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5B54" w:rsidRDefault="00EA5B54" w:rsidP="00EA5B54">
      <w:pPr>
        <w:spacing w:line="0" w:lineRule="atLeast"/>
        <w:jc w:val="right"/>
        <w:rPr>
          <w:rFonts w:hint="eastAsia"/>
          <w:sz w:val="24"/>
        </w:rPr>
      </w:pPr>
      <w:r>
        <w:rPr>
          <w:rFonts w:hint="eastAsia"/>
          <w:sz w:val="24"/>
        </w:rPr>
        <w:t>令和4年4月13日</w:t>
      </w:r>
    </w:p>
    <w:p w:rsidR="00925795" w:rsidRDefault="00925795" w:rsidP="00925795">
      <w:pPr>
        <w:spacing w:line="0" w:lineRule="atLeast"/>
        <w:rPr>
          <w:sz w:val="24"/>
        </w:rPr>
      </w:pPr>
      <w:r>
        <w:rPr>
          <w:rFonts w:hint="eastAsia"/>
          <w:sz w:val="24"/>
        </w:rPr>
        <w:t>保護者　様</w:t>
      </w:r>
    </w:p>
    <w:p w:rsidR="00925795" w:rsidRDefault="00925795" w:rsidP="00925795">
      <w:pPr>
        <w:wordWrap w:val="0"/>
        <w:spacing w:line="0" w:lineRule="atLeast"/>
        <w:jc w:val="right"/>
        <w:rPr>
          <w:sz w:val="24"/>
        </w:rPr>
      </w:pPr>
      <w:r>
        <w:rPr>
          <w:rFonts w:hint="eastAsia"/>
          <w:sz w:val="24"/>
        </w:rPr>
        <w:t xml:space="preserve">玉名市立横島小学校長　　　</w:t>
      </w:r>
    </w:p>
    <w:p w:rsidR="00925795" w:rsidRDefault="00925795" w:rsidP="00925795">
      <w:pPr>
        <w:wordWrap w:val="0"/>
        <w:spacing w:line="0" w:lineRule="atLeast"/>
        <w:jc w:val="right"/>
        <w:rPr>
          <w:sz w:val="24"/>
        </w:rPr>
      </w:pPr>
      <w:r>
        <w:rPr>
          <w:rFonts w:hint="eastAsia"/>
          <w:sz w:val="24"/>
        </w:rPr>
        <w:t xml:space="preserve">　寺岡　伸義　　</w:t>
      </w:r>
    </w:p>
    <w:p w:rsidR="00925795" w:rsidRDefault="00925795" w:rsidP="00925795">
      <w:pPr>
        <w:spacing w:line="0" w:lineRule="atLeast"/>
        <w:jc w:val="right"/>
        <w:rPr>
          <w:sz w:val="24"/>
        </w:rPr>
      </w:pPr>
    </w:p>
    <w:p w:rsidR="00925795" w:rsidRDefault="00925795" w:rsidP="00925795">
      <w:pPr>
        <w:spacing w:line="0" w:lineRule="atLeast"/>
        <w:ind w:firstLineChars="200" w:firstLine="480"/>
        <w:jc w:val="left"/>
        <w:rPr>
          <w:sz w:val="24"/>
        </w:rPr>
      </w:pPr>
      <w:r>
        <w:rPr>
          <w:rFonts w:hint="eastAsia"/>
          <w:sz w:val="24"/>
        </w:rPr>
        <w:t>令和４年度の学校徴収金（教材費・ＰＴＡ会費等）の徴収について</w:t>
      </w:r>
    </w:p>
    <w:p w:rsidR="00925795" w:rsidRDefault="00925795" w:rsidP="00925795">
      <w:pPr>
        <w:spacing w:line="0" w:lineRule="atLeast"/>
        <w:jc w:val="left"/>
        <w:rPr>
          <w:sz w:val="24"/>
        </w:rPr>
      </w:pPr>
      <w:r>
        <w:rPr>
          <w:rFonts w:hint="eastAsia"/>
          <w:sz w:val="24"/>
        </w:rPr>
        <w:t xml:space="preserve">　</w:t>
      </w:r>
    </w:p>
    <w:p w:rsidR="00925795" w:rsidRDefault="00925795" w:rsidP="00925795">
      <w:pPr>
        <w:spacing w:line="0" w:lineRule="atLeast"/>
        <w:jc w:val="left"/>
        <w:rPr>
          <w:sz w:val="24"/>
        </w:rPr>
      </w:pPr>
      <w:r>
        <w:rPr>
          <w:rFonts w:hint="eastAsia"/>
          <w:sz w:val="24"/>
        </w:rPr>
        <w:t xml:space="preserve">　本校では、学校徴収金の集金に</w:t>
      </w:r>
      <w:r w:rsidR="0010695A">
        <w:rPr>
          <w:rFonts w:hint="eastAsia"/>
          <w:sz w:val="24"/>
        </w:rPr>
        <w:t>関して</w:t>
      </w:r>
      <w:r w:rsidR="00461162">
        <w:rPr>
          <w:rFonts w:hint="eastAsia"/>
          <w:sz w:val="24"/>
        </w:rPr>
        <w:t>現金取り扱いの事故防止の観点から、</w:t>
      </w:r>
      <w:r>
        <w:rPr>
          <w:rFonts w:hint="eastAsia"/>
          <w:sz w:val="24"/>
        </w:rPr>
        <w:t>令和4年度</w:t>
      </w:r>
      <w:r w:rsidR="00461162">
        <w:rPr>
          <w:rFonts w:hint="eastAsia"/>
          <w:sz w:val="24"/>
        </w:rPr>
        <w:t>より口座振替による納付方法を導入します。</w:t>
      </w:r>
      <w:r w:rsidR="00EA5B54">
        <w:rPr>
          <w:rFonts w:hint="eastAsia"/>
          <w:sz w:val="24"/>
        </w:rPr>
        <w:t>口座振替の概要につきましては下記のとおりになります。口座振替の導入に伴う、保護者様の手続きは必要ありません。</w:t>
      </w:r>
    </w:p>
    <w:p w:rsidR="0081498E" w:rsidRDefault="00097E04" w:rsidP="00CB02AE">
      <w:pPr>
        <w:spacing w:line="0" w:lineRule="atLeast"/>
        <w:jc w:val="center"/>
        <w:rPr>
          <w:sz w:val="24"/>
        </w:rPr>
      </w:pPr>
      <w:r>
        <w:rPr>
          <w:rFonts w:hint="eastAsia"/>
          <w:sz w:val="24"/>
        </w:rPr>
        <w:t>記</w:t>
      </w:r>
    </w:p>
    <w:p w:rsidR="00EA5B54" w:rsidRDefault="00EA5B54" w:rsidP="00EA5B54">
      <w:pPr>
        <w:pStyle w:val="a3"/>
        <w:numPr>
          <w:ilvl w:val="0"/>
          <w:numId w:val="2"/>
        </w:numPr>
        <w:spacing w:line="0" w:lineRule="atLeast"/>
        <w:ind w:leftChars="0"/>
        <w:rPr>
          <w:rFonts w:eastAsiaTheme="minorHAnsi"/>
          <w:sz w:val="24"/>
        </w:rPr>
      </w:pPr>
      <w:r>
        <w:rPr>
          <w:rFonts w:eastAsiaTheme="minorHAnsi" w:hint="eastAsia"/>
          <w:sz w:val="24"/>
        </w:rPr>
        <w:t>振替回数・納入金額</w:t>
      </w:r>
    </w:p>
    <w:p w:rsidR="00EA5B54" w:rsidRPr="0063201C" w:rsidRDefault="00EA5B54" w:rsidP="00EA5B54">
      <w:pPr>
        <w:pStyle w:val="a3"/>
        <w:spacing w:line="0" w:lineRule="atLeast"/>
        <w:ind w:leftChars="0" w:left="360"/>
        <w:rPr>
          <w:rFonts w:eastAsiaTheme="minorHAnsi"/>
          <w:b/>
          <w:sz w:val="24"/>
        </w:rPr>
      </w:pPr>
      <w:r w:rsidRPr="0063201C">
        <w:rPr>
          <w:rFonts w:eastAsiaTheme="minorHAnsi" w:hint="eastAsia"/>
          <w:b/>
          <w:sz w:val="24"/>
        </w:rPr>
        <w:t>４回／年</w:t>
      </w:r>
    </w:p>
    <w:tbl>
      <w:tblPr>
        <w:tblStyle w:val="a4"/>
        <w:tblW w:w="0" w:type="auto"/>
        <w:jc w:val="center"/>
        <w:tblLook w:val="04A0" w:firstRow="1" w:lastRow="0" w:firstColumn="1" w:lastColumn="0" w:noHBand="0" w:noVBand="1"/>
      </w:tblPr>
      <w:tblGrid>
        <w:gridCol w:w="2470"/>
        <w:gridCol w:w="1416"/>
        <w:gridCol w:w="1416"/>
        <w:gridCol w:w="1416"/>
        <w:gridCol w:w="1416"/>
      </w:tblGrid>
      <w:tr w:rsidR="00EA5B54" w:rsidTr="00DD744F">
        <w:trPr>
          <w:jc w:val="center"/>
        </w:trPr>
        <w:tc>
          <w:tcPr>
            <w:tcW w:w="2470" w:type="dxa"/>
            <w:vAlign w:val="center"/>
          </w:tcPr>
          <w:p w:rsidR="00EA5B54" w:rsidRDefault="00EA5B54" w:rsidP="00DD744F">
            <w:pPr>
              <w:pStyle w:val="a3"/>
              <w:spacing w:line="0" w:lineRule="atLeast"/>
              <w:ind w:leftChars="0" w:left="0"/>
              <w:jc w:val="center"/>
              <w:rPr>
                <w:rFonts w:eastAsiaTheme="minorHAnsi"/>
                <w:sz w:val="24"/>
              </w:rPr>
            </w:pPr>
          </w:p>
        </w:tc>
        <w:tc>
          <w:tcPr>
            <w:tcW w:w="1416" w:type="dxa"/>
            <w:vAlign w:val="center"/>
          </w:tcPr>
          <w:p w:rsidR="00EA5B54" w:rsidRDefault="00EA5B54" w:rsidP="00DD744F">
            <w:pPr>
              <w:pStyle w:val="a3"/>
              <w:spacing w:line="0" w:lineRule="atLeast"/>
              <w:ind w:leftChars="0" w:left="0"/>
              <w:jc w:val="center"/>
              <w:rPr>
                <w:rFonts w:eastAsiaTheme="minorHAnsi"/>
                <w:sz w:val="24"/>
              </w:rPr>
            </w:pPr>
            <w:r>
              <w:rPr>
                <w:rFonts w:eastAsiaTheme="minorHAnsi" w:hint="eastAsia"/>
                <w:sz w:val="24"/>
              </w:rPr>
              <w:t>4月</w:t>
            </w:r>
          </w:p>
        </w:tc>
        <w:tc>
          <w:tcPr>
            <w:tcW w:w="1416" w:type="dxa"/>
            <w:vAlign w:val="center"/>
          </w:tcPr>
          <w:p w:rsidR="00EA5B54" w:rsidRDefault="00EA5B54" w:rsidP="00DD744F">
            <w:pPr>
              <w:pStyle w:val="a3"/>
              <w:spacing w:line="0" w:lineRule="atLeast"/>
              <w:ind w:leftChars="0" w:left="0"/>
              <w:jc w:val="center"/>
              <w:rPr>
                <w:rFonts w:eastAsiaTheme="minorHAnsi"/>
                <w:sz w:val="24"/>
              </w:rPr>
            </w:pPr>
            <w:r>
              <w:rPr>
                <w:rFonts w:eastAsiaTheme="minorHAnsi" w:hint="eastAsia"/>
                <w:sz w:val="24"/>
              </w:rPr>
              <w:t>6月</w:t>
            </w:r>
          </w:p>
        </w:tc>
        <w:tc>
          <w:tcPr>
            <w:tcW w:w="1416" w:type="dxa"/>
            <w:vAlign w:val="center"/>
          </w:tcPr>
          <w:p w:rsidR="00EA5B54" w:rsidRDefault="00EA5B54" w:rsidP="00DD744F">
            <w:pPr>
              <w:pStyle w:val="a3"/>
              <w:spacing w:line="0" w:lineRule="atLeast"/>
              <w:ind w:leftChars="0" w:left="0"/>
              <w:jc w:val="center"/>
              <w:rPr>
                <w:rFonts w:eastAsiaTheme="minorHAnsi"/>
                <w:sz w:val="24"/>
              </w:rPr>
            </w:pPr>
            <w:r>
              <w:rPr>
                <w:rFonts w:eastAsiaTheme="minorHAnsi" w:hint="eastAsia"/>
                <w:sz w:val="24"/>
              </w:rPr>
              <w:t>10月</w:t>
            </w:r>
          </w:p>
        </w:tc>
        <w:tc>
          <w:tcPr>
            <w:tcW w:w="1416" w:type="dxa"/>
            <w:vAlign w:val="center"/>
          </w:tcPr>
          <w:p w:rsidR="00EA5B54" w:rsidRDefault="00EA5B54" w:rsidP="00DD744F">
            <w:pPr>
              <w:pStyle w:val="a3"/>
              <w:spacing w:line="0" w:lineRule="atLeast"/>
              <w:ind w:leftChars="0" w:left="0"/>
              <w:jc w:val="center"/>
              <w:rPr>
                <w:rFonts w:eastAsiaTheme="minorHAnsi"/>
                <w:sz w:val="24"/>
              </w:rPr>
            </w:pPr>
            <w:r>
              <w:rPr>
                <w:rFonts w:eastAsiaTheme="minorHAnsi" w:hint="eastAsia"/>
                <w:sz w:val="24"/>
              </w:rPr>
              <w:t>1月</w:t>
            </w:r>
          </w:p>
        </w:tc>
      </w:tr>
      <w:tr w:rsidR="00EA5B54" w:rsidTr="00DD744F">
        <w:trPr>
          <w:jc w:val="center"/>
        </w:trPr>
        <w:tc>
          <w:tcPr>
            <w:tcW w:w="2470" w:type="dxa"/>
            <w:vAlign w:val="center"/>
          </w:tcPr>
          <w:p w:rsidR="00EA5B54" w:rsidRDefault="00EA5B54" w:rsidP="00DD744F">
            <w:pPr>
              <w:pStyle w:val="a3"/>
              <w:spacing w:line="0" w:lineRule="atLeast"/>
              <w:ind w:leftChars="0" w:left="0"/>
              <w:jc w:val="center"/>
              <w:rPr>
                <w:rFonts w:eastAsiaTheme="minorHAnsi"/>
                <w:sz w:val="24"/>
              </w:rPr>
            </w:pPr>
            <w:r>
              <w:rPr>
                <w:rFonts w:eastAsiaTheme="minorHAnsi" w:hint="eastAsia"/>
                <w:sz w:val="24"/>
              </w:rPr>
              <w:t>兄姉無</w:t>
            </w:r>
            <w:r w:rsidRPr="0063201C">
              <w:rPr>
                <w:rFonts w:eastAsiaTheme="minorHAnsi" w:hint="eastAsia"/>
                <w:sz w:val="18"/>
              </w:rPr>
              <w:t>(P</w:t>
            </w:r>
            <w:r w:rsidRPr="0063201C">
              <w:rPr>
                <w:rFonts w:eastAsiaTheme="minorHAnsi"/>
                <w:sz w:val="18"/>
              </w:rPr>
              <w:t>TA</w:t>
            </w:r>
            <w:r w:rsidRPr="0063201C">
              <w:rPr>
                <w:rFonts w:eastAsiaTheme="minorHAnsi" w:hint="eastAsia"/>
                <w:sz w:val="18"/>
              </w:rPr>
              <w:t>会費含む)</w:t>
            </w:r>
          </w:p>
        </w:tc>
        <w:tc>
          <w:tcPr>
            <w:tcW w:w="1416" w:type="dxa"/>
            <w:vAlign w:val="center"/>
          </w:tcPr>
          <w:p w:rsidR="00EA5B54" w:rsidRDefault="00EA5B54" w:rsidP="00DD744F">
            <w:pPr>
              <w:pStyle w:val="a3"/>
              <w:spacing w:line="0" w:lineRule="atLeast"/>
              <w:ind w:leftChars="0" w:left="0"/>
              <w:jc w:val="center"/>
              <w:rPr>
                <w:rFonts w:eastAsiaTheme="minorHAnsi"/>
                <w:sz w:val="24"/>
              </w:rPr>
            </w:pPr>
            <w:r>
              <w:rPr>
                <w:rFonts w:eastAsiaTheme="minorHAnsi" w:hint="eastAsia"/>
                <w:sz w:val="24"/>
              </w:rPr>
              <w:t>6,</w:t>
            </w:r>
            <w:r>
              <w:rPr>
                <w:rFonts w:eastAsiaTheme="minorHAnsi" w:hint="eastAsia"/>
                <w:sz w:val="24"/>
              </w:rPr>
              <w:t>500</w:t>
            </w:r>
            <w:r>
              <w:rPr>
                <w:rFonts w:eastAsiaTheme="minorHAnsi" w:hint="eastAsia"/>
                <w:sz w:val="24"/>
              </w:rPr>
              <w:t>円</w:t>
            </w:r>
          </w:p>
        </w:tc>
        <w:tc>
          <w:tcPr>
            <w:tcW w:w="1416" w:type="dxa"/>
            <w:vMerge w:val="restart"/>
            <w:vAlign w:val="center"/>
          </w:tcPr>
          <w:p w:rsidR="00EA5B54" w:rsidRDefault="00EA5B54" w:rsidP="00DD744F">
            <w:pPr>
              <w:pStyle w:val="a3"/>
              <w:spacing w:line="0" w:lineRule="atLeast"/>
              <w:ind w:leftChars="0" w:left="0"/>
              <w:jc w:val="center"/>
              <w:rPr>
                <w:rFonts w:eastAsiaTheme="minorHAnsi"/>
                <w:sz w:val="24"/>
              </w:rPr>
            </w:pPr>
            <w:r>
              <w:rPr>
                <w:rFonts w:eastAsiaTheme="minorHAnsi" w:hint="eastAsia"/>
                <w:sz w:val="24"/>
              </w:rPr>
              <w:t>5,000円</w:t>
            </w:r>
          </w:p>
        </w:tc>
        <w:tc>
          <w:tcPr>
            <w:tcW w:w="1416" w:type="dxa"/>
            <w:vAlign w:val="center"/>
          </w:tcPr>
          <w:p w:rsidR="00EA5B54" w:rsidRDefault="00EA5B54" w:rsidP="00DD744F">
            <w:pPr>
              <w:pStyle w:val="a3"/>
              <w:spacing w:line="0" w:lineRule="atLeast"/>
              <w:ind w:leftChars="0" w:left="0"/>
              <w:jc w:val="center"/>
              <w:rPr>
                <w:rFonts w:eastAsiaTheme="minorHAnsi"/>
                <w:sz w:val="24"/>
              </w:rPr>
            </w:pPr>
            <w:r>
              <w:rPr>
                <w:rFonts w:eastAsiaTheme="minorHAnsi" w:hint="eastAsia"/>
                <w:sz w:val="24"/>
              </w:rPr>
              <w:t>6,</w:t>
            </w:r>
            <w:r>
              <w:rPr>
                <w:rFonts w:eastAsiaTheme="minorHAnsi" w:hint="eastAsia"/>
                <w:sz w:val="24"/>
              </w:rPr>
              <w:t>500</w:t>
            </w:r>
            <w:r>
              <w:rPr>
                <w:rFonts w:eastAsiaTheme="minorHAnsi" w:hint="eastAsia"/>
                <w:sz w:val="24"/>
              </w:rPr>
              <w:t>円</w:t>
            </w:r>
          </w:p>
        </w:tc>
        <w:tc>
          <w:tcPr>
            <w:tcW w:w="1416" w:type="dxa"/>
            <w:vMerge w:val="restart"/>
            <w:vAlign w:val="center"/>
          </w:tcPr>
          <w:p w:rsidR="00EA5B54" w:rsidRDefault="00EA5B54" w:rsidP="00DD744F">
            <w:pPr>
              <w:pStyle w:val="a3"/>
              <w:spacing w:line="0" w:lineRule="atLeast"/>
              <w:ind w:leftChars="0" w:left="0"/>
              <w:jc w:val="center"/>
              <w:rPr>
                <w:rFonts w:eastAsiaTheme="minorHAnsi"/>
                <w:sz w:val="24"/>
              </w:rPr>
            </w:pPr>
            <w:r>
              <w:rPr>
                <w:rFonts w:eastAsiaTheme="minorHAnsi" w:hint="eastAsia"/>
                <w:sz w:val="24"/>
              </w:rPr>
              <w:t>調整額</w:t>
            </w:r>
          </w:p>
        </w:tc>
      </w:tr>
      <w:tr w:rsidR="00EA5B54" w:rsidTr="00DD744F">
        <w:trPr>
          <w:jc w:val="center"/>
        </w:trPr>
        <w:tc>
          <w:tcPr>
            <w:tcW w:w="2470" w:type="dxa"/>
            <w:vAlign w:val="center"/>
          </w:tcPr>
          <w:p w:rsidR="00EA5B54" w:rsidRDefault="00EA5B54" w:rsidP="00DD744F">
            <w:pPr>
              <w:pStyle w:val="a3"/>
              <w:spacing w:line="0" w:lineRule="atLeast"/>
              <w:ind w:leftChars="0" w:left="0"/>
              <w:jc w:val="center"/>
              <w:rPr>
                <w:rFonts w:eastAsiaTheme="minorHAnsi"/>
                <w:sz w:val="24"/>
              </w:rPr>
            </w:pPr>
            <w:r>
              <w:rPr>
                <w:rFonts w:eastAsiaTheme="minorHAnsi" w:hint="eastAsia"/>
                <w:sz w:val="24"/>
              </w:rPr>
              <w:t>兄姉有</w:t>
            </w:r>
            <w:r w:rsidRPr="0063201C">
              <w:rPr>
                <w:rFonts w:eastAsiaTheme="minorHAnsi" w:hint="eastAsia"/>
                <w:sz w:val="16"/>
              </w:rPr>
              <w:t>(P</w:t>
            </w:r>
            <w:r w:rsidRPr="0063201C">
              <w:rPr>
                <w:rFonts w:eastAsiaTheme="minorHAnsi"/>
                <w:sz w:val="16"/>
              </w:rPr>
              <w:t>TA</w:t>
            </w:r>
            <w:r w:rsidRPr="0063201C">
              <w:rPr>
                <w:rFonts w:eastAsiaTheme="minorHAnsi" w:hint="eastAsia"/>
                <w:sz w:val="16"/>
              </w:rPr>
              <w:t>会費含まない)</w:t>
            </w:r>
          </w:p>
        </w:tc>
        <w:tc>
          <w:tcPr>
            <w:tcW w:w="1416" w:type="dxa"/>
            <w:vAlign w:val="center"/>
          </w:tcPr>
          <w:p w:rsidR="00EA5B54" w:rsidRDefault="00EA5B54" w:rsidP="00EA5B54">
            <w:pPr>
              <w:pStyle w:val="a3"/>
              <w:spacing w:line="0" w:lineRule="atLeast"/>
              <w:ind w:leftChars="0" w:left="0"/>
              <w:jc w:val="center"/>
              <w:rPr>
                <w:rFonts w:eastAsiaTheme="minorHAnsi"/>
                <w:sz w:val="24"/>
              </w:rPr>
            </w:pPr>
            <w:r>
              <w:rPr>
                <w:rFonts w:eastAsiaTheme="minorHAnsi" w:hint="eastAsia"/>
                <w:sz w:val="24"/>
              </w:rPr>
              <w:t>5,000</w:t>
            </w:r>
            <w:r>
              <w:rPr>
                <w:rFonts w:eastAsiaTheme="minorHAnsi" w:hint="eastAsia"/>
                <w:sz w:val="24"/>
              </w:rPr>
              <w:t>円</w:t>
            </w:r>
          </w:p>
        </w:tc>
        <w:tc>
          <w:tcPr>
            <w:tcW w:w="1416" w:type="dxa"/>
            <w:vMerge/>
            <w:vAlign w:val="center"/>
          </w:tcPr>
          <w:p w:rsidR="00EA5B54" w:rsidRDefault="00EA5B54" w:rsidP="00DD744F">
            <w:pPr>
              <w:pStyle w:val="a3"/>
              <w:spacing w:line="0" w:lineRule="atLeast"/>
              <w:ind w:leftChars="0" w:left="0"/>
              <w:jc w:val="center"/>
              <w:rPr>
                <w:rFonts w:eastAsiaTheme="minorHAnsi"/>
                <w:sz w:val="24"/>
              </w:rPr>
            </w:pPr>
          </w:p>
        </w:tc>
        <w:tc>
          <w:tcPr>
            <w:tcW w:w="1416" w:type="dxa"/>
            <w:vAlign w:val="center"/>
          </w:tcPr>
          <w:p w:rsidR="00EA5B54" w:rsidRDefault="00EA5B54" w:rsidP="00DD744F">
            <w:pPr>
              <w:pStyle w:val="a3"/>
              <w:spacing w:line="0" w:lineRule="atLeast"/>
              <w:ind w:leftChars="0" w:left="0"/>
              <w:jc w:val="center"/>
              <w:rPr>
                <w:rFonts w:eastAsiaTheme="minorHAnsi"/>
                <w:sz w:val="24"/>
              </w:rPr>
            </w:pPr>
            <w:r>
              <w:rPr>
                <w:rFonts w:eastAsiaTheme="minorHAnsi" w:hint="eastAsia"/>
                <w:sz w:val="24"/>
              </w:rPr>
              <w:t>5,000</w:t>
            </w:r>
            <w:r>
              <w:rPr>
                <w:rFonts w:eastAsiaTheme="minorHAnsi" w:hint="eastAsia"/>
                <w:sz w:val="24"/>
              </w:rPr>
              <w:t>円</w:t>
            </w:r>
          </w:p>
        </w:tc>
        <w:tc>
          <w:tcPr>
            <w:tcW w:w="1416" w:type="dxa"/>
            <w:vMerge/>
            <w:vAlign w:val="center"/>
          </w:tcPr>
          <w:p w:rsidR="00EA5B54" w:rsidRDefault="00EA5B54" w:rsidP="00DD744F">
            <w:pPr>
              <w:pStyle w:val="a3"/>
              <w:spacing w:line="0" w:lineRule="atLeast"/>
              <w:ind w:leftChars="0" w:left="0"/>
              <w:jc w:val="center"/>
              <w:rPr>
                <w:rFonts w:eastAsiaTheme="minorHAnsi"/>
                <w:sz w:val="24"/>
              </w:rPr>
            </w:pPr>
          </w:p>
        </w:tc>
      </w:tr>
    </w:tbl>
    <w:p w:rsidR="00EA5B54" w:rsidRPr="00F27F63" w:rsidRDefault="00EA5B54" w:rsidP="00EA5B54">
      <w:pPr>
        <w:pStyle w:val="a3"/>
        <w:spacing w:line="0" w:lineRule="atLeast"/>
        <w:ind w:leftChars="0" w:left="360"/>
        <w:rPr>
          <w:rFonts w:eastAsiaTheme="minorHAnsi"/>
          <w:sz w:val="24"/>
        </w:rPr>
      </w:pPr>
    </w:p>
    <w:p w:rsidR="00EA5B54" w:rsidRDefault="00EA5B54" w:rsidP="00EA5B54">
      <w:pPr>
        <w:spacing w:line="0" w:lineRule="atLeast"/>
        <w:rPr>
          <w:rFonts w:eastAsiaTheme="minorHAnsi"/>
          <w:sz w:val="24"/>
        </w:rPr>
      </w:pPr>
      <w:r>
        <w:rPr>
          <w:rFonts w:eastAsiaTheme="minorHAnsi" w:hint="eastAsia"/>
          <w:sz w:val="24"/>
        </w:rPr>
        <w:t>2．</w:t>
      </w:r>
      <w:r w:rsidRPr="00F27F63">
        <w:rPr>
          <w:rFonts w:eastAsiaTheme="minorHAnsi" w:hint="eastAsia"/>
          <w:sz w:val="24"/>
        </w:rPr>
        <w:t xml:space="preserve">手数料　</w:t>
      </w:r>
    </w:p>
    <w:p w:rsidR="00EA5B54" w:rsidRPr="0063201C" w:rsidRDefault="00EA5B54" w:rsidP="00EA5B54">
      <w:pPr>
        <w:spacing w:line="0" w:lineRule="atLeast"/>
        <w:ind w:firstLineChars="100" w:firstLine="235"/>
        <w:rPr>
          <w:rFonts w:eastAsiaTheme="minorHAnsi"/>
          <w:b/>
          <w:sz w:val="24"/>
        </w:rPr>
      </w:pPr>
      <w:r w:rsidRPr="0063201C">
        <w:rPr>
          <w:rFonts w:eastAsiaTheme="minorHAnsi" w:hint="eastAsia"/>
          <w:b/>
          <w:sz w:val="24"/>
        </w:rPr>
        <w:t>１回の振替につき、８８円</w:t>
      </w:r>
    </w:p>
    <w:p w:rsidR="00EA5B54" w:rsidRPr="00F27F63" w:rsidRDefault="00EA5B54" w:rsidP="00EA5B54">
      <w:pPr>
        <w:spacing w:line="0" w:lineRule="atLeast"/>
        <w:rPr>
          <w:rFonts w:eastAsiaTheme="minorHAnsi"/>
          <w:sz w:val="24"/>
        </w:rPr>
      </w:pPr>
      <w:r w:rsidRPr="00F27F63">
        <w:rPr>
          <w:rFonts w:eastAsiaTheme="minorHAnsi" w:hint="eastAsia"/>
          <w:sz w:val="24"/>
        </w:rPr>
        <w:t xml:space="preserve">　年間で８８円×</w:t>
      </w:r>
      <w:r>
        <w:rPr>
          <w:rFonts w:eastAsiaTheme="minorHAnsi" w:hint="eastAsia"/>
          <w:sz w:val="24"/>
        </w:rPr>
        <w:t>４</w:t>
      </w:r>
      <w:r w:rsidRPr="00F27F63">
        <w:rPr>
          <w:rFonts w:eastAsiaTheme="minorHAnsi" w:hint="eastAsia"/>
          <w:sz w:val="24"/>
        </w:rPr>
        <w:t>回</w:t>
      </w:r>
      <w:r>
        <w:rPr>
          <w:rFonts w:eastAsiaTheme="minorHAnsi" w:hint="eastAsia"/>
          <w:sz w:val="24"/>
        </w:rPr>
        <w:t>＝３５２円</w:t>
      </w:r>
      <w:r w:rsidRPr="00F27F63">
        <w:rPr>
          <w:rFonts w:eastAsiaTheme="minorHAnsi" w:hint="eastAsia"/>
          <w:sz w:val="24"/>
        </w:rPr>
        <w:t>の手数料がかかります。</w:t>
      </w:r>
    </w:p>
    <w:p w:rsidR="00EA5B54" w:rsidRDefault="00EA5B54" w:rsidP="00EA5B54">
      <w:pPr>
        <w:spacing w:line="0" w:lineRule="atLeast"/>
        <w:ind w:left="480" w:hangingChars="200" w:hanging="480"/>
        <w:rPr>
          <w:rFonts w:eastAsiaTheme="minorHAnsi"/>
          <w:sz w:val="24"/>
        </w:rPr>
      </w:pPr>
      <w:r>
        <w:rPr>
          <w:rFonts w:eastAsiaTheme="minorHAnsi" w:hint="eastAsia"/>
          <w:sz w:val="24"/>
        </w:rPr>
        <w:t xml:space="preserve">　兄弟姉妹は合計額を引落しますので、1回分の手数料88円で済みます。</w:t>
      </w:r>
    </w:p>
    <w:p w:rsidR="00EA5B54" w:rsidRPr="0063201C" w:rsidRDefault="00EA5B54" w:rsidP="00EA5B54">
      <w:pPr>
        <w:spacing w:line="0" w:lineRule="atLeast"/>
        <w:ind w:left="480" w:hangingChars="200" w:hanging="480"/>
        <w:rPr>
          <w:rFonts w:eastAsiaTheme="minorHAnsi"/>
          <w:sz w:val="24"/>
        </w:rPr>
      </w:pPr>
    </w:p>
    <w:p w:rsidR="00EA5B54" w:rsidRDefault="00EA5B54" w:rsidP="00EA5B54">
      <w:pPr>
        <w:spacing w:line="0" w:lineRule="atLeast"/>
        <w:rPr>
          <w:rFonts w:eastAsiaTheme="minorHAnsi"/>
          <w:sz w:val="24"/>
        </w:rPr>
      </w:pPr>
      <w:r>
        <w:rPr>
          <w:rFonts w:eastAsiaTheme="minorHAnsi" w:hint="eastAsia"/>
          <w:sz w:val="24"/>
        </w:rPr>
        <w:t>3．</w:t>
      </w:r>
      <w:r w:rsidRPr="00F27F63">
        <w:rPr>
          <w:rFonts w:eastAsiaTheme="minorHAnsi" w:hint="eastAsia"/>
          <w:sz w:val="24"/>
        </w:rPr>
        <w:t xml:space="preserve">振替日　</w:t>
      </w:r>
    </w:p>
    <w:p w:rsidR="00EA5B54" w:rsidRPr="00F27F63" w:rsidRDefault="00EA5B54" w:rsidP="00EA5B54">
      <w:pPr>
        <w:spacing w:line="0" w:lineRule="atLeast"/>
        <w:ind w:firstLineChars="200" w:firstLine="471"/>
        <w:rPr>
          <w:rFonts w:eastAsiaTheme="minorHAnsi"/>
          <w:sz w:val="24"/>
        </w:rPr>
      </w:pPr>
      <w:r>
        <w:rPr>
          <w:rFonts w:eastAsiaTheme="minorHAnsi" w:hint="eastAsia"/>
          <w:b/>
          <w:sz w:val="24"/>
        </w:rPr>
        <w:t>振替月の</w:t>
      </w:r>
      <w:r w:rsidRPr="0063201C">
        <w:rPr>
          <w:rFonts w:eastAsiaTheme="minorHAnsi" w:hint="eastAsia"/>
          <w:b/>
          <w:sz w:val="24"/>
        </w:rPr>
        <w:t>２８日</w:t>
      </w:r>
      <w:r w:rsidRPr="00F27F63">
        <w:rPr>
          <w:rFonts w:eastAsiaTheme="minorHAnsi" w:hint="eastAsia"/>
          <w:sz w:val="24"/>
        </w:rPr>
        <w:t>（土日祝日の場合は</w:t>
      </w:r>
      <w:r>
        <w:rPr>
          <w:rFonts w:eastAsiaTheme="minorHAnsi" w:hint="eastAsia"/>
          <w:sz w:val="24"/>
        </w:rPr>
        <w:t>翌</w:t>
      </w:r>
      <w:r w:rsidRPr="00F27F63">
        <w:rPr>
          <w:rFonts w:eastAsiaTheme="minorHAnsi" w:hint="eastAsia"/>
          <w:sz w:val="24"/>
        </w:rPr>
        <w:t>営業日）</w:t>
      </w:r>
    </w:p>
    <w:p w:rsidR="00EA5B54" w:rsidRPr="00EA5B54" w:rsidRDefault="00EA5B54" w:rsidP="00EA5B54">
      <w:pPr>
        <w:spacing w:line="0" w:lineRule="atLeast"/>
        <w:rPr>
          <w:rFonts w:eastAsiaTheme="minorHAnsi"/>
          <w:sz w:val="24"/>
          <w:u w:val="wave"/>
        </w:rPr>
      </w:pPr>
      <w:r w:rsidRPr="00F27F63">
        <w:rPr>
          <w:rFonts w:eastAsiaTheme="minorHAnsi" w:hint="eastAsia"/>
          <w:sz w:val="24"/>
        </w:rPr>
        <w:t xml:space="preserve">　　　　</w:t>
      </w:r>
      <w:r w:rsidRPr="00EA5B54">
        <w:rPr>
          <w:rFonts w:eastAsiaTheme="minorHAnsi" w:hint="eastAsia"/>
          <w:sz w:val="24"/>
          <w:u w:val="wave"/>
        </w:rPr>
        <w:t>※初回引き落とし　４月２８日</w:t>
      </w:r>
    </w:p>
    <w:p w:rsidR="00EA5B54" w:rsidRPr="00F27F63" w:rsidRDefault="00EA5B54" w:rsidP="00EA5B54">
      <w:pPr>
        <w:spacing w:line="0" w:lineRule="atLeast"/>
        <w:rPr>
          <w:rFonts w:eastAsiaTheme="minorHAnsi"/>
          <w:sz w:val="24"/>
        </w:rPr>
      </w:pPr>
    </w:p>
    <w:p w:rsidR="00EA5B54" w:rsidRDefault="00EA5B54" w:rsidP="00EA5B54">
      <w:pPr>
        <w:spacing w:line="0" w:lineRule="atLeast"/>
        <w:rPr>
          <w:rFonts w:eastAsiaTheme="minorHAnsi"/>
          <w:sz w:val="24"/>
        </w:rPr>
      </w:pPr>
      <w:r>
        <w:rPr>
          <w:rFonts w:eastAsiaTheme="minorHAnsi" w:hint="eastAsia"/>
          <w:sz w:val="24"/>
        </w:rPr>
        <w:t>4.　その他</w:t>
      </w:r>
    </w:p>
    <w:p w:rsidR="00EA5B54" w:rsidRDefault="00EA5B54" w:rsidP="00EA5B54">
      <w:pPr>
        <w:spacing w:line="0" w:lineRule="atLeast"/>
        <w:ind w:left="240" w:hangingChars="100" w:hanging="240"/>
        <w:rPr>
          <w:rFonts w:eastAsiaTheme="minorHAnsi"/>
          <w:sz w:val="24"/>
        </w:rPr>
      </w:pPr>
      <w:r>
        <w:rPr>
          <w:rFonts w:eastAsiaTheme="minorHAnsi" w:hint="eastAsia"/>
          <w:sz w:val="24"/>
        </w:rPr>
        <w:t>・集金金額の内訳については、4月以降担任から学級通信等で別途連絡がありますのでそちらでご確認ください。</w:t>
      </w:r>
    </w:p>
    <w:p w:rsidR="00EA5B54" w:rsidRDefault="00EA5B54" w:rsidP="00EA5B54">
      <w:pPr>
        <w:spacing w:line="0" w:lineRule="atLeast"/>
        <w:ind w:left="240" w:hangingChars="100" w:hanging="240"/>
        <w:rPr>
          <w:rFonts w:eastAsiaTheme="minorHAnsi"/>
          <w:sz w:val="24"/>
        </w:rPr>
      </w:pPr>
      <w:r>
        <w:rPr>
          <w:rFonts w:eastAsiaTheme="minorHAnsi" w:hint="eastAsia"/>
          <w:sz w:val="24"/>
        </w:rPr>
        <w:t>・</w:t>
      </w:r>
      <w:r>
        <w:rPr>
          <w:rFonts w:eastAsiaTheme="minorHAnsi" w:hint="eastAsia"/>
          <w:sz w:val="24"/>
        </w:rPr>
        <w:t>昨年度まで給食費の口座振替で使用していた口座から振替をさせていただきますので残高をご確認ください。新たな</w:t>
      </w:r>
      <w:r>
        <w:rPr>
          <w:rFonts w:eastAsiaTheme="minorHAnsi" w:hint="eastAsia"/>
          <w:sz w:val="24"/>
        </w:rPr>
        <w:t>手続きは不要です。</w:t>
      </w:r>
    </w:p>
    <w:p w:rsidR="00EA5B54" w:rsidRDefault="00EA5B54" w:rsidP="00EA5B54">
      <w:pPr>
        <w:spacing w:line="0" w:lineRule="atLeast"/>
        <w:ind w:left="240" w:hangingChars="100" w:hanging="240"/>
        <w:rPr>
          <w:rFonts w:eastAsiaTheme="minorHAnsi"/>
          <w:sz w:val="24"/>
        </w:rPr>
      </w:pPr>
      <w:r>
        <w:rPr>
          <w:rFonts w:eastAsiaTheme="minorHAnsi" w:hint="eastAsia"/>
          <w:sz w:val="24"/>
        </w:rPr>
        <w:t>・年度途中で振替口座の変更も可能です。ただし登録には2か月ほどかかりますので、ご希望がありましたら早めにお申し出ください。</w:t>
      </w:r>
    </w:p>
    <w:p w:rsidR="00053EFF" w:rsidRPr="0036374D" w:rsidRDefault="007F7249" w:rsidP="00EA5B54">
      <w:pPr>
        <w:spacing w:line="0" w:lineRule="atLeast"/>
        <w:ind w:left="240" w:hangingChars="100" w:hanging="240"/>
        <w:rPr>
          <w:rFonts w:eastAsiaTheme="minorHAnsi" w:hint="eastAsia"/>
          <w:sz w:val="24"/>
        </w:rPr>
      </w:pPr>
      <w:r w:rsidRPr="00053EFF">
        <w:rPr>
          <w:rFonts w:eastAsiaTheme="minorHAnsi"/>
          <w:noProof/>
          <w:sz w:val="24"/>
        </w:rPr>
        <mc:AlternateContent>
          <mc:Choice Requires="wps">
            <w:drawing>
              <wp:anchor distT="45720" distB="45720" distL="114300" distR="114300" simplePos="0" relativeHeight="251659264" behindDoc="0" locked="0" layoutInCell="1" allowOverlap="1">
                <wp:simplePos x="0" y="0"/>
                <wp:positionH relativeFrom="margin">
                  <wp:posOffset>4679950</wp:posOffset>
                </wp:positionH>
                <wp:positionV relativeFrom="paragraph">
                  <wp:posOffset>118110</wp:posOffset>
                </wp:positionV>
                <wp:extent cx="1419225" cy="1404620"/>
                <wp:effectExtent l="0" t="0" r="28575"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1404620"/>
                        </a:xfrm>
                        <a:prstGeom prst="rect">
                          <a:avLst/>
                        </a:prstGeom>
                        <a:solidFill>
                          <a:srgbClr val="FFFFFF"/>
                        </a:solidFill>
                        <a:ln w="9525">
                          <a:solidFill>
                            <a:srgbClr val="000000"/>
                          </a:solidFill>
                          <a:miter lim="800000"/>
                          <a:headEnd/>
                          <a:tailEnd/>
                        </a:ln>
                      </wps:spPr>
                      <wps:txbx>
                        <w:txbxContent>
                          <w:p w:rsidR="00053EFF" w:rsidRDefault="007F7249">
                            <w:r>
                              <w:rPr>
                                <w:rFonts w:hint="eastAsia"/>
                              </w:rPr>
                              <w:t>玉名市立横島小学校</w:t>
                            </w:r>
                          </w:p>
                          <w:p w:rsidR="007F7249" w:rsidRDefault="007F7249">
                            <w:r>
                              <w:t>Tel</w:t>
                            </w:r>
                            <w:r>
                              <w:rPr>
                                <w:rFonts w:hint="eastAsia"/>
                              </w:rPr>
                              <w:t>：84-2015</w:t>
                            </w:r>
                          </w:p>
                          <w:p w:rsidR="007F7249" w:rsidRDefault="007F7249">
                            <w:pPr>
                              <w:rPr>
                                <w:rFonts w:hint="eastAsia"/>
                              </w:rPr>
                            </w:pPr>
                            <w:r>
                              <w:rPr>
                                <w:rFonts w:hint="eastAsia"/>
                              </w:rPr>
                              <w:t>事務　田中</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68.5pt;margin-top:9.3pt;width:111.75pt;height:110.6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">
                <v:textbox style="mso-fit-shape-to-text:t">
                  <w:txbxContent>
                    <w:p w:rsidR="00053EFF" w:rsidRDefault="007F7249">
                      <w:r>
                        <w:rPr>
                          <w:rFonts w:hint="eastAsia"/>
                        </w:rPr>
                        <w:t>玉名市立横島小学校</w:t>
                      </w:r>
                    </w:p>
                    <w:p w:rsidR="007F7249" w:rsidRDefault="007F7249">
                      <w:r>
                        <w:t>Tel</w:t>
                      </w:r>
                      <w:r>
                        <w:rPr>
                          <w:rFonts w:hint="eastAsia"/>
                        </w:rPr>
                        <w:t>：84-2015</w:t>
                      </w:r>
                    </w:p>
                    <w:p w:rsidR="007F7249" w:rsidRDefault="007F7249">
                      <w:pPr>
                        <w:rPr>
                          <w:rFonts w:hint="eastAsia"/>
                        </w:rPr>
                      </w:pPr>
                      <w:r>
                        <w:rPr>
                          <w:rFonts w:hint="eastAsia"/>
                        </w:rPr>
                        <w:t>事務　田中</w:t>
                      </w:r>
                    </w:p>
                  </w:txbxContent>
                </v:textbox>
                <w10:wrap type="square" anchorx="margin"/>
              </v:shape>
            </w:pict>
          </mc:Fallback>
        </mc:AlternateContent>
      </w:r>
      <w:r w:rsidR="00053EFF">
        <w:rPr>
          <w:rFonts w:eastAsiaTheme="minorHAnsi" w:hint="eastAsia"/>
          <w:sz w:val="24"/>
        </w:rPr>
        <w:t>・ご不明な点がありましたら、横島小学校</w:t>
      </w:r>
      <w:bookmarkStart w:id="0" w:name="_GoBack"/>
      <w:bookmarkEnd w:id="0"/>
      <w:r w:rsidR="00053EFF">
        <w:rPr>
          <w:rFonts w:eastAsiaTheme="minorHAnsi" w:hint="eastAsia"/>
          <w:sz w:val="24"/>
        </w:rPr>
        <w:t>事務までお尋ねください。</w:t>
      </w:r>
    </w:p>
    <w:p w:rsidR="00CB02AE" w:rsidRPr="00EA5B54" w:rsidRDefault="00CB02AE" w:rsidP="00BA6B9C">
      <w:pPr>
        <w:ind w:firstLineChars="100" w:firstLine="240"/>
        <w:jc w:val="left"/>
        <w:rPr>
          <w:sz w:val="24"/>
          <w:u w:val="single"/>
        </w:rPr>
      </w:pPr>
    </w:p>
    <w:sectPr w:rsidR="00CB02AE" w:rsidRPr="00EA5B54" w:rsidSect="00053EFF">
      <w:pgSz w:w="11906" w:h="16838"/>
      <w:pgMar w:top="1134" w:right="1134" w:bottom="96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CD4959"/>
    <w:multiLevelType w:val="hybridMultilevel"/>
    <w:tmpl w:val="78E43F8E"/>
    <w:lvl w:ilvl="0" w:tplc="056E8FF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8EE2014"/>
    <w:multiLevelType w:val="hybridMultilevel"/>
    <w:tmpl w:val="E2AEE67C"/>
    <w:lvl w:ilvl="0" w:tplc="D89A1AFC">
      <w:start w:val="1"/>
      <w:numFmt w:val="decimal"/>
      <w:lvlText w:val="%1."/>
      <w:lvlJc w:val="left"/>
      <w:pPr>
        <w:ind w:left="360" w:hanging="360"/>
      </w:pPr>
      <w:rPr>
        <w:rFonts w:asciiTheme="minorHAnsi" w:eastAsiaTheme="minorHAnsi" w:hAnsiTheme="minorHAnsi"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795"/>
    <w:rsid w:val="00053EFF"/>
    <w:rsid w:val="00097E04"/>
    <w:rsid w:val="0010695A"/>
    <w:rsid w:val="00395799"/>
    <w:rsid w:val="00461162"/>
    <w:rsid w:val="005C6B82"/>
    <w:rsid w:val="007F7249"/>
    <w:rsid w:val="0081498E"/>
    <w:rsid w:val="008A7F70"/>
    <w:rsid w:val="00925795"/>
    <w:rsid w:val="00BA1B1A"/>
    <w:rsid w:val="00BA6B9C"/>
    <w:rsid w:val="00CB02AE"/>
    <w:rsid w:val="00EA5B54"/>
    <w:rsid w:val="00EB5BBE"/>
    <w:rsid w:val="00EF03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D10B303"/>
  <w15:chartTrackingRefBased/>
  <w15:docId w15:val="{CE75ED7C-957E-4906-AA29-24BA71266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7E04"/>
    <w:pPr>
      <w:ind w:leftChars="400" w:left="840"/>
    </w:pPr>
  </w:style>
  <w:style w:type="table" w:styleId="a4">
    <w:name w:val="Table Grid"/>
    <w:basedOn w:val="a1"/>
    <w:uiPriority w:val="39"/>
    <w:rsid w:val="00EA5B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95</Words>
  <Characters>547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331tn018@teacher.local</dc:creator>
  <cp:keywords/>
  <dc:description/>
  <cp:lastModifiedBy>331tn018@teacher.local</cp:lastModifiedBy>
  <cp:revision>4</cp:revision>
  <cp:lastPrinted>2022-04-12T02:11:00Z</cp:lastPrinted>
  <dcterms:created xsi:type="dcterms:W3CDTF">2022-04-12T02:00:00Z</dcterms:created>
  <dcterms:modified xsi:type="dcterms:W3CDTF">2022-04-12T02:12:00Z</dcterms:modified>
</cp:coreProperties>
</file>