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tbl>
      <w:tblPr>
        <w:tblStyle w:val="18"/>
        <w:tblpPr w:leftFromText="142" w:rightFromText="142" w:topFromText="0" w:bottomFromText="0" w:vertAnchor="text" w:horzAnchor="text" w:tblpX="-424" w:tblpY="135"/>
        <w:tblW w:w="0" w:type="auto"/>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Look w:firstRow="1" w:lastRow="0" w:firstColumn="1" w:lastColumn="0" w:noHBand="0" w:noVBand="1" w:val="04A0"/>
      </w:tblPr>
      <w:tblGrid>
        <w:gridCol w:w="10500"/>
      </w:tblGrid>
      <w:tr>
        <w:trPr>
          <w:trHeight w:val="1846" w:hRule="atLeast"/>
        </w:trPr>
        <w:tc>
          <w:tcPr>
            <w:tcW w:w="10500" w:type="dxa"/>
            <w:tcBorders>
              <w:top w:val="single" w:color="auto" w:sz="4" w:space="0"/>
              <w:left w:val="single" w:color="auto" w:sz="4" w:space="0"/>
              <w:bottom w:val="single" w:color="auto" w:sz="4" w:space="0"/>
              <w:right w:val="single" w:color="auto" w:sz="4" w:space="0"/>
              <w:tl2br w:val="nil"/>
              <w:tr2bl w:val="nil"/>
            </w:tcBorders>
            <w:shd w:val="clear" w:color="auto" w:fill="D2FF57"/>
            <w:vAlign w:val="top"/>
          </w:tcPr>
          <w:p>
            <w:pPr>
              <w:pStyle w:val="0"/>
              <w:tabs>
                <w:tab w:val="left" w:leader="none" w:pos="3364"/>
              </w:tabs>
              <w:spacing w:line="320" w:lineRule="exact"/>
              <w:ind w:leftChars="0" w:firstLine="0" w:firstLineChars="0"/>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71755" distR="71755" simplePos="0" relativeHeight="2" behindDoc="0" locked="0" layoutInCell="1" hidden="0" allowOverlap="1">
                      <wp:simplePos x="0" y="0"/>
                      <wp:positionH relativeFrom="column">
                        <wp:posOffset>-16510</wp:posOffset>
                      </wp:positionH>
                      <wp:positionV relativeFrom="paragraph">
                        <wp:posOffset>168275</wp:posOffset>
                      </wp:positionV>
                      <wp:extent cx="3260090" cy="1005840"/>
                      <wp:effectExtent l="0" t="0" r="635" b="635"/>
                      <wp:wrapNone/>
                      <wp:docPr id="1026" name="オブジェクト 0"/>
                      <a:graphic xmlns:a="http://schemas.openxmlformats.org/drawingml/2006/main">
                        <a:graphicData uri="http://schemas.microsoft.com/office/word/2010/wordprocessingShape">
                          <wps:wsp>
                            <wps:cNvPr id="1026" name="オブジェクト 0"/>
                            <wps:cNvSpPr txBox="1"/>
                            <wps:spPr>
                              <a:xfrm>
                                <a:off x="0" y="0"/>
                                <a:ext cx="3260090" cy="1005840"/>
                              </a:xfrm>
                              <a:prstGeom prst="rect">
                                <a:avLst/>
                              </a:prstGeom>
                              <a:solidFill>
                                <a:srgbClr val="D2FF57"/>
                              </a:solidFill>
                              <a:ln w="6350" cmpd="sng"/>
                            </wps:spPr>
                            <wps:style>
                              <a:lnRef idx="0">
                                <a:srgbClr val="000000"/>
                              </a:lnRef>
                              <a:fillRef idx="0">
                                <a:srgbClr val="000000"/>
                              </a:fillRef>
                              <a:effectRef idx="0">
                                <a:srgbClr val="000000"/>
                              </a:effectRef>
                              <a:fontRef idx="minor">
                                <a:schemeClr val="dk1"/>
                              </a:fontRef>
                            </wps:style>
                            <wps:txbx>
                              <w:txbxContent>
                                <w:p>
                                  <w:pPr>
                                    <w:pStyle w:val="0"/>
                                    <w:spacing w:line="1460" w:lineRule="exact"/>
                                    <w:jc w:val="center"/>
                                    <w:rPr>
                                      <w:rFonts w:hint="eastAsia"/>
                                    </w:rPr>
                                  </w:pPr>
                                  <w:r>
                                    <w:rPr>
                                      <w:rFonts w:hint="eastAsia" w:ascii="AR顏眞楷書体H" w:hAnsi="AR顏眞楷書体H" w:eastAsia="AR顏眞楷書体H"/>
                                      <w:b w:val="1"/>
                                      <w:color w:val="000000" w:themeColor="text1"/>
                                      <w:sz w:val="144"/>
                                      <w14:glow w14:rad="0">
                                        <w14:srgbClr w14:val="000000"/>
                                      </w14:glow>
                                      <w14:shadow w14:blurRad="0" w14:dist="0" w14:dir="0" w14:sx="0" w14:sy="0" w14:kx="0" w14:ky="0" w14:algn="none">
                                        <w14:srgbClr w14:val="000000"/>
                                      </w14:shadow>
                                      <w14:textOutline w14:w="12700" w14:cap="flat" w14:cmpd="sng">
                                        <w14:solidFill>
                                          <w14:schemeClr w14:val="tx2">
                                            <w14:lumMod w14:val="75000"/>
                                          </w14:schemeClr>
                                        </w14:solidFill>
                                        <w14:prstDash w14:val="solid"/>
                                        <w14:bevel/>
                                      </w14:textOutline>
                                      <w14:textFill>
                                        <w14:solidFill>
                                          <w14:schemeClr w14:val="tx1"/>
                                        </w14:solidFill>
                                      </w14:textFill>
                                    </w:rPr>
                                    <w:t>しんわ</w:t>
                                  </w:r>
                                </w:p>
                              </w:txbxContent>
                            </wps:txbx>
                            <wps:bodyPr vertOverflow="overflow" horzOverflow="overflow" wrap="square"/>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3.25pt;mso-position-vertical-relative:text;mso-position-horizontal-relative:text;position:absolute;height:79.2pt;mso-wrap-distance-top:0pt;width:256.7pt;mso-wrap-distance-left:5.65pt;margin-left:-1.3pt;z-index:2;" o:spid="_x0000_s1026" o:allowincell="t" o:allowoverlap="t" filled="t" fillcolor="#d2ff57" stroked="f" strokeweight="0.5pt" o:spt="202" type="#_x0000_t202">
                      <v:fill/>
                      <v:stroke linestyle="single"/>
                      <v:textbox style="layout-flow:horizontal;">
                        <w:txbxContent>
                          <w:p>
                            <w:pPr>
                              <w:pStyle w:val="0"/>
                              <w:spacing w:line="1460" w:lineRule="exact"/>
                              <w:jc w:val="center"/>
                              <w:rPr>
                                <w:rFonts w:hint="eastAsia"/>
                              </w:rPr>
                            </w:pPr>
                            <w:r>
                              <w:rPr>
                                <w:rFonts w:hint="eastAsia" w:ascii="AR顏眞楷書体H" w:hAnsi="AR顏眞楷書体H" w:eastAsia="AR顏眞楷書体H"/>
                                <w:b w:val="1"/>
                                <w:color w:val="000000" w:themeColor="text1"/>
                                <w:sz w:val="144"/>
                                <w14:glow w14:rad="0">
                                  <w14:srgbClr w14:val="000000"/>
                                </w14:glow>
                                <w14:shadow w14:blurRad="0" w14:dist="0" w14:dir="0" w14:sx="0" w14:sy="0" w14:kx="0" w14:ky="0" w14:algn="none">
                                  <w14:srgbClr w14:val="000000"/>
                                </w14:shadow>
                                <w14:textOutline w14:w="12700" w14:cap="flat" w14:cmpd="sng">
                                  <w14:solidFill>
                                    <w14:schemeClr w14:val="tx2">
                                      <w14:lumMod w14:val="75000"/>
                                    </w14:schemeClr>
                                  </w14:solidFill>
                                  <w14:prstDash w14:val="solid"/>
                                  <w14:bevel/>
                                </w14:textOutline>
                                <w14:textFill>
                                  <w14:solidFill>
                                    <w14:schemeClr w14:val="tx1"/>
                                  </w14:solidFill>
                                </w14:textFill>
                              </w:rPr>
                              <w:t>しんわ</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3" behindDoc="0" locked="0" layoutInCell="1" hidden="0" allowOverlap="1">
                      <wp:simplePos x="0" y="0"/>
                      <wp:positionH relativeFrom="column">
                        <wp:posOffset>4469765</wp:posOffset>
                      </wp:positionH>
                      <wp:positionV relativeFrom="paragraph">
                        <wp:posOffset>168275</wp:posOffset>
                      </wp:positionV>
                      <wp:extent cx="723900" cy="212090"/>
                      <wp:effectExtent l="0" t="0" r="635" b="635"/>
                      <wp:wrapNone/>
                      <wp:docPr id="1027" name="オブジェクト 0"/>
                      <a:graphic xmlns:a="http://schemas.openxmlformats.org/drawingml/2006/main">
                        <a:graphicData uri="http://schemas.microsoft.com/office/word/2010/wordprocessingShape">
                          <wps:wsp>
                            <wps:cNvPr id="1027" name="オブジェクト 0"/>
                            <wps:cNvSpPr txBox="1"/>
                            <wps:spPr>
                              <a:xfrm>
                                <a:off x="0" y="0"/>
                                <a:ext cx="723900" cy="2120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教育目標</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3.25pt;mso-position-vertical-relative:text;mso-position-horizontal-relative:text;position:absolute;height:16.7pt;mso-wrap-distance-top:0pt;width:57pt;mso-wrap-distance-left:5.65pt;margin-left:351.95pt;z-index:3;" o:spid="_x0000_s1027" o:allowincell="t" o:allowoverlap="t" filled="f" stroked="f" strokeweight="0.5pt" o:spt="202" type="#_x0000_t202">
                      <v:fill/>
                      <v:stroke linestyle="single"/>
                      <v:textbox style="layout-flow:horizontal;" inset="0mm,0mm,0mm,0mm">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教育目標</w:t>
                            </w:r>
                          </w:p>
                        </w:txbxContent>
                      </v:textbox>
                      <v:imagedata o:title=""/>
                      <w10:wrap type="none" anchorx="text" anchory="text"/>
                    </v:shape>
                  </w:pict>
                </mc:Fallback>
              </mc:AlternateContent>
            </w:r>
            <w:r>
              <w:rPr>
                <w:rFonts w:hint="eastAsia" w:ascii="UD デジタル 教科書体 NP-R" w:hAnsi="UD デジタル 教科書体 NP-R" w:eastAsia="UD デジタル 教科書体 NP-R"/>
                <w:sz w:val="28"/>
              </w:rPr>
              <w:t>令和３年度天草市立新和小学校だより</w:t>
            </w:r>
            <w:r>
              <w:rPr>
                <w:rFonts w:hint="eastAsia" w:ascii="UD デジタル 教科書体 NP-R" w:hAnsi="UD デジタル 教科書体 NP-R" w:eastAsia="UD デジタル 教科書体 NP-R"/>
                <w:sz w:val="24"/>
              </w:rPr>
              <w:t>　　Ｒ３</w:t>
            </w:r>
            <w:r>
              <w:rPr>
                <w:rFonts w:hint="eastAsia" w:ascii="UD デジタル 教科書体 NP-R" w:hAnsi="UD デジタル 教科書体 NP-R" w:eastAsia="UD デジタル 教科書体 NP-R"/>
                <w:sz w:val="24"/>
              </w:rPr>
              <w:t>.1</w:t>
            </w:r>
            <w:r>
              <w:rPr>
                <w:rFonts w:hint="eastAsia" w:ascii="UD デジタル 教科書体 NP-R" w:hAnsi="UD デジタル 教科書体 NP-R" w:eastAsia="UD デジタル 教科書体 NP-R"/>
                <w:sz w:val="24"/>
              </w:rPr>
              <w:t>２</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１４　№８　</w:t>
            </w:r>
            <w:r>
              <w:rPr>
                <w:rFonts w:hint="eastAsia" w:ascii="UD デジタル 教科書体 NP-R" w:hAnsi="UD デジタル 教科書体 NP-R" w:eastAsia="UD デジタル 教科書体 NP-R"/>
                <w:sz w:val="24"/>
              </w:rPr>
              <w:t xml:space="preserve"> </w:t>
            </w:r>
            <w:r>
              <w:rPr>
                <w:rFonts w:hint="eastAsia" w:ascii="UD デジタル 教科書体 NP-R" w:hAnsi="UD デジタル 教科書体 NP-R" w:eastAsia="UD デジタル 教科書体 NP-R"/>
                <w:sz w:val="24"/>
              </w:rPr>
              <w:t>文責：校長</w:t>
            </w:r>
            <w:r>
              <w:rPr>
                <w:rFonts w:hint="eastAsia" w:ascii="UD デジタル 教科書体 NP-R" w:hAnsi="UD デジタル 教科書体 NP-R" w:eastAsia="UD デジタル 教科書体 NP-R"/>
                <w:sz w:val="24"/>
              </w:rPr>
              <w:t xml:space="preserve"> </w:t>
            </w:r>
            <w:r>
              <w:rPr>
                <w:rFonts w:hint="eastAsia" w:ascii="UD デジタル 教科書体 NP-R" w:hAnsi="UD デジタル 教科書体 NP-R" w:eastAsia="UD デジタル 教科書体 NP-R"/>
                <w:sz w:val="24"/>
              </w:rPr>
              <w:t>左村</w:t>
            </w:r>
            <w:r>
              <w:rPr>
                <w:rFonts w:hint="eastAsia" w:ascii="UD デジタル 教科書体 NP-R" w:hAnsi="UD デジタル 教科書体 NP-R" w:eastAsia="UD デジタル 教科書体 NP-R"/>
                <w:sz w:val="24"/>
              </w:rPr>
              <w:t xml:space="preserve"> </w:t>
            </w:r>
            <w:r>
              <w:rPr>
                <w:rFonts w:hint="eastAsia" w:ascii="UD デジタル 教科書体 NP-R" w:hAnsi="UD デジタル 教科書体 NP-R" w:eastAsia="UD デジタル 教科書体 NP-R"/>
                <w:sz w:val="24"/>
              </w:rPr>
              <w:t>良一</w:t>
            </w:r>
          </w:p>
          <w:p>
            <w:pPr>
              <w:pStyle w:val="0"/>
              <w:tabs>
                <w:tab w:val="left" w:leader="none" w:pos="3364"/>
              </w:tabs>
              <w:spacing w:line="260" w:lineRule="exact"/>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71755" distR="71755" simplePos="0" relativeHeight="4" behindDoc="0" locked="0" layoutInCell="1" hidden="0" allowOverlap="1">
                      <wp:simplePos x="0" y="0"/>
                      <wp:positionH relativeFrom="column">
                        <wp:posOffset>3045460</wp:posOffset>
                      </wp:positionH>
                      <wp:positionV relativeFrom="paragraph">
                        <wp:posOffset>123190</wp:posOffset>
                      </wp:positionV>
                      <wp:extent cx="3752215" cy="250190"/>
                      <wp:effectExtent l="0" t="0" r="635" b="635"/>
                      <wp:wrapNone/>
                      <wp:docPr id="1028" name="オブジェクト 0"/>
                      <a:graphic xmlns:a="http://schemas.openxmlformats.org/drawingml/2006/main">
                        <a:graphicData uri="http://schemas.microsoft.com/office/word/2010/wordprocessingShape">
                          <wps:wsp>
                            <wps:cNvPr id="1028" name="オブジェクト 0"/>
                            <wps:cNvSpPr txBox="1"/>
                            <wps:spPr>
                              <a:xfrm>
                                <a:off x="0" y="0"/>
                                <a:ext cx="3752215" cy="2501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9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ふるさとに誇りをもち、生き生き学びなかよく伸びる新和っ子の育成</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9.69pt;mso-position-vertical-relative:text;mso-position-horizontal-relative:text;position:absolute;height:19.7pt;mso-wrap-distance-top:0pt;width:295.45pt;mso-wrap-distance-left:5.65pt;margin-left:239.8pt;z-index:4;" o:spid="_x0000_s1028" o:allowincell="t" o:allowoverlap="t" filled="f" stroked="f" strokeweight="0.5pt" o:spt="202" type="#_x0000_t202">
                      <v:fill/>
                      <v:stroke linestyle="single"/>
                      <v:textbox style="layout-flow:horizontal;" inset="0mm,0mm,0mm,0mm">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9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ふるさとに誇りをもち、生き生き学びなかよく伸びる新和っ子の育成</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5" behindDoc="0" locked="0" layoutInCell="1" hidden="0" allowOverlap="1">
                      <wp:simplePos x="0" y="0"/>
                      <wp:positionH relativeFrom="column">
                        <wp:posOffset>3928110</wp:posOffset>
                      </wp:positionH>
                      <wp:positionV relativeFrom="paragraph">
                        <wp:posOffset>278765</wp:posOffset>
                      </wp:positionV>
                      <wp:extent cx="1932940" cy="212090"/>
                      <wp:effectExtent l="0" t="0" r="635" b="635"/>
                      <wp:wrapNone/>
                      <wp:docPr id="1029" name="オブジェクト 0"/>
                      <a:graphic xmlns:a="http://schemas.openxmlformats.org/drawingml/2006/main">
                        <a:graphicData uri="http://schemas.microsoft.com/office/word/2010/wordprocessingShape">
                          <wps:wsp>
                            <wps:cNvPr id="1029" name="オブジェクト 0"/>
                            <wps:cNvSpPr txBox="1"/>
                            <wps:spPr>
                              <a:xfrm>
                                <a:off x="0" y="0"/>
                                <a:ext cx="1932940" cy="2120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　笑顔　挑戦　思いやり　～</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1.95pt;mso-position-vertical-relative:text;mso-position-horizontal-relative:text;position:absolute;height:16.7pt;mso-wrap-distance-top:0pt;width:152.19pt;mso-wrap-distance-left:5.65pt;margin-left:309.3pt;z-index:5;" o:spid="_x0000_s1029" o:allowincell="t" o:allowoverlap="t" filled="f" stroked="f" strokeweight="0.5pt" o:spt="202" type="#_x0000_t202">
                      <v:fill/>
                      <v:stroke linestyle="single"/>
                      <v:textbox style="layout-flow:horizontal;" inset="0mm,0mm,0mm,0mm">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　笑顔　挑戦　思いやり　～</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6" behindDoc="0" locked="0" layoutInCell="1" hidden="0" allowOverlap="1">
                      <wp:simplePos x="0" y="0"/>
                      <wp:positionH relativeFrom="column">
                        <wp:posOffset>4876800</wp:posOffset>
                      </wp:positionH>
                      <wp:positionV relativeFrom="paragraph">
                        <wp:posOffset>492125</wp:posOffset>
                      </wp:positionV>
                      <wp:extent cx="1637665" cy="478790"/>
                      <wp:effectExtent l="0" t="0" r="635" b="635"/>
                      <wp:wrapNone/>
                      <wp:docPr id="1030" name="オブジェクト 0"/>
                      <a:graphic xmlns:a="http://schemas.openxmlformats.org/drawingml/2006/main">
                        <a:graphicData uri="http://schemas.microsoft.com/office/word/2010/wordprocessingShape">
                          <wps:wsp>
                            <wps:cNvPr id="1030" name="オブジェクト 0"/>
                            <wps:cNvSpPr txBox="1"/>
                            <wps:spPr>
                              <a:xfrm>
                                <a:off x="0" y="0"/>
                                <a:ext cx="1637665" cy="4787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○やり通す力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○自分で考え取り組む力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○協働する力</w:t>
                                  </w:r>
                                </w:p>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8.75pt;mso-position-vertical-relative:text;mso-position-horizontal-relative:text;position:absolute;height:37.700000000000003pt;mso-wrap-distance-top:0pt;width:128.94pt;mso-wrap-distance-left:5.65pt;margin-left:384pt;z-index:6;" o:spid="_x0000_s1030" o:allowincell="t" o:allowoverlap="t" filled="f" stroked="f" strokeweight="0.5pt" o:spt="202" type="#_x0000_t202">
                      <v:fill/>
                      <v:stroke linestyle="single"/>
                      <v:textbox style="layout-flow:horizontal;" inset="0mm,0mm,0mm,0mm">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○やり通す力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○自分で考え取り組む力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○協働する力</w:t>
                            </w:r>
                          </w:p>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7" behindDoc="0" locked="0" layoutInCell="1" hidden="0" allowOverlap="1">
                      <wp:simplePos x="0" y="0"/>
                      <wp:positionH relativeFrom="column">
                        <wp:posOffset>3686810</wp:posOffset>
                      </wp:positionH>
                      <wp:positionV relativeFrom="paragraph">
                        <wp:posOffset>567055</wp:posOffset>
                      </wp:positionV>
                      <wp:extent cx="1123950" cy="326390"/>
                      <wp:effectExtent l="635" t="635" r="29845" b="10795"/>
                      <wp:wrapNone/>
                      <wp:docPr id="1031" name="オブジェクト 0"/>
                      <a:graphic xmlns:a="http://schemas.openxmlformats.org/drawingml/2006/main">
                        <a:graphicData uri="http://schemas.microsoft.com/office/word/2010/wordprocessingShape">
                          <wps:wsp>
                            <wps:cNvPr id="1031" name="オブジェクト 0"/>
                            <wps:cNvSpPr txBox="1"/>
                            <wps:spPr>
                              <a:xfrm>
                                <a:off x="0" y="0"/>
                                <a:ext cx="1123950" cy="326390"/>
                              </a:xfrm>
                              <a:prstGeom prst="rect">
                                <a:avLst/>
                              </a:prstGeom>
                              <a:noFill/>
                              <a:ln w="6350" cmpd="sng">
                                <a:solidFill>
                                  <a:schemeClr val="tx1"/>
                                </a:solidFill>
                              </a:ln>
                            </wps:spPr>
                            <wps:style>
                              <a:lnRef idx="0">
                                <a:srgbClr val="000000"/>
                              </a:lnRef>
                              <a:fillRef idx="0">
                                <a:srgbClr val="000000"/>
                              </a:fillRef>
                              <a:effectRef idx="0">
                                <a:srgbClr val="000000"/>
                              </a:effectRef>
                              <a:fontRef idx="minor">
                                <a:schemeClr val="dk1"/>
                              </a:fontRef>
                            </wps:style>
                            <wps:txbx>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重点的に育成をめざす資質・能力</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4.65pt;mso-position-vertical-relative:text;mso-position-horizontal-relative:text;position:absolute;height:25.7pt;mso-wrap-distance-top:0pt;width:88.5pt;mso-wrap-distance-left:5.65pt;margin-left:290.3pt;z-index:7;" o:spid="_x0000_s1031" o:allowincell="t" o:allowoverlap="t" filled="f" stroked="t" strokecolor="#000000 [3213]" strokeweight="0.5pt" o:spt="202" type="#_x0000_t202">
                      <v:fill/>
                      <v:stroke linestyle="single" filltype="solid"/>
                      <v:textbox style="layout-flow:horizontal;" inset="0mm,0mm,0mm,0mm">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重点的に育成をめざす資質・能力</w:t>
                            </w:r>
                          </w:p>
                        </w:txbxContent>
                      </v:textbox>
                      <v:imagedata o:title=""/>
                      <w10:wrap type="none" anchorx="text" anchory="text"/>
                    </v:shape>
                  </w:pict>
                </mc:Fallback>
              </mc:AlternateContent>
            </w:r>
            <w:r>
              <w:rPr>
                <w:rFonts w:hint="eastAsia" w:ascii="UD デジタル 教科書体 NP-R" w:hAnsi="UD デジタル 教科書体 NP-R" w:eastAsia="UD デジタル 教科書体 NP-R"/>
                <w:sz w:val="24"/>
              </w:rPr>
              <w:t>　　　　　　　　　　　　　　　　　　　　　　　　　　　　　　</w:t>
            </w:r>
          </w:p>
        </w:tc>
      </w:tr>
      <w:tr>
        <w:trPr/>
        <w:tc>
          <w:tcPr>
            <w:tcW w:w="10500" w:type="dxa"/>
            <w:tcBorders>
              <w:top w:val="single" w:color="auto" w:sz="4" w:space="0"/>
              <w:left w:val="none" w:color="auto" w:sz="0" w:space="0"/>
              <w:bottom w:val="none" w:color="auto" w:sz="0" w:space="0"/>
              <w:right w:val="none" w:color="auto" w:sz="0" w:space="0"/>
              <w:tl2br w:val="nil"/>
              <w:tr2bl w:val="nil"/>
            </w:tcBorders>
            <w:vAlign w:val="top"/>
          </w:tcPr>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203200" distR="203200" simplePos="0" relativeHeight="8" behindDoc="0" locked="0" layoutInCell="1" hidden="0" allowOverlap="1">
                      <wp:simplePos x="0" y="0"/>
                      <wp:positionH relativeFrom="column">
                        <wp:posOffset>1476375</wp:posOffset>
                      </wp:positionH>
                      <wp:positionV relativeFrom="paragraph">
                        <wp:posOffset>42545</wp:posOffset>
                      </wp:positionV>
                      <wp:extent cx="3486150" cy="267970"/>
                      <wp:effectExtent l="19685" t="19685" r="29845" b="20320"/>
                      <wp:wrapNone/>
                      <wp:docPr id="1032" name="オブジェクト 0"/>
                      <a:graphic xmlns:a="http://schemas.openxmlformats.org/drawingml/2006/main">
                        <a:graphicData uri="http://schemas.microsoft.com/office/word/2010/wordprocessingShape">
                          <wps:wsp>
                            <wps:cNvPr id="1032" name="オブジェクト 0"/>
                            <wps:cNvSpPr txBox="1">
                              <a:spLocks noChangeArrowheads="1"/>
                            </wps:cNvSpPr>
                            <wps:spPr>
                              <a:xfrm>
                                <a:off x="0" y="0"/>
                                <a:ext cx="3486150" cy="267970"/>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32"/>
                                    </w:rPr>
                                    <w:t>家庭学習の習慣化　</w:t>
                                  </w:r>
                                  <w:r>
                                    <w:rPr>
                                      <w:rFonts w:hint="eastAsia" w:ascii="UD デジタル 教科書体 NK-B" w:hAnsi="UD デジタル 教科書体 NK-B" w:eastAsia="UD デジタル 教科書体 NK-B"/>
                                      <w:w w:val="100"/>
                                      <w:sz w:val="28"/>
                                    </w:rPr>
                                    <w:t>向上してきました</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35pt;mso-position-vertical-relative:text;mso-position-horizontal-relative:text;position:absolute;height:21.1pt;mso-wrap-distance-top:0pt;width:274.5pt;mso-wrap-distance-left:16pt;margin-left:116.25pt;z-index:8;" o:spid="_x0000_s1032"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32"/>
                              </w:rPr>
                              <w:t>家庭学習の習慣化　</w:t>
                            </w:r>
                            <w:r>
                              <w:rPr>
                                <w:rFonts w:hint="eastAsia" w:ascii="UD デジタル 教科書体 NK-B" w:hAnsi="UD デジタル 教科書体 NK-B" w:eastAsia="UD デジタル 教科書体 NK-B"/>
                                <w:w w:val="100"/>
                                <w:sz w:val="28"/>
                              </w:rPr>
                              <w:t>向上してきました</w:t>
                            </w:r>
                          </w:p>
                        </w:txbxContent>
                      </v:textbox>
                      <v:imagedata o:title=""/>
                      <w10:wrap type="none" anchorx="text" anchory="text"/>
                    </v:shape>
                  </w:pict>
                </mc:Fallback>
              </mc:AlternateContent>
            </w:r>
          </w:p>
          <w:p>
            <w:pPr>
              <w:pStyle w:val="0"/>
              <w:tabs>
                <w:tab w:val="left" w:leader="none" w:pos="3364"/>
              </w:tabs>
              <w:spacing w:line="300" w:lineRule="exact"/>
              <w:ind w:left="0" w:leftChars="0" w:firstLine="0" w:firstLineChars="0"/>
              <w:jc w:val="both"/>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203200" distR="203200" simplePos="0" relativeHeight="27" behindDoc="0" locked="0" layoutInCell="1" hidden="0" allowOverlap="1">
                      <wp:simplePos x="0" y="0"/>
                      <wp:positionH relativeFrom="column">
                        <wp:posOffset>-38735</wp:posOffset>
                      </wp:positionH>
                      <wp:positionV relativeFrom="paragraph">
                        <wp:posOffset>179070</wp:posOffset>
                      </wp:positionV>
                      <wp:extent cx="2798445" cy="712470"/>
                      <wp:effectExtent l="0" t="0" r="635" b="635"/>
                      <wp:wrapNone/>
                      <wp:docPr id="1033" name="オブジェクト 0"/>
                      <a:graphic xmlns:a="http://schemas.openxmlformats.org/drawingml/2006/main">
                        <a:graphicData uri="http://schemas.microsoft.com/office/word/2010/wordprocessingShape">
                          <wps:wsp>
                            <wps:cNvPr id="1033" name="オブジェクト 0"/>
                            <wps:cNvSpPr txBox="1"/>
                            <wps:spPr>
                              <a:xfrm>
                                <a:off x="0" y="0"/>
                                <a:ext cx="2798445" cy="71247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spacing w:line="240" w:lineRule="exact"/>
                                    <w:jc w:val="center"/>
                                    <w:rPr>
                                      <w:rFonts w:hint="eastAsia"/>
                                    </w:rPr>
                                  </w:pPr>
                                  <w:r>
                                    <w:rPr>
                                      <w:rFonts w:hint="eastAsia" w:ascii="UD デジタル 教科書体 N-R" w:hAnsi="UD デジタル 教科書体 N-R" w:eastAsia="UD デジタル 教科書体 N-R"/>
                                      <w:w w:val="80"/>
                                      <w:sz w:val="24"/>
                                    </w:rPr>
                                    <w:t>家庭学習時間達成率</w:t>
                                  </w:r>
                                  <w:r>
                                    <w:rPr>
                                      <w:rFonts w:hint="eastAsia" w:ascii="UD デジタル 教科書体 N-R" w:hAnsi="UD デジタル 教科書体 N-R" w:eastAsia="UD デジタル 教科書体 N-R"/>
                                      <w:w w:val="80"/>
                                      <w:sz w:val="24"/>
                                    </w:rPr>
                                    <w:t>(</w:t>
                                  </w:r>
                                  <w:r>
                                    <w:rPr>
                                      <w:rFonts w:hint="eastAsia" w:ascii="UD デジタル 教科書体 N-R" w:hAnsi="UD デジタル 教科書体 N-R" w:eastAsia="UD デジタル 教科書体 N-R"/>
                                      <w:w w:val="80"/>
                                      <w:sz w:val="24"/>
                                    </w:rPr>
                                    <w:t>学年×</w:t>
                                  </w:r>
                                  <w:r>
                                    <w:rPr>
                                      <w:rFonts w:hint="eastAsia" w:ascii="UD デジタル 教科書体 N-R" w:hAnsi="UD デジタル 教科書体 N-R" w:eastAsia="UD デジタル 教科書体 N-R"/>
                                      <w:w w:val="80"/>
                                      <w:sz w:val="24"/>
                                    </w:rPr>
                                    <w:t>10</w:t>
                                  </w:r>
                                  <w:r>
                                    <w:rPr>
                                      <w:rFonts w:hint="eastAsia" w:ascii="UD デジタル 教科書体 N-R" w:hAnsi="UD デジタル 教科書体 N-R" w:eastAsia="UD デジタル 教科書体 N-R"/>
                                      <w:w w:val="80"/>
                                      <w:sz w:val="24"/>
                                    </w:rPr>
                                    <w:t>＋</w:t>
                                  </w:r>
                                  <w:r>
                                    <w:rPr>
                                      <w:rFonts w:hint="eastAsia" w:ascii="UD デジタル 教科書体 N-R" w:hAnsi="UD デジタル 教科書体 N-R" w:eastAsia="UD デジタル 教科書体 N-R"/>
                                      <w:w w:val="80"/>
                                      <w:sz w:val="24"/>
                                    </w:rPr>
                                    <w:t>10</w:t>
                                  </w:r>
                                  <w:r>
                                    <w:rPr>
                                      <w:rFonts w:hint="eastAsia" w:ascii="UD デジタル 教科書体 N-R" w:hAnsi="UD デジタル 教科書体 N-R" w:eastAsia="UD デジタル 教科書体 N-R"/>
                                      <w:w w:val="80"/>
                                      <w:sz w:val="24"/>
                                    </w:rPr>
                                    <w:t>分</w:t>
                                  </w:r>
                                  <w:r>
                                    <w:rPr>
                                      <w:rFonts w:hint="eastAsia" w:ascii="UD デジタル 教科書体 N-R" w:hAnsi="UD デジタル 教科書体 N-R" w:eastAsia="UD デジタル 教科書体 N-R"/>
                                      <w:w w:val="80"/>
                                      <w:sz w:val="24"/>
                                    </w:rPr>
                                    <w:t>)</w:t>
                                  </w:r>
                                </w:p>
                                <w:tbl>
                                  <w:tblPr>
                                    <w:tblStyle w:val="18"/>
                                    <w:tblW w:w="0" w:type="auto"/>
                                    <w:jc w:val="left"/>
                                    <w:tblInd w:w="-6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Look w:firstRow="1" w:lastRow="0" w:firstColumn="1" w:lastColumn="0" w:noHBand="0" w:noVBand="1" w:val="04A0"/>
                                  </w:tblPr>
                                  <w:tblGrid>
                                    <w:gridCol w:w="880"/>
                                    <w:gridCol w:w="840"/>
                                    <w:gridCol w:w="840"/>
                                    <w:gridCol w:w="840"/>
                                    <w:gridCol w:w="840"/>
                                  </w:tblGrid>
                                  <w:tr>
                                    <w:trPr/>
                                    <w:tc>
                                      <w:tcPr>
                                        <w:tcW w:w="88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ascii="UD デジタル 教科書体 N-R" w:hAnsi="UD デジタル 教科書体 N-R" w:eastAsia="UD デジタル 教科書体 N-R"/>
                                            <w:sz w:val="22"/>
                                          </w:rPr>
                                        </w:pPr>
                                        <w:r>
                                          <w:rPr>
                                            <w:rFonts w:hint="eastAsia" w:ascii="UD デジタル 教科書体 N-R" w:hAnsi="UD デジタル 教科書体 N-R" w:eastAsia="UD デジタル 教科書体 N-R"/>
                                            <w:sz w:val="22"/>
                                          </w:rPr>
                                          <w:t>調査</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66"/>
                                            <w:sz w:val="22"/>
                                          </w:rPr>
                                          <w:t>R2</w:t>
                                        </w:r>
                                        <w:r>
                                          <w:rPr>
                                            <w:rFonts w:hint="eastAsia" w:ascii="UD デジタル 教科書体 N-R" w:hAnsi="UD デジタル 教科書体 N-R" w:eastAsia="UD デジタル 教科書体 N-R"/>
                                            <w:w w:val="66"/>
                                            <w:sz w:val="22"/>
                                          </w:rPr>
                                          <w:t>年</w:t>
                                        </w:r>
                                        <w:r>
                                          <w:rPr>
                                            <w:rFonts w:hint="eastAsia" w:ascii="UD デジタル 教科書体 N-R" w:hAnsi="UD デジタル 教科書体 N-R" w:eastAsia="UD デジタル 教科書体 N-R"/>
                                            <w:w w:val="66"/>
                                            <w:sz w:val="22"/>
                                          </w:rPr>
                                          <w:t>9</w:t>
                                        </w:r>
                                        <w:r>
                                          <w:rPr>
                                            <w:rFonts w:hint="eastAsia" w:ascii="UD デジタル 教科書体 N-R" w:hAnsi="UD デジタル 教科書体 N-R" w:eastAsia="UD デジタル 教科書体 N-R"/>
                                            <w:w w:val="66"/>
                                            <w:sz w:val="22"/>
                                          </w:rPr>
                                          <w:t>月</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66"/>
                                            <w:sz w:val="21"/>
                                          </w:rPr>
                                          <w:t>R2</w:t>
                                        </w:r>
                                        <w:r>
                                          <w:rPr>
                                            <w:rFonts w:hint="eastAsia" w:ascii="UD デジタル 教科書体 N-R" w:hAnsi="UD デジタル 教科書体 N-R" w:eastAsia="UD デジタル 教科書体 N-R"/>
                                            <w:w w:val="66"/>
                                            <w:sz w:val="21"/>
                                          </w:rPr>
                                          <w:t>年</w:t>
                                        </w:r>
                                        <w:r>
                                          <w:rPr>
                                            <w:rFonts w:hint="eastAsia" w:ascii="UD デジタル 教科書体 N-R" w:hAnsi="UD デジタル 教科書体 N-R" w:eastAsia="UD デジタル 教科書体 N-R"/>
                                            <w:w w:val="66"/>
                                            <w:sz w:val="21"/>
                                          </w:rPr>
                                          <w:t>12</w:t>
                                        </w:r>
                                        <w:r>
                                          <w:rPr>
                                            <w:rFonts w:hint="eastAsia" w:ascii="UD デジタル 教科書体 N-R" w:hAnsi="UD デジタル 教科書体 N-R" w:eastAsia="UD デジタル 教科書体 N-R"/>
                                            <w:w w:val="66"/>
                                            <w:sz w:val="21"/>
                                          </w:rPr>
                                          <w:t>月</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66"/>
                                            <w:sz w:val="22"/>
                                          </w:rPr>
                                          <w:t>R</w:t>
                                        </w:r>
                                        <w:r>
                                          <w:rPr>
                                            <w:rFonts w:hint="eastAsia" w:ascii="UD デジタル 教科書体 N-R" w:hAnsi="UD デジタル 教科書体 N-R" w:eastAsia="UD デジタル 教科書体 N-R"/>
                                            <w:w w:val="66"/>
                                            <w:sz w:val="22"/>
                                          </w:rPr>
                                          <w:t>３年</w:t>
                                        </w:r>
                                        <w:r>
                                          <w:rPr>
                                            <w:rFonts w:hint="eastAsia" w:ascii="UD デジタル 教科書体 N-R" w:hAnsi="UD デジタル 教科書体 N-R" w:eastAsia="UD デジタル 教科書体 N-R"/>
                                            <w:w w:val="66"/>
                                            <w:sz w:val="22"/>
                                          </w:rPr>
                                          <w:t>9</w:t>
                                        </w:r>
                                        <w:r>
                                          <w:rPr>
                                            <w:rFonts w:hint="eastAsia" w:ascii="UD デジタル 教科書体 N-R" w:hAnsi="UD デジタル 教科書体 N-R" w:eastAsia="UD デジタル 教科書体 N-R"/>
                                            <w:w w:val="66"/>
                                            <w:sz w:val="22"/>
                                          </w:rPr>
                                          <w:t>月</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66"/>
                                            <w:sz w:val="21"/>
                                          </w:rPr>
                                          <w:t>R3</w:t>
                                        </w:r>
                                        <w:r>
                                          <w:rPr>
                                            <w:rFonts w:hint="eastAsia" w:ascii="UD デジタル 教科書体 N-R" w:hAnsi="UD デジタル 教科書体 N-R" w:eastAsia="UD デジタル 教科書体 N-R"/>
                                            <w:w w:val="66"/>
                                            <w:sz w:val="21"/>
                                          </w:rPr>
                                          <w:t>年</w:t>
                                        </w:r>
                                        <w:r>
                                          <w:rPr>
                                            <w:rFonts w:hint="eastAsia" w:ascii="UD デジタル 教科書体 N-R" w:hAnsi="UD デジタル 教科書体 N-R" w:eastAsia="UD デジタル 教科書体 N-R"/>
                                            <w:w w:val="66"/>
                                            <w:sz w:val="21"/>
                                          </w:rPr>
                                          <w:t>12</w:t>
                                        </w:r>
                                        <w:r>
                                          <w:rPr>
                                            <w:rFonts w:hint="eastAsia" w:ascii="UD デジタル 教科書体 N-R" w:hAnsi="UD デジタル 教科書体 N-R" w:eastAsia="UD デジタル 教科書体 N-R"/>
                                            <w:w w:val="66"/>
                                            <w:sz w:val="21"/>
                                          </w:rPr>
                                          <w:t>月</w:t>
                                        </w:r>
                                      </w:p>
                                    </w:tc>
                                  </w:tr>
                                  <w:tr>
                                    <w:trPr>
                                      <w:trHeight w:val="408" w:hRule="atLeast"/>
                                    </w:trPr>
                                    <w:tc>
                                      <w:tcPr>
                                        <w:tcW w:w="88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ascii="UD デジタル 教科書体 N-R" w:hAnsi="UD デジタル 教科書体 N-R" w:eastAsia="UD デジタル 教科書体 N-R"/>
                                            <w:sz w:val="22"/>
                                          </w:rPr>
                                        </w:pPr>
                                        <w:r>
                                          <w:rPr>
                                            <w:rFonts w:hint="eastAsia" w:ascii="UD デジタル 教科書体 N-R" w:hAnsi="UD デジタル 教科書体 N-R" w:eastAsia="UD デジタル 教科書体 N-R"/>
                                            <w:w w:val="100"/>
                                            <w:sz w:val="22"/>
                                          </w:rPr>
                                          <w:t>達成率</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90"/>
                                            <w:sz w:val="22"/>
                                          </w:rPr>
                                          <w:t>７７％</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90"/>
                                            <w:sz w:val="22"/>
                                          </w:rPr>
                                          <w:t>８７％</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90"/>
                                            <w:sz w:val="22"/>
                                          </w:rPr>
                                          <w:t>８９％</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90"/>
                                            <w:sz w:val="22"/>
                                          </w:rPr>
                                          <w:t>９７％</w:t>
                                        </w:r>
                                      </w:p>
                                    </w:tc>
                                  </w:tr>
                                </w:tbl>
                                <w:p>
                                  <w:pPr>
                                    <w:pStyle w:val="0"/>
                                    <w:spacing w:line="240" w:lineRule="exact"/>
                                    <w:rPr>
                                      <w:rFonts w:hint="eastAsia"/>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1pt;mso-position-vertical-relative:text;mso-position-horizontal-relative:text;position:absolute;height:56.1pt;mso-wrap-distance-top:0pt;width:220.35pt;mso-wrap-distance-left:16pt;margin-left:-3.05pt;z-index:27;" o:spid="_x0000_s1033"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spacing w:line="240" w:lineRule="exact"/>
                              <w:jc w:val="center"/>
                              <w:rPr>
                                <w:rFonts w:hint="eastAsia"/>
                              </w:rPr>
                            </w:pPr>
                            <w:r>
                              <w:rPr>
                                <w:rFonts w:hint="eastAsia" w:ascii="UD デジタル 教科書体 N-R" w:hAnsi="UD デジタル 教科書体 N-R" w:eastAsia="UD デジタル 教科書体 N-R"/>
                                <w:w w:val="80"/>
                                <w:sz w:val="24"/>
                              </w:rPr>
                              <w:t>家庭学習時間達成率</w:t>
                            </w:r>
                            <w:r>
                              <w:rPr>
                                <w:rFonts w:hint="eastAsia" w:ascii="UD デジタル 教科書体 N-R" w:hAnsi="UD デジタル 教科書体 N-R" w:eastAsia="UD デジタル 教科書体 N-R"/>
                                <w:w w:val="80"/>
                                <w:sz w:val="24"/>
                              </w:rPr>
                              <w:t>(</w:t>
                            </w:r>
                            <w:r>
                              <w:rPr>
                                <w:rFonts w:hint="eastAsia" w:ascii="UD デジタル 教科書体 N-R" w:hAnsi="UD デジタル 教科書体 N-R" w:eastAsia="UD デジタル 教科書体 N-R"/>
                                <w:w w:val="80"/>
                                <w:sz w:val="24"/>
                              </w:rPr>
                              <w:t>学年×</w:t>
                            </w:r>
                            <w:r>
                              <w:rPr>
                                <w:rFonts w:hint="eastAsia" w:ascii="UD デジタル 教科書体 N-R" w:hAnsi="UD デジタル 教科書体 N-R" w:eastAsia="UD デジタル 教科書体 N-R"/>
                                <w:w w:val="80"/>
                                <w:sz w:val="24"/>
                              </w:rPr>
                              <w:t>10</w:t>
                            </w:r>
                            <w:r>
                              <w:rPr>
                                <w:rFonts w:hint="eastAsia" w:ascii="UD デジタル 教科書体 N-R" w:hAnsi="UD デジタル 教科書体 N-R" w:eastAsia="UD デジタル 教科書体 N-R"/>
                                <w:w w:val="80"/>
                                <w:sz w:val="24"/>
                              </w:rPr>
                              <w:t>＋</w:t>
                            </w:r>
                            <w:r>
                              <w:rPr>
                                <w:rFonts w:hint="eastAsia" w:ascii="UD デジタル 教科書体 N-R" w:hAnsi="UD デジタル 教科書体 N-R" w:eastAsia="UD デジタル 教科書体 N-R"/>
                                <w:w w:val="80"/>
                                <w:sz w:val="24"/>
                              </w:rPr>
                              <w:t>10</w:t>
                            </w:r>
                            <w:r>
                              <w:rPr>
                                <w:rFonts w:hint="eastAsia" w:ascii="UD デジタル 教科書体 N-R" w:hAnsi="UD デジタル 教科書体 N-R" w:eastAsia="UD デジタル 教科書体 N-R"/>
                                <w:w w:val="80"/>
                                <w:sz w:val="24"/>
                              </w:rPr>
                              <w:t>分</w:t>
                            </w:r>
                            <w:r>
                              <w:rPr>
                                <w:rFonts w:hint="eastAsia" w:ascii="UD デジタル 教科書体 N-R" w:hAnsi="UD デジタル 教科書体 N-R" w:eastAsia="UD デジタル 教科書体 N-R"/>
                                <w:w w:val="80"/>
                                <w:sz w:val="24"/>
                              </w:rPr>
                              <w:t>)</w:t>
                            </w:r>
                          </w:p>
                          <w:tbl>
                            <w:tblPr>
                              <w:tblStyle w:val="18"/>
                              <w:tblW w:w="0" w:type="auto"/>
                              <w:jc w:val="left"/>
                              <w:tblInd w:w="-6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Look w:firstRow="1" w:lastRow="0" w:firstColumn="1" w:lastColumn="0" w:noHBand="0" w:noVBand="1" w:val="04A0"/>
                            </w:tblPr>
                            <w:tblGrid>
                              <w:gridCol w:w="880"/>
                              <w:gridCol w:w="840"/>
                              <w:gridCol w:w="840"/>
                              <w:gridCol w:w="840"/>
                              <w:gridCol w:w="840"/>
                            </w:tblGrid>
                            <w:tr>
                              <w:trPr/>
                              <w:tc>
                                <w:tcPr>
                                  <w:tcW w:w="88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ascii="UD デジタル 教科書体 N-R" w:hAnsi="UD デジタル 教科書体 N-R" w:eastAsia="UD デジタル 教科書体 N-R"/>
                                      <w:sz w:val="22"/>
                                    </w:rPr>
                                  </w:pPr>
                                  <w:r>
                                    <w:rPr>
                                      <w:rFonts w:hint="eastAsia" w:ascii="UD デジタル 教科書体 N-R" w:hAnsi="UD デジタル 教科書体 N-R" w:eastAsia="UD デジタル 教科書体 N-R"/>
                                      <w:sz w:val="22"/>
                                    </w:rPr>
                                    <w:t>調査</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66"/>
                                      <w:sz w:val="22"/>
                                    </w:rPr>
                                    <w:t>R2</w:t>
                                  </w:r>
                                  <w:r>
                                    <w:rPr>
                                      <w:rFonts w:hint="eastAsia" w:ascii="UD デジタル 教科書体 N-R" w:hAnsi="UD デジタル 教科書体 N-R" w:eastAsia="UD デジタル 教科書体 N-R"/>
                                      <w:w w:val="66"/>
                                      <w:sz w:val="22"/>
                                    </w:rPr>
                                    <w:t>年</w:t>
                                  </w:r>
                                  <w:r>
                                    <w:rPr>
                                      <w:rFonts w:hint="eastAsia" w:ascii="UD デジタル 教科書体 N-R" w:hAnsi="UD デジタル 教科書体 N-R" w:eastAsia="UD デジタル 教科書体 N-R"/>
                                      <w:w w:val="66"/>
                                      <w:sz w:val="22"/>
                                    </w:rPr>
                                    <w:t>9</w:t>
                                  </w:r>
                                  <w:r>
                                    <w:rPr>
                                      <w:rFonts w:hint="eastAsia" w:ascii="UD デジタル 教科書体 N-R" w:hAnsi="UD デジタル 教科書体 N-R" w:eastAsia="UD デジタル 教科書体 N-R"/>
                                      <w:w w:val="66"/>
                                      <w:sz w:val="22"/>
                                    </w:rPr>
                                    <w:t>月</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66"/>
                                      <w:sz w:val="21"/>
                                    </w:rPr>
                                    <w:t>R2</w:t>
                                  </w:r>
                                  <w:r>
                                    <w:rPr>
                                      <w:rFonts w:hint="eastAsia" w:ascii="UD デジタル 教科書体 N-R" w:hAnsi="UD デジタル 教科書体 N-R" w:eastAsia="UD デジタル 教科書体 N-R"/>
                                      <w:w w:val="66"/>
                                      <w:sz w:val="21"/>
                                    </w:rPr>
                                    <w:t>年</w:t>
                                  </w:r>
                                  <w:r>
                                    <w:rPr>
                                      <w:rFonts w:hint="eastAsia" w:ascii="UD デジタル 教科書体 N-R" w:hAnsi="UD デジタル 教科書体 N-R" w:eastAsia="UD デジタル 教科書体 N-R"/>
                                      <w:w w:val="66"/>
                                      <w:sz w:val="21"/>
                                    </w:rPr>
                                    <w:t>12</w:t>
                                  </w:r>
                                  <w:r>
                                    <w:rPr>
                                      <w:rFonts w:hint="eastAsia" w:ascii="UD デジタル 教科書体 N-R" w:hAnsi="UD デジタル 教科書体 N-R" w:eastAsia="UD デジタル 教科書体 N-R"/>
                                      <w:w w:val="66"/>
                                      <w:sz w:val="21"/>
                                    </w:rPr>
                                    <w:t>月</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66"/>
                                      <w:sz w:val="22"/>
                                    </w:rPr>
                                    <w:t>R</w:t>
                                  </w:r>
                                  <w:r>
                                    <w:rPr>
                                      <w:rFonts w:hint="eastAsia" w:ascii="UD デジタル 教科書体 N-R" w:hAnsi="UD デジタル 教科書体 N-R" w:eastAsia="UD デジタル 教科書体 N-R"/>
                                      <w:w w:val="66"/>
                                      <w:sz w:val="22"/>
                                    </w:rPr>
                                    <w:t>３年</w:t>
                                  </w:r>
                                  <w:r>
                                    <w:rPr>
                                      <w:rFonts w:hint="eastAsia" w:ascii="UD デジタル 教科書体 N-R" w:hAnsi="UD デジタル 教科書体 N-R" w:eastAsia="UD デジタル 教科書体 N-R"/>
                                      <w:w w:val="66"/>
                                      <w:sz w:val="22"/>
                                    </w:rPr>
                                    <w:t>9</w:t>
                                  </w:r>
                                  <w:r>
                                    <w:rPr>
                                      <w:rFonts w:hint="eastAsia" w:ascii="UD デジタル 教科書体 N-R" w:hAnsi="UD デジタル 教科書体 N-R" w:eastAsia="UD デジタル 教科書体 N-R"/>
                                      <w:w w:val="66"/>
                                      <w:sz w:val="22"/>
                                    </w:rPr>
                                    <w:t>月</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66"/>
                                      <w:sz w:val="21"/>
                                    </w:rPr>
                                    <w:t>R3</w:t>
                                  </w:r>
                                  <w:r>
                                    <w:rPr>
                                      <w:rFonts w:hint="eastAsia" w:ascii="UD デジタル 教科書体 N-R" w:hAnsi="UD デジタル 教科書体 N-R" w:eastAsia="UD デジタル 教科書体 N-R"/>
                                      <w:w w:val="66"/>
                                      <w:sz w:val="21"/>
                                    </w:rPr>
                                    <w:t>年</w:t>
                                  </w:r>
                                  <w:r>
                                    <w:rPr>
                                      <w:rFonts w:hint="eastAsia" w:ascii="UD デジタル 教科書体 N-R" w:hAnsi="UD デジタル 教科書体 N-R" w:eastAsia="UD デジタル 教科書体 N-R"/>
                                      <w:w w:val="66"/>
                                      <w:sz w:val="21"/>
                                    </w:rPr>
                                    <w:t>12</w:t>
                                  </w:r>
                                  <w:r>
                                    <w:rPr>
                                      <w:rFonts w:hint="eastAsia" w:ascii="UD デジタル 教科書体 N-R" w:hAnsi="UD デジタル 教科書体 N-R" w:eastAsia="UD デジタル 教科書体 N-R"/>
                                      <w:w w:val="66"/>
                                      <w:sz w:val="21"/>
                                    </w:rPr>
                                    <w:t>月</w:t>
                                  </w:r>
                                </w:p>
                              </w:tc>
                            </w:tr>
                            <w:tr>
                              <w:trPr>
                                <w:trHeight w:val="408" w:hRule="atLeast"/>
                              </w:trPr>
                              <w:tc>
                                <w:tcPr>
                                  <w:tcW w:w="88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ascii="UD デジタル 教科書体 N-R" w:hAnsi="UD デジタル 教科書体 N-R" w:eastAsia="UD デジタル 教科書体 N-R"/>
                                      <w:sz w:val="22"/>
                                    </w:rPr>
                                  </w:pPr>
                                  <w:r>
                                    <w:rPr>
                                      <w:rFonts w:hint="eastAsia" w:ascii="UD デジタル 教科書体 N-R" w:hAnsi="UD デジタル 教科書体 N-R" w:eastAsia="UD デジタル 教科書体 N-R"/>
                                      <w:w w:val="100"/>
                                      <w:sz w:val="22"/>
                                    </w:rPr>
                                    <w:t>達成率</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90"/>
                                      <w:sz w:val="22"/>
                                    </w:rPr>
                                    <w:t>７７％</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90"/>
                                      <w:sz w:val="22"/>
                                    </w:rPr>
                                    <w:t>８７％</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90"/>
                                      <w:sz w:val="22"/>
                                    </w:rPr>
                                    <w:t>８９％</w:t>
                                  </w:r>
                                </w:p>
                              </w:tc>
                              <w:tc>
                                <w:tcPr>
                                  <w:tcW w:w="84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rPr>
                                  </w:pPr>
                                  <w:r>
                                    <w:rPr>
                                      <w:rFonts w:hint="eastAsia" w:ascii="UD デジタル 教科書体 N-R" w:hAnsi="UD デジタル 教科書体 N-R" w:eastAsia="UD デジタル 教科書体 N-R"/>
                                      <w:w w:val="90"/>
                                      <w:sz w:val="22"/>
                                    </w:rPr>
                                    <w:t>９７％</w:t>
                                  </w:r>
                                </w:p>
                              </w:tc>
                            </w:tr>
                          </w:tbl>
                          <w:p>
                            <w:pPr>
                              <w:pStyle w:val="0"/>
                              <w:spacing w:line="240" w:lineRule="exact"/>
                              <w:rPr>
                                <w:rFonts w:hint="eastAsia"/>
                              </w:rPr>
                            </w:pPr>
                          </w:p>
                        </w:txbxContent>
                      </v:textbox>
                      <v:imagedata o:title=""/>
                      <w10:wrap type="none" anchorx="text" anchory="text"/>
                    </v:shape>
                  </w:pict>
                </mc:Fallback>
              </mc:AlternateContent>
            </w:r>
          </w:p>
          <w:p>
            <w:pPr>
              <w:pStyle w:val="0"/>
              <w:tabs>
                <w:tab w:val="left" w:leader="none" w:pos="3364"/>
              </w:tabs>
              <w:spacing w:line="300" w:lineRule="exact"/>
              <w:ind w:left="0" w:leftChars="0" w:firstLine="4560" w:firstLineChars="1900"/>
              <w:jc w:val="both"/>
              <w:rPr>
                <w:rFonts w:hint="eastAsia" w:ascii="UD デジタル 教科書体 NP-R" w:hAnsi="UD デジタル 教科書体 NP-R" w:eastAsia="UD デジタル 教科書体 NP-R"/>
                <w:sz w:val="24"/>
              </w:rPr>
            </w:pPr>
            <w:r>
              <w:rPr>
                <w:rFonts w:hint="eastAsia" w:ascii="UD デジタル 教科書体 N-R" w:hAnsi="UD デジタル 教科書体 N-R" w:eastAsia="UD デジタル 教科書体 N-R"/>
                <w:b w:val="0"/>
                <w:sz w:val="24"/>
              </w:rPr>
              <w:t>本校が育成をめざす資質・能力の一つである</w:t>
            </w:r>
            <w:r>
              <w:rPr>
                <w:rFonts w:hint="eastAsia" w:ascii="UD デジタル 教科書体 N-R" w:hAnsi="UD デジタル 教科書体 N-R" w:eastAsia="UD デジタル 教科書体 N-R"/>
                <w:b w:val="1"/>
                <w:i w:val="0"/>
                <w:sz w:val="24"/>
                <w:u w:val="wave" w:color="auto"/>
              </w:rPr>
              <w:t>「自分で</w:t>
            </w:r>
          </w:p>
          <w:p>
            <w:pPr>
              <w:pStyle w:val="0"/>
              <w:tabs>
                <w:tab w:val="left" w:leader="none" w:pos="3364"/>
              </w:tabs>
              <w:spacing w:line="300" w:lineRule="exact"/>
              <w:ind w:left="0" w:leftChars="0" w:firstLine="4320" w:firstLineChars="1800"/>
              <w:jc w:val="both"/>
              <w:rPr>
                <w:rFonts w:hint="eastAsia" w:ascii="UD デジタル 教科書体 NP-R" w:hAnsi="UD デジタル 教科書体 NP-R" w:eastAsia="UD デジタル 教科書体 NP-R"/>
                <w:sz w:val="24"/>
              </w:rPr>
            </w:pPr>
            <w:r>
              <w:rPr>
                <w:rFonts w:hint="eastAsia" w:ascii="UD デジタル 教科書体 N-R" w:hAnsi="UD デジタル 教科書体 N-R" w:eastAsia="UD デジタル 教科書体 N-R"/>
                <w:b w:val="1"/>
                <w:i w:val="0"/>
                <w:sz w:val="24"/>
                <w:u w:val="wave" w:color="auto"/>
              </w:rPr>
              <w:t>考え取り組む力（挑戦）」の重点事項として家庭学習の充</w:t>
            </w:r>
          </w:p>
          <w:p>
            <w:pPr>
              <w:pStyle w:val="0"/>
              <w:tabs>
                <w:tab w:val="left" w:leader="none" w:pos="3364"/>
              </w:tabs>
              <w:spacing w:line="300" w:lineRule="exact"/>
              <w:ind w:left="0" w:leftChars="0" w:firstLine="4320" w:firstLineChars="1800"/>
              <w:jc w:val="both"/>
              <w:rPr>
                <w:rFonts w:hint="eastAsia" w:ascii="UD デジタル 教科書体 NP-R" w:hAnsi="UD デジタル 教科書体 NP-R" w:eastAsia="UD デジタル 教科書体 NP-R"/>
                <w:sz w:val="24"/>
              </w:rPr>
            </w:pPr>
            <w:r>
              <w:rPr>
                <w:rFonts w:hint="eastAsia" w:ascii="UD デジタル 教科書体 N-R" w:hAnsi="UD デジタル 教科書体 N-R" w:eastAsia="UD デジタル 教科書体 N-R"/>
                <w:b w:val="1"/>
                <w:i w:val="0"/>
                <w:sz w:val="24"/>
                <w:u w:val="wave" w:color="auto"/>
              </w:rPr>
              <w:t>実に取り組んでいます。</w:t>
            </w:r>
            <w:r>
              <w:rPr>
                <w:rFonts w:hint="eastAsia" w:ascii="UD デジタル 教科書体 N-R" w:hAnsi="UD デジタル 教科書体 N-R" w:eastAsia="UD デジタル 教科書体 N-R"/>
                <w:b w:val="0"/>
                <w:sz w:val="24"/>
              </w:rPr>
              <w:t>家庭学習に関しては、全国平均</w:t>
            </w:r>
          </w:p>
          <w:p>
            <w:pPr>
              <w:pStyle w:val="0"/>
              <w:tabs>
                <w:tab w:val="left" w:leader="none" w:pos="3364"/>
              </w:tabs>
              <w:spacing w:line="300" w:lineRule="exact"/>
              <w:ind w:left="840" w:leftChars="400" w:firstLine="3045" w:firstLineChars="1450"/>
              <w:jc w:val="both"/>
              <w:rPr>
                <w:rFonts w:hint="eastAsia" w:ascii="UD デジタル 教科書体 NP-R" w:hAnsi="UD デジタル 教科書体 NP-R" w:eastAsia="UD デジタル 教科書体 NP-R"/>
                <w:sz w:val="24"/>
              </w:rPr>
            </w:pPr>
            <w:r>
              <w:rPr>
                <w:rFonts w:hint="eastAsia" w:ascii="UD デジタル 教科書体 N-R" w:hAnsi="UD デジタル 教科書体 N-R" w:eastAsia="UD デジタル 教科書体 N-R"/>
                <w:b w:val="0"/>
                <w:sz w:val="24"/>
              </w:rPr>
              <w:t>に比べて学習時間が短い傾向にあり、本校の課題であり</w:t>
            </w:r>
          </w:p>
          <w:p>
            <w:pPr>
              <w:pStyle w:val="0"/>
              <w:tabs>
                <w:tab w:val="left" w:leader="none" w:pos="3364"/>
              </w:tabs>
              <w:spacing w:line="300" w:lineRule="exact"/>
              <w:ind w:left="1890" w:leftChars="900" w:firstLine="2520" w:firstLineChars="1200"/>
              <w:jc w:val="both"/>
              <w:rPr>
                <w:rFonts w:hint="eastAsia" w:ascii="UD デジタル 教科書体 NP-R" w:hAnsi="UD デジタル 教科書体 NP-R" w:eastAsia="UD デジタル 教科書体 NP-R"/>
                <w:sz w:val="24"/>
              </w:rPr>
            </w:pPr>
            <w:r>
              <w:rPr>
                <w:rFonts w:hint="eastAsia"/>
              </w:rPr>
              <w:drawing>
                <wp:anchor distT="0" distB="0" distL="203200" distR="203200" simplePos="0" relativeHeight="34" behindDoc="0" locked="0" layoutInCell="1" hidden="0" allowOverlap="1">
                  <wp:simplePos x="0" y="0"/>
                  <wp:positionH relativeFrom="column">
                    <wp:posOffset>-55245</wp:posOffset>
                  </wp:positionH>
                  <wp:positionV relativeFrom="paragraph">
                    <wp:posOffset>2540</wp:posOffset>
                  </wp:positionV>
                  <wp:extent cx="2704465" cy="1407160"/>
                  <wp:effectExtent l="0" t="0" r="0" b="2540"/>
                  <wp:wrapNone/>
                  <wp:docPr id="1034" name="オブジェクト 0"/>
                  <a:graphic xmlns:a="http://schemas.openxmlformats.org/drawingml/2006/main">
                    <a:graphicData uri="http://schemas.openxmlformats.org/drawingml/2006/picture">
                      <pic:pic xmlns:pic="http://schemas.openxmlformats.org/drawingml/2006/picture">
                        <pic:nvPicPr>
                          <pic:cNvPr id="1034" name="オブジェクト 0"/>
                          <pic:cNvPicPr>
                            <a:picLocks noChangeAspect="1"/>
                          </pic:cNvPicPr>
                        </pic:nvPicPr>
                        <pic:blipFill>
                          <a:blip r:embed="rId5">
                            <a:lum contrast="20000"/>
                          </a:blip>
                          <a:srcRect l="18451" t="22311" r="12709" b="29907"/>
                          <a:stretch>
                            <a:fillRect/>
                          </a:stretch>
                        </pic:blipFill>
                        <pic:spPr>
                          <a:xfrm>
                            <a:off x="0" y="0"/>
                            <a:ext cx="2704465" cy="1407160"/>
                          </a:xfrm>
                          <a:prstGeom prst="rect">
                            <a:avLst/>
                          </a:prstGeom>
                          <a:ln>
                            <a:noFill/>
                            <a:miter/>
                          </a:ln>
                          <a:effectLst>
                            <a:softEdge rad="112522"/>
                          </a:effectLst>
                        </pic:spPr>
                      </pic:pic>
                    </a:graphicData>
                  </a:graphic>
                </wp:anchor>
              </w:drawing>
            </w:r>
            <w:r>
              <w:rPr>
                <w:rFonts w:hint="eastAsia" w:ascii="UD デジタル 教科書体 N-R" w:hAnsi="UD デジタル 教科書体 N-R" w:eastAsia="UD デジタル 教科書体 N-R"/>
                <w:b w:val="0"/>
                <w:sz w:val="24"/>
              </w:rPr>
              <w:t>ました。そこで、学年毎に設定している平日の家庭学習　</w:t>
            </w:r>
          </w:p>
          <w:p>
            <w:pPr>
              <w:pStyle w:val="0"/>
              <w:tabs>
                <w:tab w:val="left" w:leader="none" w:pos="3364"/>
              </w:tabs>
              <w:spacing w:line="300" w:lineRule="exact"/>
              <w:ind w:left="1890" w:leftChars="900" w:firstLine="2400" w:firstLineChars="1000"/>
              <w:jc w:val="both"/>
              <w:rPr>
                <w:rFonts w:hint="eastAsia" w:ascii="UD デジタル 教科書体 NP-R" w:hAnsi="UD デジタル 教科書体 NP-R" w:eastAsia="UD デジタル 教科書体 NP-R"/>
                <w:sz w:val="24"/>
              </w:rPr>
            </w:pPr>
            <w:r>
              <w:rPr>
                <w:rFonts w:hint="eastAsia" w:ascii="UD デジタル 教科書体 N-R" w:hAnsi="UD デジタル 教科書体 N-R" w:eastAsia="UD デジタル 教科書体 N-R"/>
                <w:b w:val="0"/>
                <w:sz w:val="24"/>
              </w:rPr>
              <w:t>時間</w:t>
            </w:r>
            <w:r>
              <w:rPr>
                <w:rFonts w:hint="eastAsia" w:ascii="UD デジタル 教科書体 N-R" w:hAnsi="UD デジタル 教科書体 N-R" w:eastAsia="UD デジタル 教科書体 N-R"/>
                <w:b w:val="0"/>
                <w:sz w:val="24"/>
              </w:rPr>
              <w:t>(</w:t>
            </w:r>
            <w:r>
              <w:rPr>
                <w:rFonts w:hint="eastAsia" w:ascii="UD デジタル 教科書体 N-R" w:hAnsi="UD デジタル 教科書体 N-R" w:eastAsia="UD デジタル 教科書体 N-R"/>
                <w:b w:val="0"/>
                <w:sz w:val="24"/>
              </w:rPr>
              <w:t>学年×</w:t>
            </w:r>
            <w:r>
              <w:rPr>
                <w:rFonts w:hint="eastAsia" w:ascii="UD デジタル 教科書体 N-R" w:hAnsi="UD デジタル 教科書体 N-R" w:eastAsia="UD デジタル 教科書体 N-R"/>
                <w:b w:val="0"/>
                <w:sz w:val="24"/>
              </w:rPr>
              <w:t>10</w:t>
            </w:r>
            <w:r>
              <w:rPr>
                <w:rFonts w:hint="eastAsia" w:ascii="UD デジタル 教科書体 N-R" w:hAnsi="UD デジタル 教科書体 N-R" w:eastAsia="UD デジタル 教科書体 N-R"/>
                <w:b w:val="0"/>
                <w:sz w:val="24"/>
              </w:rPr>
              <w:t>＋</w:t>
            </w:r>
            <w:r>
              <w:rPr>
                <w:rFonts w:hint="eastAsia" w:ascii="UD デジタル 教科書体 N-R" w:hAnsi="UD デジタル 教科書体 N-R" w:eastAsia="UD デジタル 教科書体 N-R"/>
                <w:b w:val="0"/>
                <w:sz w:val="24"/>
              </w:rPr>
              <w:t>10</w:t>
            </w:r>
            <w:r>
              <w:rPr>
                <w:rFonts w:hint="eastAsia" w:ascii="UD デジタル 教科書体 N-R" w:hAnsi="UD デジタル 教科書体 N-R" w:eastAsia="UD デジタル 教科書体 N-R"/>
                <w:b w:val="0"/>
                <w:sz w:val="24"/>
              </w:rPr>
              <w:t>分　６年生は７０分）の習慣化に取</w:t>
            </w:r>
          </w:p>
          <w:p>
            <w:pPr>
              <w:pStyle w:val="0"/>
              <w:tabs>
                <w:tab w:val="left" w:leader="none" w:pos="3364"/>
              </w:tabs>
              <w:spacing w:line="300" w:lineRule="exact"/>
              <w:ind w:left="1890" w:leftChars="900" w:firstLine="2400" w:firstLineChars="1000"/>
              <w:jc w:val="both"/>
              <w:rPr>
                <w:rFonts w:hint="eastAsia" w:ascii="UD デジタル 教科書体 NP-R" w:hAnsi="UD デジタル 教科書体 NP-R" w:eastAsia="UD デジタル 教科書体 NP-R"/>
                <w:sz w:val="24"/>
              </w:rPr>
            </w:pPr>
            <w:r>
              <w:rPr>
                <w:rFonts w:hint="eastAsia" w:ascii="UD デジタル 教科書体 N-R" w:hAnsi="UD デジタル 教科書体 N-R" w:eastAsia="UD デジタル 教科書体 N-R"/>
                <w:b w:val="0"/>
                <w:sz w:val="24"/>
              </w:rPr>
              <w:t>り組みました。左上の表のように、</w:t>
            </w:r>
            <w:r>
              <w:rPr>
                <w:rFonts w:hint="eastAsia" w:ascii="UD デジタル 教科書体 NP-R" w:hAnsi="UD デジタル 教科書体 NP-R" w:eastAsia="UD デジタル 教科書体 NP-R"/>
                <w:sz w:val="24"/>
              </w:rPr>
              <w:t>昨年９月の達成率は</w:t>
            </w:r>
          </w:p>
          <w:p>
            <w:pPr>
              <w:pStyle w:val="0"/>
              <w:tabs>
                <w:tab w:val="left" w:leader="none" w:pos="3364"/>
              </w:tabs>
              <w:spacing w:line="300" w:lineRule="exact"/>
              <w:ind w:left="2940" w:leftChars="1400" w:firstLine="1440" w:firstLineChars="600"/>
              <w:jc w:val="both"/>
              <w:rPr>
                <w:rFonts w:hint="eastAsia" w:ascii="UD デジタル 教科書体 NP-R" w:hAnsi="UD デジタル 教科書体 NP-R" w:eastAsia="UD デジタル 教科書体 NP-R"/>
                <w:sz w:val="24"/>
              </w:rPr>
            </w:pPr>
            <w:r>
              <w:rPr>
                <w:rFonts w:hint="eastAsia" w:ascii="UD デジタル 教科書体 NP-R" w:hAnsi="UD デジタル 教科書体 NP-R" w:eastAsia="UD デジタル 教科書体 NP-R"/>
                <w:sz w:val="24"/>
              </w:rPr>
              <w:t>７７％でしたが、今年１２月の調査では９７％まで上昇</w:t>
            </w:r>
          </w:p>
          <w:p>
            <w:pPr>
              <w:pStyle w:val="0"/>
              <w:tabs>
                <w:tab w:val="left" w:leader="none" w:pos="3364"/>
              </w:tabs>
              <w:spacing w:line="300" w:lineRule="exact"/>
              <w:ind w:left="0" w:leftChars="0" w:firstLine="4320" w:firstLineChars="1800"/>
              <w:jc w:val="both"/>
              <w:rPr>
                <w:rFonts w:hint="eastAsia" w:ascii="UD デジタル 教科書体 NP-R" w:hAnsi="UD デジタル 教科書体 NP-R" w:eastAsia="UD デジタル 教科書体 NP-R"/>
                <w:sz w:val="24"/>
              </w:rPr>
            </w:pPr>
            <w:r>
              <w:rPr>
                <w:rFonts w:hint="eastAsia" w:ascii="UD デジタル 教科書体 NP-R" w:hAnsi="UD デジタル 教科書体 NP-R" w:eastAsia="UD デジタル 教科書体 NP-R"/>
                <w:sz w:val="24"/>
              </w:rPr>
              <w:t>しました。また、自主学習に進んで取り組む子どもも増</w:t>
            </w:r>
          </w:p>
          <w:p>
            <w:pPr>
              <w:pStyle w:val="0"/>
              <w:tabs>
                <w:tab w:val="left" w:leader="none" w:pos="3364"/>
              </w:tabs>
              <w:spacing w:line="300" w:lineRule="exact"/>
              <w:ind w:left="0" w:leftChars="0" w:firstLine="4320" w:firstLineChars="1800"/>
              <w:jc w:val="both"/>
              <w:rPr>
                <w:rFonts w:hint="eastAsia" w:ascii="UD デジタル 教科書体 NP-R" w:hAnsi="UD デジタル 教科書体 NP-R" w:eastAsia="UD デジタル 教科書体 NP-R"/>
                <w:b w:val="1"/>
                <w:sz w:val="24"/>
                <w:u w:val="wave" w:color="auto"/>
              </w:rPr>
            </w:pPr>
            <w:r>
              <w:rPr>
                <w:rFonts w:hint="eastAsia" w:ascii="UD デジタル 教科書体 NP-R" w:hAnsi="UD デジタル 教科書体 NP-R" w:eastAsia="UD デジタル 教科書体 NP-R"/>
                <w:sz w:val="24"/>
              </w:rPr>
              <w:t>えてき</w:t>
            </w:r>
            <w:r>
              <w:rPr>
                <w:rFonts w:hint="eastAsia"/>
              </w:rPr>
              <mc:AlternateContent>
                <mc:Choice Requires="wps">
                  <w:drawing>
                    <wp:anchor distT="0" distB="0" distL="203200" distR="203200" simplePos="0" relativeHeight="35" behindDoc="0" locked="0" layoutInCell="1" hidden="0" allowOverlap="1">
                      <wp:simplePos x="0" y="0"/>
                      <wp:positionH relativeFrom="column">
                        <wp:posOffset>445135</wp:posOffset>
                      </wp:positionH>
                      <wp:positionV relativeFrom="paragraph">
                        <wp:posOffset>182880</wp:posOffset>
                      </wp:positionV>
                      <wp:extent cx="1514475" cy="210820"/>
                      <wp:effectExtent l="19685" t="19685" r="29845" b="20320"/>
                      <wp:wrapNone/>
                      <wp:docPr id="1035" name="オブジェクト 0"/>
                      <a:graphic xmlns:a="http://schemas.openxmlformats.org/drawingml/2006/main">
                        <a:graphicData uri="http://schemas.microsoft.com/office/word/2010/wordprocessingShape">
                          <wps:wsp>
                            <wps:cNvPr id="1035" name="オブジェクト 0"/>
                            <wps:cNvSpPr txBox="1">
                              <a:spLocks noChangeArrowheads="1"/>
                            </wps:cNvSpPr>
                            <wps:spPr>
                              <a:xfrm>
                                <a:off x="0" y="0"/>
                                <a:ext cx="1514475" cy="210820"/>
                              </a:xfrm>
                              <a:prstGeom prst="rect">
                                <a:avLst/>
                              </a:prstGeom>
                              <a:solidFill>
                                <a:srgbClr val="FFFFFF"/>
                              </a:solidFill>
                              <a:ln w="28575" cap="flat" cmpd="sng">
                                <a:solidFill>
                                  <a:srgbClr val="FFFF00"/>
                                </a:solidFill>
                                <a:prstDash val="solid"/>
                                <a:miter/>
                              </a:ln>
                            </wps:spPr>
                            <wps:txbx>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自学ノートコーナー</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4pt;mso-position-vertical-relative:text;mso-position-horizontal-relative:text;position:absolute;height:16.600000000000001pt;mso-wrap-distance-top:0pt;width:119.25pt;mso-wrap-distance-left:16pt;margin-left:35.04pt;z-index:35;" o:spid="_x0000_s1035" o:allowincell="t" o:allowoverlap="t" filled="t" fillcolor="#ffffff" stroked="t" strokecolor="#ffff00" strokeweight="2.25pt" o:spt="202" type="#_x0000_t202">
                      <v:fill/>
                      <v:stroke linestyle="single" endcap="flat" dashstyle="solid" filltype="solid"/>
                      <v:textbox style="layout-flow:horizontal;" inset="0mm,0mm,0mm,0mm">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自学ノートコーナー</w:t>
                            </w:r>
                          </w:p>
                        </w:txbxContent>
                      </v:textbox>
                      <v:imagedata o:title=""/>
                      <w10:wrap type="none" anchorx="text" anchory="text"/>
                    </v:shape>
                  </w:pict>
                </mc:Fallback>
              </mc:AlternateContent>
            </w:r>
            <w:r>
              <w:rPr>
                <w:rFonts w:hint="eastAsia" w:ascii="UD デジタル 教科書体 NP-R" w:hAnsi="UD デジタル 教科書体 NP-R" w:eastAsia="UD デジタル 教科書体 NP-R"/>
                <w:sz w:val="24"/>
              </w:rPr>
              <w:t>ました。</w:t>
            </w:r>
            <w:r>
              <w:rPr>
                <w:rFonts w:hint="eastAsia" w:ascii="UD デジタル 教科書体 NP-R" w:hAnsi="UD デジタル 教科書体 NP-R" w:eastAsia="UD デジタル 教科書体 NP-R"/>
                <w:b w:val="1"/>
                <w:sz w:val="24"/>
                <w:u w:val="wave" w:color="auto"/>
              </w:rPr>
              <w:t>授業と家庭学習の両輪を充実させ、今後</w:t>
            </w:r>
          </w:p>
          <w:p>
            <w:pPr>
              <w:pStyle w:val="0"/>
              <w:tabs>
                <w:tab w:val="left" w:leader="none" w:pos="3364"/>
              </w:tabs>
              <w:spacing w:line="300" w:lineRule="exact"/>
              <w:ind w:left="0" w:leftChars="0" w:firstLine="4320" w:firstLineChars="1800"/>
              <w:jc w:val="both"/>
              <w:rPr>
                <w:rFonts w:hint="eastAsia" w:ascii="UD デジタル 教科書体 NP-R" w:hAnsi="UD デジタル 教科書体 NP-R" w:eastAsia="UD デジタル 教科書体 NP-R"/>
                <w:sz w:val="24"/>
              </w:rPr>
            </w:pPr>
            <w:r>
              <w:rPr>
                <w:rFonts w:hint="eastAsia" w:ascii="UD デジタル 教科書体 NP-R" w:hAnsi="UD デジタル 教科書体 NP-R" w:eastAsia="UD デジタル 教科書体 NP-R"/>
                <w:b w:val="1"/>
                <w:sz w:val="24"/>
                <w:u w:val="wave" w:color="auto"/>
              </w:rPr>
              <w:t>も学力向上の取組を進めていきます。</w:t>
            </w: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14" behindDoc="0" locked="0" layoutInCell="1" hidden="0" allowOverlap="1">
                      <wp:simplePos x="0" y="0"/>
                      <wp:positionH relativeFrom="column">
                        <wp:posOffset>-3175</wp:posOffset>
                      </wp:positionH>
                      <wp:positionV relativeFrom="paragraph">
                        <wp:posOffset>54610</wp:posOffset>
                      </wp:positionV>
                      <wp:extent cx="4333875" cy="283845"/>
                      <wp:effectExtent l="19685" t="19685" r="29845" b="20320"/>
                      <wp:wrapNone/>
                      <wp:docPr id="1036" name="オブジェクト 0"/>
                      <a:graphic xmlns:a="http://schemas.openxmlformats.org/drawingml/2006/main">
                        <a:graphicData uri="http://schemas.microsoft.com/office/word/2010/wordprocessingShape">
                          <wps:wsp>
                            <wps:cNvPr id="1036" name="オブジェクト 0"/>
                            <wps:cNvSpPr txBox="1">
                              <a:spLocks noChangeArrowheads="1"/>
                            </wps:cNvSpPr>
                            <wps:spPr>
                              <a:xfrm>
                                <a:off x="0" y="0"/>
                                <a:ext cx="4333875" cy="283845"/>
                              </a:xfrm>
                              <a:prstGeom prst="rect">
                                <a:avLst/>
                              </a:prstGeom>
                              <a:solidFill>
                                <a:srgbClr val="FFFFFF"/>
                              </a:solidFill>
                              <a:ln w="28575" cap="flat" cmpd="sng">
                                <a:solidFill>
                                  <a:srgbClr val="6B88C9"/>
                                </a:solidFill>
                                <a:prstDash val="solid"/>
                                <a:miter/>
                              </a:ln>
                            </wps:spPr>
                            <wps:txbx>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校内人権月間の取組　</w:t>
                                  </w:r>
                                  <w:r>
                                    <w:rPr>
                                      <w:rFonts w:hint="eastAsia" w:ascii="UD デジタル 教科書体 NK-B" w:hAnsi="UD デジタル 教科書体 NK-B" w:eastAsia="UD デジタル 教科書体 NK-B"/>
                                      <w:w w:val="90"/>
                                      <w:sz w:val="28"/>
                                    </w:rPr>
                                    <w:t>目標～ふわふわ言葉を使おう～</w:t>
                                  </w:r>
                                </w:p>
                              </w:txbxContent>
                            </wps:txbx>
                            <wps:bodyPr vertOverflow="overflow" horzOverflow="overflow" wrap="square" lIns="36000" tIns="0" rIns="3600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4.3pt;mso-position-vertical-relative:text;mso-position-horizontal-relative:text;position:absolute;height:22.35pt;mso-wrap-distance-top:0pt;width:341.25pt;mso-wrap-distance-left:16pt;margin-left:-0.25pt;z-index:14;" o:spid="_x0000_s1036" o:allowincell="t" o:allowoverlap="t" filled="t" fillcolor="#ffffff" stroked="t" strokecolor="#6b88c9" strokeweight="2.25pt" o:spt="202" type="#_x0000_t202">
                      <v:fill/>
                      <v:stroke linestyle="single" endcap="flat" dashstyle="solid" filltype="solid"/>
                      <v:textbox style="layout-flow:horizontal;" inset="0.99999999999999978mm,0mm,0.99999999999999978mm,0mm">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校内人権月間の取組　</w:t>
                            </w:r>
                            <w:r>
                              <w:rPr>
                                <w:rFonts w:hint="eastAsia" w:ascii="UD デジタル 教科書体 NK-B" w:hAnsi="UD デジタル 教科書体 NK-B" w:eastAsia="UD デジタル 教科書体 NK-B"/>
                                <w:w w:val="90"/>
                                <w:sz w:val="28"/>
                              </w:rPr>
                              <w:t>目標～ふわふわ言葉を使おう～</w:t>
                            </w:r>
                          </w:p>
                        </w:txbxContent>
                      </v:textbox>
                      <v:imagedata o:title=""/>
                      <w10:wrap type="none" anchorx="text" anchory="text"/>
                    </v:shape>
                  </w:pict>
                </mc:Fallback>
              </mc:AlternateContent>
            </w:r>
            <w:r>
              <w:rPr>
                <w:rFonts w:hint="eastAsia"/>
              </w:rPr>
              <w:drawing>
                <wp:anchor distT="0" distB="0" distL="203200" distR="203200" simplePos="0" relativeHeight="38" behindDoc="0" locked="0" layoutInCell="1" hidden="0" allowOverlap="1">
                  <wp:simplePos x="0" y="0"/>
                  <wp:positionH relativeFrom="column">
                    <wp:posOffset>4382135</wp:posOffset>
                  </wp:positionH>
                  <wp:positionV relativeFrom="paragraph">
                    <wp:posOffset>20320</wp:posOffset>
                  </wp:positionV>
                  <wp:extent cx="2190750" cy="1181100"/>
                  <wp:effectExtent l="0" t="0" r="0" b="9525"/>
                  <wp:wrapNone/>
                  <wp:docPr id="1037" name="オブジェクト 0"/>
                  <a:graphic xmlns:a="http://schemas.openxmlformats.org/drawingml/2006/main">
                    <a:graphicData uri="http://schemas.openxmlformats.org/drawingml/2006/picture">
                      <pic:pic xmlns:pic="http://schemas.openxmlformats.org/drawingml/2006/picture">
                        <pic:nvPicPr>
                          <pic:cNvPr id="1037" name="オブジェクト 0"/>
                          <pic:cNvPicPr>
                            <a:picLocks noChangeAspect="1"/>
                          </pic:cNvPicPr>
                        </pic:nvPicPr>
                        <pic:blipFill>
                          <a:blip r:embed="rId6">
                            <a:lum bright="20000"/>
                          </a:blip>
                          <a:srcRect l="15483" t="30724" r="44518" b="40514"/>
                          <a:stretch>
                            <a:fillRect/>
                          </a:stretch>
                        </pic:blipFill>
                        <pic:spPr>
                          <a:xfrm>
                            <a:off x="0" y="0"/>
                            <a:ext cx="2190750" cy="1181100"/>
                          </a:xfrm>
                          <a:prstGeom prst="rect">
                            <a:avLst/>
                          </a:prstGeom>
                          <a:ln>
                            <a:noFill/>
                            <a:miter/>
                          </a:ln>
                          <a:effectLst>
                            <a:softEdge rad="112522"/>
                          </a:effectLst>
                        </pic:spPr>
                      </pic:pic>
                    </a:graphicData>
                  </a:graphic>
                </wp:anchor>
              </w:drawing>
            </w:r>
          </w:p>
          <w:p>
            <w:pPr>
              <w:pStyle w:val="0"/>
              <w:tabs>
                <w:tab w:val="left" w:leader="none" w:pos="3364"/>
              </w:tabs>
              <w:spacing w:line="300" w:lineRule="exact"/>
              <w:ind w:left="0" w:leftChars="0" w:firstLine="2520" w:firstLineChars="120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１２月は人権月間です。１１月３０日（火）の全校集会で、</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ハートフル委員会より人権月間の目標と取組に関する発表があ</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りました。また、川上教頭からは、「やさしさ」って何だろうと</w:t>
            </w:r>
          </w:p>
          <w:p>
            <w:pPr>
              <w:pStyle w:val="0"/>
              <w:tabs>
                <w:tab w:val="left" w:leader="none" w:pos="3364"/>
              </w:tabs>
              <w:spacing w:line="300" w:lineRule="exact"/>
              <w:ind w:left="0" w:leftChars="0" w:firstLine="0" w:firstLineChars="0"/>
              <w:jc w:val="both"/>
              <w:rPr>
                <w:rFonts w:hint="eastAsia"/>
              </w:rPr>
            </w:pPr>
            <w:r>
              <w:rPr>
                <w:rFonts w:hint="eastAsia"/>
              </w:rPr>
              <w:drawing>
                <wp:anchor distT="0" distB="0" distL="203200" distR="203200" simplePos="0" relativeHeight="32" behindDoc="0" locked="0" layoutInCell="1" hidden="0" allowOverlap="1">
                  <wp:simplePos x="0" y="0"/>
                  <wp:positionH relativeFrom="column">
                    <wp:posOffset>4403090</wp:posOffset>
                  </wp:positionH>
                  <wp:positionV relativeFrom="paragraph">
                    <wp:posOffset>146050</wp:posOffset>
                  </wp:positionV>
                  <wp:extent cx="2169795" cy="1151255"/>
                  <wp:effectExtent l="0" t="0" r="0" b="1270"/>
                  <wp:wrapNone/>
                  <wp:docPr id="1038" name="オブジェクト 0"/>
                  <a:graphic xmlns:a="http://schemas.openxmlformats.org/drawingml/2006/main">
                    <a:graphicData uri="http://schemas.openxmlformats.org/drawingml/2006/picture">
                      <pic:pic xmlns:pic="http://schemas.openxmlformats.org/drawingml/2006/picture">
                        <pic:nvPicPr>
                          <pic:cNvPr id="1038" name="オブジェクト 0"/>
                          <pic:cNvPicPr>
                            <a:picLocks noChangeAspect="1"/>
                          </pic:cNvPicPr>
                        </pic:nvPicPr>
                        <pic:blipFill>
                          <a:blip r:embed="rId7">
                            <a:lum contrast="20000"/>
                          </a:blip>
                          <a:srcRect l="11185" t="28008" b="9171"/>
                          <a:stretch>
                            <a:fillRect/>
                          </a:stretch>
                        </pic:blipFill>
                        <pic:spPr>
                          <a:xfrm>
                            <a:off x="0" y="0"/>
                            <a:ext cx="2169795" cy="1151255"/>
                          </a:xfrm>
                          <a:prstGeom prst="rect">
                            <a:avLst/>
                          </a:prstGeom>
                          <a:ln>
                            <a:noFill/>
                            <a:miter/>
                          </a:ln>
                          <a:effectLst>
                            <a:softEdge rad="112522"/>
                          </a:effectLst>
                        </pic:spPr>
                      </pic:pic>
                    </a:graphicData>
                  </a:graphic>
                </wp:anchor>
              </w:drawing>
            </w:r>
            <w:r>
              <w:rPr>
                <w:rFonts w:hint="eastAsia"/>
              </w:rPr>
              <mc:AlternateContent>
                <mc:Choice Requires="wps">
                  <w:drawing>
                    <wp:anchor distT="0" distB="0" distL="203200" distR="203200" simplePos="0" relativeHeight="39" behindDoc="0" locked="0" layoutInCell="1" hidden="0" allowOverlap="1">
                      <wp:simplePos x="0" y="0"/>
                      <wp:positionH relativeFrom="column">
                        <wp:posOffset>5438140</wp:posOffset>
                      </wp:positionH>
                      <wp:positionV relativeFrom="paragraph">
                        <wp:posOffset>28575</wp:posOffset>
                      </wp:positionV>
                      <wp:extent cx="1085850" cy="220345"/>
                      <wp:effectExtent l="19685" t="19685" r="29845" b="20320"/>
                      <wp:wrapNone/>
                      <wp:docPr id="1039" name="オブジェクト 0"/>
                      <a:graphic xmlns:a="http://schemas.openxmlformats.org/drawingml/2006/main">
                        <a:graphicData uri="http://schemas.microsoft.com/office/word/2010/wordprocessingShape">
                          <wps:wsp>
                            <wps:cNvPr id="1039" name="オブジェクト 0"/>
                            <wps:cNvSpPr txBox="1">
                              <a:spLocks noChangeArrowheads="1"/>
                            </wps:cNvSpPr>
                            <wps:spPr>
                              <a:xfrm>
                                <a:off x="0" y="0"/>
                                <a:ext cx="1085850" cy="220345"/>
                              </a:xfrm>
                              <a:prstGeom prst="rect">
                                <a:avLst/>
                              </a:prstGeom>
                              <a:solidFill>
                                <a:srgbClr val="FFFFFF"/>
                              </a:solidFill>
                              <a:ln w="28575" cap="flat" cmpd="sng">
                                <a:solidFill>
                                  <a:srgbClr val="FFFF00"/>
                                </a:solidFill>
                                <a:prstDash val="solid"/>
                                <a:miter/>
                              </a:ln>
                            </wps:spPr>
                            <wps:txbx>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なかよし集会</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25pt;mso-position-vertical-relative:text;mso-position-horizontal-relative:text;position:absolute;height:17.350000000000001pt;mso-wrap-distance-top:0pt;width:85.5pt;mso-wrap-distance-left:16pt;margin-left:428.2pt;z-index:39;" o:spid="_x0000_s1039" o:allowincell="t" o:allowoverlap="t" filled="t" fillcolor="#ffffff" stroked="t" strokecolor="#ffff00" strokeweight="2.25pt" o:spt="202" type="#_x0000_t202">
                      <v:fill/>
                      <v:stroke linestyle="single" endcap="flat" dashstyle="solid" filltype="solid"/>
                      <v:textbox style="layout-flow:horizontal;" inset="0mm,0mm,0mm,0mm">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なかよし集会</w:t>
                            </w:r>
                          </w:p>
                        </w:txbxContent>
                      </v:textbox>
                      <v:imagedata o:title=""/>
                      <w10:wrap type="none" anchorx="text" anchory="text"/>
                    </v:shape>
                  </w:pict>
                </mc:Fallback>
              </mc:AlternateContent>
            </w:r>
            <w:r>
              <w:rPr>
                <w:rFonts w:hint="eastAsia" w:ascii="UD デジタル 教科書体 N-R" w:hAnsi="UD デジタル 教科書体 N-R" w:eastAsia="UD デジタル 教科書体 N-R"/>
                <w:b w:val="0"/>
                <w:sz w:val="24"/>
              </w:rPr>
              <w:t>いう問いかけがあり、１２月は「やさしさ」つまり、本校の教</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育目標である「思いやり」の心を育んでいくよう話がありまし</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た。１２月９日（木）には、全校で「なかよし集会」を実施し</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ました。じゃんけんピラミッドや逃走中などを行い、全校児童</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の笑顔あふれる集会となりました。２年教室近くの階段の踊り</w:t>
            </w: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33" behindDoc="0" locked="0" layoutInCell="1" hidden="0" allowOverlap="1">
                      <wp:simplePos x="0" y="0"/>
                      <wp:positionH relativeFrom="column">
                        <wp:posOffset>5268595</wp:posOffset>
                      </wp:positionH>
                      <wp:positionV relativeFrom="paragraph">
                        <wp:posOffset>110490</wp:posOffset>
                      </wp:positionV>
                      <wp:extent cx="1304925" cy="210820"/>
                      <wp:effectExtent l="19685" t="19685" r="29845" b="20320"/>
                      <wp:wrapNone/>
                      <wp:docPr id="1040" name="オブジェクト 0"/>
                      <a:graphic xmlns:a="http://schemas.openxmlformats.org/drawingml/2006/main">
                        <a:graphicData uri="http://schemas.microsoft.com/office/word/2010/wordprocessingShape">
                          <wps:wsp>
                            <wps:cNvPr id="1040" name="オブジェクト 0"/>
                            <wps:cNvSpPr txBox="1">
                              <a:spLocks noChangeArrowheads="1"/>
                            </wps:cNvSpPr>
                            <wps:spPr>
                              <a:xfrm>
                                <a:off x="0" y="0"/>
                                <a:ext cx="1304925" cy="210820"/>
                              </a:xfrm>
                              <a:prstGeom prst="rect">
                                <a:avLst/>
                              </a:prstGeom>
                              <a:solidFill>
                                <a:srgbClr val="FFFFFF"/>
                              </a:solidFill>
                              <a:ln w="28575" cap="flat" cmpd="sng">
                                <a:solidFill>
                                  <a:srgbClr val="FFFF00"/>
                                </a:solidFill>
                                <a:prstDash val="solid"/>
                                <a:miter/>
                              </a:ln>
                            </wps:spPr>
                            <wps:txbx>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ふわふわ言葉の花畑</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8.69pt;mso-position-vertical-relative:text;mso-position-horizontal-relative:text;position:absolute;height:16.600000000000001pt;mso-wrap-distance-top:0pt;width:102.75pt;mso-wrap-distance-left:16pt;margin-left:414.85pt;z-index:33;" o:spid="_x0000_s1040" o:allowincell="t" o:allowoverlap="t" filled="t" fillcolor="#ffffff" stroked="t" strokecolor="#ffff00" strokeweight="2.25pt" o:spt="202" type="#_x0000_t202">
                      <v:fill/>
                      <v:stroke linestyle="single" endcap="flat" dashstyle="solid" filltype="solid"/>
                      <v:textbox style="layout-flow:horizontal;" inset="0mm,0mm,0mm,0mm">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ふわふわ言葉の花畑</w:t>
                            </w:r>
                          </w:p>
                        </w:txbxContent>
                      </v:textbox>
                      <v:imagedata o:title=""/>
                      <w10:wrap type="none" anchorx="text" anchory="text"/>
                    </v:shape>
                  </w:pict>
                </mc:Fallback>
              </mc:AlternateContent>
            </w:r>
            <w:r>
              <w:rPr>
                <w:rFonts w:hint="eastAsia" w:ascii="UD デジタル 教科書体 N-R" w:hAnsi="UD デジタル 教科書体 N-R" w:eastAsia="UD デジタル 教科書体 N-R"/>
                <w:b w:val="0"/>
                <w:sz w:val="24"/>
              </w:rPr>
              <w:t>場には、「ふわふわ言葉の花畑」を掲示しています。全校児童の</w:t>
            </w: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28" behindDoc="0" locked="0" layoutInCell="1" hidden="0" allowOverlap="1">
                      <wp:simplePos x="0" y="0"/>
                      <wp:positionH relativeFrom="column">
                        <wp:posOffset>3973195</wp:posOffset>
                      </wp:positionH>
                      <wp:positionV relativeFrom="paragraph">
                        <wp:posOffset>150495</wp:posOffset>
                      </wp:positionV>
                      <wp:extent cx="1733550" cy="283845"/>
                      <wp:effectExtent l="19685" t="19685" r="29845" b="20320"/>
                      <wp:wrapNone/>
                      <wp:docPr id="1041" name="オブジェクト 0"/>
                      <a:graphic xmlns:a="http://schemas.openxmlformats.org/drawingml/2006/main">
                        <a:graphicData uri="http://schemas.microsoft.com/office/word/2010/wordprocessingShape">
                          <wps:wsp>
                            <wps:cNvPr id="1041" name="オブジェクト 0"/>
                            <wps:cNvSpPr txBox="1">
                              <a:spLocks noChangeArrowheads="1"/>
                            </wps:cNvSpPr>
                            <wps:spPr>
                              <a:xfrm>
                                <a:off x="0" y="0"/>
                                <a:ext cx="1733550" cy="283845"/>
                              </a:xfrm>
                              <a:prstGeom prst="rect">
                                <a:avLst/>
                              </a:prstGeom>
                              <a:solidFill>
                                <a:srgbClr val="FFFFFF"/>
                              </a:solidFill>
                              <a:ln w="28575" cap="flat" cmpd="sng">
                                <a:solidFill>
                                  <a:srgbClr val="6B88C9"/>
                                </a:solidFill>
                                <a:prstDash val="solid"/>
                                <a:miter/>
                              </a:ln>
                            </wps:spPr>
                            <wps:txbx>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あいさつ標語</w:t>
                                  </w:r>
                                </w:p>
                              </w:txbxContent>
                            </wps:txbx>
                            <wps:bodyPr vertOverflow="overflow" horzOverflow="overflow" wrap="square" lIns="36000" tIns="0" rIns="3600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1.85pt;mso-position-vertical-relative:text;mso-position-horizontal-relative:text;position:absolute;height:22.35pt;mso-wrap-distance-top:0pt;width:136.5pt;mso-wrap-distance-left:16pt;margin-left:312.85000000000002pt;z-index:28;" o:spid="_x0000_s1041" o:allowincell="t" o:allowoverlap="t" filled="t" fillcolor="#ffffff" stroked="t" strokecolor="#6b88c9" strokeweight="2.25pt" o:spt="202" type="#_x0000_t202">
                      <v:fill/>
                      <v:stroke linestyle="single" endcap="flat" dashstyle="solid" filltype="solid"/>
                      <v:textbox style="layout-flow:horizontal;" inset="0.99999999999999978mm,0mm,0.99999999999999978mm,0mm">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あいさつ標語</w:t>
                            </w:r>
                          </w:p>
                        </w:txbxContent>
                      </v:textbox>
                      <v:imagedata o:title=""/>
                      <w10:wrap type="none" anchorx="text" anchory="text"/>
                    </v:shape>
                  </w:pict>
                </mc:Fallback>
              </mc:AlternateContent>
            </w:r>
            <w:r>
              <w:rPr>
                <w:rFonts w:hint="eastAsia" w:ascii="UD デジタル 教科書体 N-R" w:hAnsi="UD デジタル 教科書体 N-R" w:eastAsia="UD デジタル 教科書体 N-R"/>
                <w:b w:val="0"/>
                <w:sz w:val="24"/>
              </w:rPr>
              <w:t>良さが書かれたメッセージがたくさん咲き誇っています。</w:t>
            </w: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15" behindDoc="0" locked="0" layoutInCell="1" hidden="0" allowOverlap="1">
                      <wp:simplePos x="0" y="0"/>
                      <wp:positionH relativeFrom="column">
                        <wp:posOffset>621665</wp:posOffset>
                      </wp:positionH>
                      <wp:positionV relativeFrom="paragraph">
                        <wp:posOffset>6350</wp:posOffset>
                      </wp:positionV>
                      <wp:extent cx="1733550" cy="283845"/>
                      <wp:effectExtent l="19685" t="19685" r="29845" b="20320"/>
                      <wp:wrapNone/>
                      <wp:docPr id="1042" name="オブジェクト 0"/>
                      <a:graphic xmlns:a="http://schemas.openxmlformats.org/drawingml/2006/main">
                        <a:graphicData uri="http://schemas.microsoft.com/office/word/2010/wordprocessingShape">
                          <wps:wsp>
                            <wps:cNvPr id="1042" name="オブジェクト 0"/>
                            <wps:cNvSpPr txBox="1">
                              <a:spLocks noChangeArrowheads="1"/>
                            </wps:cNvSpPr>
                            <wps:spPr>
                              <a:xfrm>
                                <a:off x="0" y="0"/>
                                <a:ext cx="1733550" cy="283845"/>
                              </a:xfrm>
                              <a:prstGeom prst="rect">
                                <a:avLst/>
                              </a:prstGeom>
                              <a:solidFill>
                                <a:srgbClr val="FFFFFF"/>
                              </a:solidFill>
                              <a:ln w="28575" cap="flat" cmpd="sng">
                                <a:solidFill>
                                  <a:srgbClr val="6B88C9"/>
                                </a:solidFill>
                                <a:prstDash val="solid"/>
                                <a:miter/>
                              </a:ln>
                            </wps:spPr>
                            <wps:txbx>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本の寄贈</w:t>
                                  </w:r>
                                </w:p>
                              </w:txbxContent>
                            </wps:txbx>
                            <wps:bodyPr vertOverflow="overflow" horzOverflow="overflow" wrap="square" lIns="36000" tIns="0" rIns="3600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0.5pt;mso-position-vertical-relative:text;mso-position-horizontal-relative:text;position:absolute;height:22.35pt;mso-wrap-distance-top:0pt;width:136.5pt;mso-wrap-distance-left:16pt;margin-left:48.95pt;z-index:15;" o:spid="_x0000_s1042" o:allowincell="t" o:allowoverlap="t" filled="t" fillcolor="#ffffff" stroked="t" strokecolor="#6b88c9" strokeweight="2.25pt" o:spt="202" type="#_x0000_t202">
                      <v:fill/>
                      <v:stroke linestyle="single" endcap="flat" dashstyle="solid" filltype="solid"/>
                      <v:textbox style="layout-flow:horizontal;" inset="0.99999999999999978mm,0mm,0.99999999999999978mm,0mm">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本の寄贈</w:t>
                            </w:r>
                          </w:p>
                        </w:txbxContent>
                      </v:textbox>
                      <v:imagedata o:title=""/>
                      <w10:wrap type="none" anchorx="text" anchory="text"/>
                    </v:shape>
                  </w:pict>
                </mc:Fallback>
              </mc:AlternateContent>
            </w: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29" behindDoc="0" locked="0" layoutInCell="1" hidden="0" allowOverlap="1">
                      <wp:simplePos x="0" y="0"/>
                      <wp:positionH relativeFrom="column">
                        <wp:posOffset>3297555</wp:posOffset>
                      </wp:positionH>
                      <wp:positionV relativeFrom="paragraph">
                        <wp:posOffset>57150</wp:posOffset>
                      </wp:positionV>
                      <wp:extent cx="3216910" cy="2757805"/>
                      <wp:effectExtent l="19685" t="19685" r="29845" b="20320"/>
                      <wp:wrapNone/>
                      <wp:docPr id="1043" name="オブジェクト 0"/>
                      <a:graphic xmlns:a="http://schemas.openxmlformats.org/drawingml/2006/main">
                        <a:graphicData uri="http://schemas.microsoft.com/office/word/2010/wordprocessingShape">
                          <wps:wsp>
                            <wps:cNvPr id="1043" name="オブジェクト 0"/>
                            <wps:cNvSpPr/>
                            <wps:spPr>
                              <a:xfrm>
                                <a:off x="0" y="0"/>
                                <a:ext cx="3216910" cy="2757805"/>
                              </a:xfrm>
                              <a:prstGeom prst="roundRect">
                                <a:avLst>
                                  <a:gd name="adj" fmla="val 3087"/>
                                </a:avLst>
                              </a:prstGeom>
                              <a:ln w="28575" cap="flat" cmpd="sng" algn="ctr">
                                <a:solidFill>
                                  <a:srgbClr val="00B0F0"/>
                                </a:solidFill>
                                <a:prstDash val="solid"/>
                                <a:miter lim="800000"/>
                              </a:ln>
                            </wps:spPr>
                            <wps:style>
                              <a:lnRef idx="2">
                                <a:schemeClr val="accent1"/>
                              </a:lnRef>
                              <a:fillRef idx="1">
                                <a:schemeClr val="lt1"/>
                              </a:fillRef>
                              <a:effectRef idx="0">
                                <a:schemeClr val="accent1"/>
                              </a:effectRef>
                              <a:fontRef idx="none">
                                <a:schemeClr val="dk1"/>
                              </a:fontRef>
                            </wps:style>
                            <wps:txbx>
                              <w:txbxContent>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天草市の教育スローガンは「あいさつが飛び交う天草市」です。本校でも「登校班で一礼」や運営委員会による「教室回りあいさつ」などの取組を行っています。１１月は「あいさつ標語」の取組を行いました。約４０名の子どもが校長室にあいさつ標語を届けにきました。集まった標語の中から、最優秀賞と学校賞を選定し、表彰しました。子ども達が考えたすべての標語は、校舎内に掲示しています。</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1"/>
                                      <w:sz w:val="24"/>
                                    </w:rPr>
                                    <w:t>最優秀賞：松本瑛誠さん</w:t>
                                  </w:r>
                                  <w:r>
                                    <w:rPr>
                                      <w:rFonts w:hint="eastAsia" w:ascii="UD デジタル 教科書体 N-R" w:hAnsi="UD デジタル 教科書体 N-R" w:eastAsia="UD デジタル 教科書体 N-R"/>
                                      <w:b w:val="1"/>
                                      <w:sz w:val="24"/>
                                    </w:rPr>
                                    <w:t>(</w:t>
                                  </w:r>
                                  <w:r>
                                    <w:rPr>
                                      <w:rFonts w:hint="eastAsia" w:ascii="UD デジタル 教科書体 N-R" w:hAnsi="UD デジタル 教科書体 N-R" w:eastAsia="UD デジタル 教科書体 N-R"/>
                                      <w:b w:val="1"/>
                                      <w:sz w:val="24"/>
                                    </w:rPr>
                                    <w:t>４年）</w:t>
                                  </w:r>
                                </w:p>
                                <w:p>
                                  <w:pPr>
                                    <w:pStyle w:val="0"/>
                                    <w:tabs>
                                      <w:tab w:val="left" w:leader="none" w:pos="3364"/>
                                    </w:tabs>
                                    <w:spacing w:line="300" w:lineRule="exact"/>
                                    <w:ind w:left="0" w:leftChars="0" w:firstLine="360" w:firstLineChars="150"/>
                                    <w:jc w:val="both"/>
                                    <w:rPr>
                                      <w:rFonts w:hint="eastAsia"/>
                                    </w:rPr>
                                  </w:pPr>
                                  <w:r>
                                    <w:rPr>
                                      <w:rFonts w:hint="eastAsia" w:ascii="UD デジタル 教科書体 N-R" w:hAnsi="UD デジタル 教科書体 N-R" w:eastAsia="UD デジタル 教科書体 N-R"/>
                                      <w:b w:val="1"/>
                                      <w:sz w:val="24"/>
                                    </w:rPr>
                                    <w:t>「あいさつで</w:t>
                                  </w:r>
                                  <w:r>
                                    <w:rPr>
                                      <w:rFonts w:hint="eastAsia" w:ascii="UD デジタル 教科書体 N-R" w:hAnsi="UD デジタル 教科書体 N-R" w:eastAsia="UD デジタル 教科書体 N-R"/>
                                      <w:b w:val="1"/>
                                      <w:sz w:val="24"/>
                                    </w:rPr>
                                    <w:t xml:space="preserve"> </w:t>
                                  </w:r>
                                  <w:r>
                                    <w:rPr>
                                      <w:rFonts w:hint="eastAsia" w:ascii="UD デジタル 教科書体 N-R" w:hAnsi="UD デジタル 教科書体 N-R" w:eastAsia="UD デジタル 教科書体 N-R"/>
                                      <w:b w:val="1"/>
                                      <w:sz w:val="24"/>
                                    </w:rPr>
                                    <w:t>みんなも町も</w:t>
                                  </w:r>
                                  <w:r>
                                    <w:rPr>
                                      <w:rFonts w:hint="eastAsia" w:ascii="UD デジタル 教科書体 N-R" w:hAnsi="UD デジタル 教科書体 N-R" w:eastAsia="UD デジタル 教科書体 N-R"/>
                                      <w:b w:val="1"/>
                                      <w:sz w:val="24"/>
                                    </w:rPr>
                                    <w:t xml:space="preserve"> </w:t>
                                  </w:r>
                                  <w:r>
                                    <w:rPr>
                                      <w:rFonts w:hint="eastAsia" w:ascii="UD デジタル 教科書体 N-R" w:hAnsi="UD デジタル 教科書体 N-R" w:eastAsia="UD デジタル 教科書体 N-R"/>
                                      <w:b w:val="1"/>
                                      <w:sz w:val="24"/>
                                    </w:rPr>
                                    <w:t>うれしいな」</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学校賞：行合こうめさん</w:t>
                                  </w:r>
                                  <w:r>
                                    <w:rPr>
                                      <w:rFonts w:hint="eastAsia" w:ascii="UD デジタル 教科書体 N-R" w:hAnsi="UD デジタル 教科書体 N-R" w:eastAsia="UD デジタル 教科書体 N-R"/>
                                      <w:b w:val="0"/>
                                      <w:sz w:val="24"/>
                                    </w:rPr>
                                    <w:t>(3)</w:t>
                                  </w:r>
                                  <w:r>
                                    <w:rPr>
                                      <w:rFonts w:hint="eastAsia" w:ascii="UD デジタル 教科書体 N-R" w:hAnsi="UD デジタル 教科書体 N-R" w:eastAsia="UD デジタル 教科書体 N-R"/>
                                      <w:b w:val="0"/>
                                      <w:sz w:val="24"/>
                                    </w:rPr>
                                    <w:t>､迫田桜雅さん</w:t>
                                  </w:r>
                                  <w:r>
                                    <w:rPr>
                                      <w:rFonts w:hint="eastAsia" w:ascii="UD デジタル 教科書体 N-R" w:hAnsi="UD デジタル 教科書体 N-R" w:eastAsia="UD デジタル 教科書体 N-R"/>
                                      <w:b w:val="0"/>
                                      <w:sz w:val="24"/>
                                    </w:rPr>
                                    <w:t>(4)</w:t>
                                  </w:r>
                                </w:p>
                                <w:p>
                                  <w:pPr>
                                    <w:pStyle w:val="0"/>
                                    <w:tabs>
                                      <w:tab w:val="left" w:leader="none" w:pos="3364"/>
                                    </w:tabs>
                                    <w:spacing w:line="300" w:lineRule="exact"/>
                                    <w:ind w:left="0" w:leftChars="0" w:hanging="960" w:hangingChars="400"/>
                                    <w:jc w:val="both"/>
                                    <w:rPr>
                                      <w:rFonts w:hint="eastAsia"/>
                                    </w:rPr>
                                  </w:pPr>
                                  <w:r>
                                    <w:rPr>
                                      <w:rFonts w:hint="eastAsia" w:ascii="UD デジタル 教科書体 N-R" w:hAnsi="UD デジタル 教科書体 N-R" w:eastAsia="UD デジタル 教科書体 N-R"/>
                                      <w:b w:val="0"/>
                                      <w:sz w:val="24"/>
                                    </w:rPr>
                                    <w:t>　　　　井上桜雅さん</w:t>
                                  </w:r>
                                  <w:r>
                                    <w:rPr>
                                      <w:rFonts w:hint="eastAsia" w:ascii="UD デジタル 教科書体 N-R" w:hAnsi="UD デジタル 教科書体 N-R" w:eastAsia="UD デジタル 教科書体 N-R"/>
                                      <w:b w:val="0"/>
                                      <w:sz w:val="24"/>
                                    </w:rPr>
                                    <w:t>(5)</w:t>
                                  </w:r>
                                  <w:r>
                                    <w:rPr>
                                      <w:rFonts w:hint="eastAsia" w:ascii="UD デジタル 教科書体 N-R" w:hAnsi="UD デジタル 教科書体 N-R" w:eastAsia="UD デジタル 教科書体 N-R"/>
                                      <w:b w:val="0"/>
                                      <w:sz w:val="24"/>
                                    </w:rPr>
                                    <w:t>、浦中万里奈さん</w:t>
                                  </w:r>
                                  <w:r>
                                    <w:rPr>
                                      <w:rFonts w:hint="eastAsia" w:ascii="UD デジタル 教科書体 N-R" w:hAnsi="UD デジタル 教科書体 N-R" w:eastAsia="UD デジタル 教科書体 N-R"/>
                                      <w:b w:val="0"/>
                                      <w:sz w:val="24"/>
                                    </w:rPr>
                                    <w:t>(5)</w:t>
                                  </w:r>
                                  <w:r>
                                    <w:rPr>
                                      <w:rFonts w:hint="eastAsia" w:ascii="UD デジタル 教科書体 N-R" w:hAnsi="UD デジタル 教科書体 N-R" w:eastAsia="UD デジタル 教科書体 N-R"/>
                                      <w:b w:val="0"/>
                                      <w:sz w:val="24"/>
                                    </w:rPr>
                                    <w:t>大田莉緒さん</w:t>
                                  </w:r>
                                  <w:r>
                                    <w:rPr>
                                      <w:rFonts w:hint="eastAsia" w:ascii="UD デジタル 教科書体 N-R" w:hAnsi="UD デジタル 教科書体 N-R" w:eastAsia="UD デジタル 教科書体 N-R"/>
                                      <w:b w:val="0"/>
                                      <w:sz w:val="24"/>
                                    </w:rPr>
                                    <w:t>(5)</w:t>
                                  </w:r>
                                  <w:r>
                                    <w:rPr>
                                      <w:rFonts w:hint="eastAsia" w:ascii="UD デジタル 教科書体 N-R" w:hAnsi="UD デジタル 教科書体 N-R" w:eastAsia="UD デジタル 教科書体 N-R"/>
                                      <w:b w:val="0"/>
                                      <w:sz w:val="24"/>
                                    </w:rPr>
                                    <w:t>、竹内舞花さん</w:t>
                                  </w:r>
                                  <w:r>
                                    <w:rPr>
                                      <w:rFonts w:hint="eastAsia" w:ascii="UD デジタル 教科書体 N-R" w:hAnsi="UD デジタル 教科書体 N-R" w:eastAsia="UD デジタル 教科書体 N-R"/>
                                      <w:b w:val="0"/>
                                      <w:sz w:val="24"/>
                                    </w:rPr>
                                    <w:t>(6)</w:t>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txbxContent>
                            </wps:txbx>
                            <wps:bodyPr vertOverflow="overflow" horzOverflow="overflow" wrap="square" lIns="0" tIns="0" rIns="0" bIns="0" anchor="ctr"/>
                          </wps:wsp>
                        </a:graphicData>
                      </a:graphic>
                    </wp:anchor>
                  </w:drawing>
                </mc:Choice>
                <mc:Fallback>
                  <w:pict>
                    <v:roundrect id="オブジェクト 0" style="mso-wrap-distance-right:16pt;mso-wrap-distance-bottom:0pt;margin-top:4.5pt;mso-position-vertical-relative:text;mso-position-horizontal-relative:text;v-text-anchor:middle;position:absolute;height:217.15pt;mso-wrap-distance-top:0pt;width:253.3pt;mso-wrap-distance-left:16pt;margin-left:259.64pt;z-index:29;" o:spid="_x0000_s1043" o:allowincell="t" o:allowoverlap="t" filled="t" fillcolor="#ffffff [3201]" stroked="t" strokecolor="#00b0f0" strokeweight="2.25pt" o:spt="2" arcsize="2024f">
                      <v:fill/>
                      <v:stroke linestyle="single" miterlimit="8" endcap="flat" dashstyle="solid" filltype="solid"/>
                      <v:textbox style="layout-flow:horizontal;" inset="0mm,0mm,0mm,0mm">
                        <w:txbxContent>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天草市の教育スローガンは「あいさつが飛び交う天草市」です。本校でも「登校班で一礼」や運営委員会による「教室回りあいさつ」などの取組を行っています。１１月は「あいさつ標語」の取組を行いました。約４０名の子どもが校長室にあいさつ標語を届けにきました。集まった標語の中から、最優秀賞と学校賞を選定し、表彰しました。子ども達が考えたすべての標語は、校舎内に掲示しています。</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1"/>
                                <w:sz w:val="24"/>
                              </w:rPr>
                              <w:t>最優秀賞：松本瑛誠さん</w:t>
                            </w:r>
                            <w:r>
                              <w:rPr>
                                <w:rFonts w:hint="eastAsia" w:ascii="UD デジタル 教科書体 N-R" w:hAnsi="UD デジタル 教科書体 N-R" w:eastAsia="UD デジタル 教科書体 N-R"/>
                                <w:b w:val="1"/>
                                <w:sz w:val="24"/>
                              </w:rPr>
                              <w:t>(</w:t>
                            </w:r>
                            <w:r>
                              <w:rPr>
                                <w:rFonts w:hint="eastAsia" w:ascii="UD デジタル 教科書体 N-R" w:hAnsi="UD デジタル 教科書体 N-R" w:eastAsia="UD デジタル 教科書体 N-R"/>
                                <w:b w:val="1"/>
                                <w:sz w:val="24"/>
                              </w:rPr>
                              <w:t>４年）</w:t>
                            </w:r>
                          </w:p>
                          <w:p>
                            <w:pPr>
                              <w:pStyle w:val="0"/>
                              <w:tabs>
                                <w:tab w:val="left" w:leader="none" w:pos="3364"/>
                              </w:tabs>
                              <w:spacing w:line="300" w:lineRule="exact"/>
                              <w:ind w:left="0" w:leftChars="0" w:firstLine="360" w:firstLineChars="150"/>
                              <w:jc w:val="both"/>
                              <w:rPr>
                                <w:rFonts w:hint="eastAsia"/>
                              </w:rPr>
                            </w:pPr>
                            <w:r>
                              <w:rPr>
                                <w:rFonts w:hint="eastAsia" w:ascii="UD デジタル 教科書体 N-R" w:hAnsi="UD デジタル 教科書体 N-R" w:eastAsia="UD デジタル 教科書体 N-R"/>
                                <w:b w:val="1"/>
                                <w:sz w:val="24"/>
                              </w:rPr>
                              <w:t>「あいさつで</w:t>
                            </w:r>
                            <w:r>
                              <w:rPr>
                                <w:rFonts w:hint="eastAsia" w:ascii="UD デジタル 教科書体 N-R" w:hAnsi="UD デジタル 教科書体 N-R" w:eastAsia="UD デジタル 教科書体 N-R"/>
                                <w:b w:val="1"/>
                                <w:sz w:val="24"/>
                              </w:rPr>
                              <w:t xml:space="preserve"> </w:t>
                            </w:r>
                            <w:r>
                              <w:rPr>
                                <w:rFonts w:hint="eastAsia" w:ascii="UD デジタル 教科書体 N-R" w:hAnsi="UD デジタル 教科書体 N-R" w:eastAsia="UD デジタル 教科書体 N-R"/>
                                <w:b w:val="1"/>
                                <w:sz w:val="24"/>
                              </w:rPr>
                              <w:t>みんなも町も</w:t>
                            </w:r>
                            <w:r>
                              <w:rPr>
                                <w:rFonts w:hint="eastAsia" w:ascii="UD デジタル 教科書体 N-R" w:hAnsi="UD デジタル 教科書体 N-R" w:eastAsia="UD デジタル 教科書体 N-R"/>
                                <w:b w:val="1"/>
                                <w:sz w:val="24"/>
                              </w:rPr>
                              <w:t xml:space="preserve"> </w:t>
                            </w:r>
                            <w:r>
                              <w:rPr>
                                <w:rFonts w:hint="eastAsia" w:ascii="UD デジタル 教科書体 N-R" w:hAnsi="UD デジタル 教科書体 N-R" w:eastAsia="UD デジタル 教科書体 N-R"/>
                                <w:b w:val="1"/>
                                <w:sz w:val="24"/>
                              </w:rPr>
                              <w:t>うれしいな」</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学校賞：行合こうめさん</w:t>
                            </w:r>
                            <w:r>
                              <w:rPr>
                                <w:rFonts w:hint="eastAsia" w:ascii="UD デジタル 教科書体 N-R" w:hAnsi="UD デジタル 教科書体 N-R" w:eastAsia="UD デジタル 教科書体 N-R"/>
                                <w:b w:val="0"/>
                                <w:sz w:val="24"/>
                              </w:rPr>
                              <w:t>(3)</w:t>
                            </w:r>
                            <w:r>
                              <w:rPr>
                                <w:rFonts w:hint="eastAsia" w:ascii="UD デジタル 教科書体 N-R" w:hAnsi="UD デジタル 教科書体 N-R" w:eastAsia="UD デジタル 教科書体 N-R"/>
                                <w:b w:val="0"/>
                                <w:sz w:val="24"/>
                              </w:rPr>
                              <w:t>､迫田桜雅さん</w:t>
                            </w:r>
                            <w:r>
                              <w:rPr>
                                <w:rFonts w:hint="eastAsia" w:ascii="UD デジタル 教科書体 N-R" w:hAnsi="UD デジタル 教科書体 N-R" w:eastAsia="UD デジタル 教科書体 N-R"/>
                                <w:b w:val="0"/>
                                <w:sz w:val="24"/>
                              </w:rPr>
                              <w:t>(4)</w:t>
                            </w:r>
                          </w:p>
                          <w:p>
                            <w:pPr>
                              <w:pStyle w:val="0"/>
                              <w:tabs>
                                <w:tab w:val="left" w:leader="none" w:pos="3364"/>
                              </w:tabs>
                              <w:spacing w:line="300" w:lineRule="exact"/>
                              <w:ind w:left="0" w:leftChars="0" w:hanging="960" w:hangingChars="400"/>
                              <w:jc w:val="both"/>
                              <w:rPr>
                                <w:rFonts w:hint="eastAsia"/>
                              </w:rPr>
                            </w:pPr>
                            <w:r>
                              <w:rPr>
                                <w:rFonts w:hint="eastAsia" w:ascii="UD デジタル 教科書体 N-R" w:hAnsi="UD デジタル 教科書体 N-R" w:eastAsia="UD デジタル 教科書体 N-R"/>
                                <w:b w:val="0"/>
                                <w:sz w:val="24"/>
                              </w:rPr>
                              <w:t>　　　　井上桜雅さん</w:t>
                            </w:r>
                            <w:r>
                              <w:rPr>
                                <w:rFonts w:hint="eastAsia" w:ascii="UD デジタル 教科書体 N-R" w:hAnsi="UD デジタル 教科書体 N-R" w:eastAsia="UD デジタル 教科書体 N-R"/>
                                <w:b w:val="0"/>
                                <w:sz w:val="24"/>
                              </w:rPr>
                              <w:t>(5)</w:t>
                            </w:r>
                            <w:r>
                              <w:rPr>
                                <w:rFonts w:hint="eastAsia" w:ascii="UD デジタル 教科書体 N-R" w:hAnsi="UD デジタル 教科書体 N-R" w:eastAsia="UD デジタル 教科書体 N-R"/>
                                <w:b w:val="0"/>
                                <w:sz w:val="24"/>
                              </w:rPr>
                              <w:t>、浦中万里奈さん</w:t>
                            </w:r>
                            <w:r>
                              <w:rPr>
                                <w:rFonts w:hint="eastAsia" w:ascii="UD デジタル 教科書体 N-R" w:hAnsi="UD デジタル 教科書体 N-R" w:eastAsia="UD デジタル 教科書体 N-R"/>
                                <w:b w:val="0"/>
                                <w:sz w:val="24"/>
                              </w:rPr>
                              <w:t>(5)</w:t>
                            </w:r>
                            <w:r>
                              <w:rPr>
                                <w:rFonts w:hint="eastAsia" w:ascii="UD デジタル 教科書体 N-R" w:hAnsi="UD デジタル 教科書体 N-R" w:eastAsia="UD デジタル 教科書体 N-R"/>
                                <w:b w:val="0"/>
                                <w:sz w:val="24"/>
                              </w:rPr>
                              <w:t>大田莉緒さん</w:t>
                            </w:r>
                            <w:r>
                              <w:rPr>
                                <w:rFonts w:hint="eastAsia" w:ascii="UD デジタル 教科書体 N-R" w:hAnsi="UD デジタル 教科書体 N-R" w:eastAsia="UD デジタル 教科書体 N-R"/>
                                <w:b w:val="0"/>
                                <w:sz w:val="24"/>
                              </w:rPr>
                              <w:t>(5)</w:t>
                            </w:r>
                            <w:r>
                              <w:rPr>
                                <w:rFonts w:hint="eastAsia" w:ascii="UD デジタル 教科書体 N-R" w:hAnsi="UD デジタル 教科書体 N-R" w:eastAsia="UD デジタル 教科書体 N-R"/>
                                <w:b w:val="0"/>
                                <w:sz w:val="24"/>
                              </w:rPr>
                              <w:t>、竹内舞花さん</w:t>
                            </w:r>
                            <w:r>
                              <w:rPr>
                                <w:rFonts w:hint="eastAsia" w:ascii="UD デジタル 教科書体 N-R" w:hAnsi="UD デジタル 教科書体 N-R" w:eastAsia="UD デジタル 教科書体 N-R"/>
                                <w:b w:val="0"/>
                                <w:sz w:val="24"/>
                              </w:rPr>
                              <w:t>(6)</w:t>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txbxContent>
                      </v:textbox>
                      <v:imagedata o:title=""/>
                      <w10:wrap type="none" anchorx="text" anchory="text"/>
                    </v:roundrect>
                  </w:pict>
                </mc:Fallback>
              </mc:AlternateContent>
            </w:r>
            <w:r>
              <w:rPr>
                <w:rFonts w:hint="eastAsia"/>
              </w:rPr>
              <mc:AlternateContent>
                <mc:Choice Requires="wps">
                  <w:drawing>
                    <wp:anchor distT="0" distB="0" distL="203200" distR="203200" simplePos="0" relativeHeight="30" behindDoc="0" locked="0" layoutInCell="1" hidden="0" allowOverlap="1">
                      <wp:simplePos x="0" y="0"/>
                      <wp:positionH relativeFrom="column">
                        <wp:posOffset>-3175</wp:posOffset>
                      </wp:positionH>
                      <wp:positionV relativeFrom="paragraph">
                        <wp:posOffset>99695</wp:posOffset>
                      </wp:positionV>
                      <wp:extent cx="3216910" cy="2710180"/>
                      <wp:effectExtent l="19685" t="19685" r="29845" b="20320"/>
                      <wp:wrapNone/>
                      <wp:docPr id="1044" name="オブジェクト 0"/>
                      <a:graphic xmlns:a="http://schemas.openxmlformats.org/drawingml/2006/main">
                        <a:graphicData uri="http://schemas.microsoft.com/office/word/2010/wordprocessingShape">
                          <wps:wsp>
                            <wps:cNvPr id="1044" name="オブジェクト 0"/>
                            <wps:cNvSpPr/>
                            <wps:spPr>
                              <a:xfrm>
                                <a:off x="0" y="0"/>
                                <a:ext cx="3216910" cy="2710180"/>
                              </a:xfrm>
                              <a:prstGeom prst="roundRect">
                                <a:avLst>
                                  <a:gd name="adj" fmla="val 3087"/>
                                </a:avLst>
                              </a:prstGeom>
                              <a:ln w="28575" cap="flat" cmpd="sng" algn="ctr">
                                <a:solidFill>
                                  <a:srgbClr val="00B0F0"/>
                                </a:solidFill>
                                <a:prstDash val="solid"/>
                                <a:miter lim="800000"/>
                              </a:ln>
                            </wps:spPr>
                            <wps:style>
                              <a:lnRef idx="2">
                                <a:schemeClr val="accent1"/>
                              </a:lnRef>
                              <a:fillRef idx="1">
                                <a:schemeClr val="lt1"/>
                              </a:fillRef>
                              <a:effectRef idx="0">
                                <a:schemeClr val="accent1"/>
                              </a:effectRef>
                              <a:fontRef idx="none">
                                <a:schemeClr val="dk1"/>
                              </a:fontRef>
                            </wps:style>
                            <wps:txbx>
                              <w:txbxContent>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大阪府堺市にお住まいの三浦敏明様より図書の本を寄贈してしていただきました。三浦様のお母様（故　三浦照榮氏）が以前、小宮地小学校（現新和小学校）に用務員として勤務さ</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れていたそうです。そのご縁があり、この度の寄贈となりました。</w:t>
                                  </w:r>
                                </w:p>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図書室に約１００冊も</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の「三浦文庫コーナー」</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を設置しています。新し</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い本がたくさん並び、子</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ども達は喜んでいます。</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読書をする子どもが益々</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増えそうです。三浦様、</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ありがとうございました。</w:t>
                                  </w:r>
                                </w:p>
                                <w:p>
                                  <w:pPr>
                                    <w:pStyle w:val="0"/>
                                    <w:tabs>
                                      <w:tab w:val="left" w:leader="none" w:pos="3364"/>
                                    </w:tabs>
                                    <w:spacing w:line="300" w:lineRule="exact"/>
                                    <w:ind w:left="0" w:leftChars="0" w:firstLine="0" w:firstLineChars="0"/>
                                    <w:jc w:val="both"/>
                                    <w:rPr>
                                      <w:rFonts w:hint="eastAsia"/>
                                    </w:rPr>
                                  </w:pPr>
                                </w:p>
                              </w:txbxContent>
                            </wps:txbx>
                            <wps:bodyPr vertOverflow="overflow" horzOverflow="overflow" wrap="square" lIns="0" tIns="0" rIns="0" bIns="0" anchor="ctr"/>
                          </wps:wsp>
                        </a:graphicData>
                      </a:graphic>
                    </wp:anchor>
                  </w:drawing>
                </mc:Choice>
                <mc:Fallback>
                  <w:pict>
                    <v:roundrect id="オブジェクト 0" style="mso-wrap-distance-right:16pt;mso-wrap-distance-bottom:0pt;margin-top:7.85pt;mso-position-vertical-relative:text;mso-position-horizontal-relative:text;v-text-anchor:middle;position:absolute;height:213.4pt;mso-wrap-distance-top:0pt;width:253.3pt;mso-wrap-distance-left:16pt;margin-left:-0.25pt;z-index:30;" o:spid="_x0000_s1044" o:allowincell="t" o:allowoverlap="t" filled="t" fillcolor="#ffffff [3201]" stroked="t" strokecolor="#00b0f0" strokeweight="2.25pt" o:spt="2" arcsize="2024f">
                      <v:fill/>
                      <v:stroke linestyle="single" miterlimit="8" endcap="flat" dashstyle="solid" filltype="solid"/>
                      <v:textbox style="layout-flow:horizontal;" inset="0mm,0mm,0mm,0mm">
                        <w:txbxContent>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大阪府堺市にお住まいの三浦敏明様より図書の本を寄贈してしていただきました。三浦様のお母様（故　三浦照榮氏）が以前、小宮地小学校（現新和小学校）に用務員として勤務さ</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れていたそうです。そのご縁があり、この度の寄贈となりました。</w:t>
                            </w:r>
                          </w:p>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図書室に約１００冊も</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の「三浦文庫コーナー」</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を設置しています。新し</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い本がたくさん並び、子</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ども達は喜んでいます。</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読書をする子どもが益々</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増えそうです。三浦様、</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ありがとうございました。</w:t>
                            </w:r>
                          </w:p>
                          <w:p>
                            <w:pPr>
                              <w:pStyle w:val="0"/>
                              <w:tabs>
                                <w:tab w:val="left" w:leader="none" w:pos="3364"/>
                              </w:tabs>
                              <w:spacing w:line="300" w:lineRule="exact"/>
                              <w:ind w:left="0" w:leftChars="0" w:firstLine="0" w:firstLineChars="0"/>
                              <w:jc w:val="both"/>
                              <w:rPr>
                                <w:rFonts w:hint="eastAsia"/>
                              </w:rPr>
                            </w:pPr>
                          </w:p>
                        </w:txbxContent>
                      </v:textbox>
                      <v:imagedata o:title=""/>
                      <w10:wrap type="none" anchorx="text" anchory="text"/>
                    </v:roundrect>
                  </w:pict>
                </mc:Fallback>
              </mc:AlternateContent>
            </w: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r>
              <w:rPr>
                <w:rFonts w:hint="eastAsia"/>
              </w:rPr>
              <w:drawing>
                <wp:anchor distT="0" distB="0" distL="203200" distR="203200" simplePos="0" relativeHeight="37" behindDoc="0" locked="0" layoutInCell="1" hidden="0" allowOverlap="1">
                  <wp:simplePos x="0" y="0"/>
                  <wp:positionH relativeFrom="column">
                    <wp:posOffset>1550670</wp:posOffset>
                  </wp:positionH>
                  <wp:positionV relativeFrom="paragraph">
                    <wp:posOffset>200660</wp:posOffset>
                  </wp:positionV>
                  <wp:extent cx="1842770" cy="1544320"/>
                  <wp:effectExtent l="15875" t="13335" r="11430" b="20320"/>
                  <wp:wrapNone/>
                  <wp:docPr id="1045" name="オブジェクト 0"/>
                  <a:graphic xmlns:a="http://schemas.openxmlformats.org/drawingml/2006/main">
                    <a:graphicData uri="http://schemas.openxmlformats.org/drawingml/2006/picture">
                      <pic:pic xmlns:pic="http://schemas.openxmlformats.org/drawingml/2006/picture">
                        <pic:nvPicPr>
                          <pic:cNvPr id="1045" name="オブジェクト 0"/>
                          <pic:cNvPicPr>
                            <a:picLocks noChangeAspect="1"/>
                          </pic:cNvPicPr>
                        </pic:nvPicPr>
                        <pic:blipFill>
                          <a:blip r:embed="rId8"/>
                          <a:stretch>
                            <a:fillRect/>
                          </a:stretch>
                        </pic:blipFill>
                        <pic:spPr>
                          <a:xfrm rot="5340000">
                            <a:off x="0" y="0"/>
                            <a:ext cx="1842770" cy="1544320"/>
                          </a:xfrm>
                          <a:prstGeom prst="rect">
                            <a:avLst/>
                          </a:prstGeom>
                          <a:ln>
                            <a:noFill/>
                            <a:miter/>
                          </a:ln>
                          <a:effectLst>
                            <a:softEdge rad="112522"/>
                          </a:effectLst>
                        </pic:spPr>
                      </pic:pic>
                    </a:graphicData>
                  </a:graphic>
                </wp:anchor>
              </w:drawing>
            </w: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3150" w:firstLineChars="1500"/>
              <w:jc w:val="both"/>
              <w:rPr>
                <w:rFonts w:hint="eastAsia"/>
              </w:rPr>
            </w:pPr>
          </w:p>
          <w:p>
            <w:pPr>
              <w:pStyle w:val="0"/>
              <w:tabs>
                <w:tab w:val="left" w:leader="none" w:pos="3364"/>
              </w:tabs>
              <w:spacing w:line="300" w:lineRule="exact"/>
              <w:ind w:left="0" w:leftChars="0" w:firstLine="3150" w:firstLineChars="1500"/>
              <w:jc w:val="both"/>
              <w:rPr>
                <w:rFonts w:hint="eastAsia"/>
              </w:rPr>
            </w:pPr>
          </w:p>
          <w:p>
            <w:pPr>
              <w:pStyle w:val="0"/>
              <w:tabs>
                <w:tab w:val="left" w:leader="none" w:pos="3364"/>
              </w:tabs>
              <w:spacing w:line="300" w:lineRule="exact"/>
              <w:ind w:left="0" w:leftChars="0" w:firstLine="3150" w:firstLineChars="1500"/>
              <w:jc w:val="both"/>
              <w:rPr>
                <w:rFonts w:hint="eastAsia"/>
              </w:rPr>
            </w:pPr>
          </w:p>
          <w:p>
            <w:pPr>
              <w:pStyle w:val="0"/>
              <w:tabs>
                <w:tab w:val="left" w:leader="none" w:pos="3364"/>
              </w:tabs>
              <w:spacing w:line="300" w:lineRule="exact"/>
              <w:ind w:left="0" w:leftChars="0" w:firstLine="3150" w:firstLineChars="1500"/>
              <w:jc w:val="both"/>
              <w:rPr>
                <w:rFonts w:hint="eastAsia"/>
              </w:rPr>
            </w:pPr>
          </w:p>
          <w:p>
            <w:pPr>
              <w:pStyle w:val="0"/>
              <w:tabs>
                <w:tab w:val="left" w:leader="none" w:pos="3364"/>
              </w:tabs>
              <w:spacing w:line="300" w:lineRule="exact"/>
              <w:ind w:left="0" w:leftChars="0" w:firstLine="3150" w:firstLineChars="1500"/>
              <w:jc w:val="both"/>
              <w:rPr>
                <w:rFonts w:hint="eastAsia"/>
              </w:rPr>
            </w:pPr>
          </w:p>
          <w:p>
            <w:pPr>
              <w:pStyle w:val="0"/>
              <w:tabs>
                <w:tab w:val="left" w:leader="none" w:pos="3364"/>
              </w:tabs>
              <w:spacing w:line="300" w:lineRule="exact"/>
              <w:ind w:left="0" w:leftChars="0" w:firstLine="3150" w:firstLineChars="1500"/>
              <w:jc w:val="both"/>
              <w:rPr>
                <w:rFonts w:hint="eastAsia"/>
              </w:rPr>
            </w:pPr>
          </w:p>
          <w:p>
            <w:pPr>
              <w:pStyle w:val="0"/>
              <w:tabs>
                <w:tab w:val="left" w:leader="none" w:pos="3364"/>
              </w:tabs>
              <w:spacing w:line="300" w:lineRule="exact"/>
              <w:ind w:left="0" w:leftChars="0" w:firstLine="0" w:firstLineChars="0"/>
              <w:jc w:val="both"/>
              <w:rPr>
                <w:rFonts w:hint="eastAsia"/>
              </w:rPr>
            </w:pPr>
            <w:bookmarkStart w:id="0" w:name="_GoBack"/>
            <w:bookmarkEnd w:id="0"/>
          </w:p>
          <w:p>
            <w:pPr>
              <w:pStyle w:val="0"/>
              <w:tabs>
                <w:tab w:val="left" w:leader="none" w:pos="3364"/>
              </w:tabs>
              <w:spacing w:line="300" w:lineRule="exact"/>
              <w:ind w:left="0" w:leftChars="0" w:firstLine="3150" w:firstLineChars="1500"/>
              <w:jc w:val="both"/>
              <w:rPr>
                <w:rFonts w:hint="eastAsia"/>
              </w:rPr>
            </w:pPr>
            <w:r>
              <w:rPr>
                <w:rFonts w:hint="eastAsia"/>
              </w:rPr>
              <mc:AlternateContent>
                <mc:Choice Requires="wps">
                  <w:drawing>
                    <wp:anchor distT="0" distB="0" distL="203200" distR="203200" simplePos="0" relativeHeight="11" behindDoc="0" locked="0" layoutInCell="1" hidden="0" allowOverlap="1">
                      <wp:simplePos x="0" y="0"/>
                      <wp:positionH relativeFrom="column">
                        <wp:posOffset>92710</wp:posOffset>
                      </wp:positionH>
                      <wp:positionV relativeFrom="paragraph">
                        <wp:posOffset>59055</wp:posOffset>
                      </wp:positionV>
                      <wp:extent cx="2667000" cy="283845"/>
                      <wp:effectExtent l="19685" t="19685" r="29845" b="20320"/>
                      <wp:wrapNone/>
                      <wp:docPr id="1046" name="オブジェクト 0"/>
                      <a:graphic xmlns:a="http://schemas.openxmlformats.org/drawingml/2006/main">
                        <a:graphicData uri="http://schemas.microsoft.com/office/word/2010/wordprocessingShape">
                          <wps:wsp>
                            <wps:cNvPr id="1046" name="オブジェクト 0"/>
                            <wps:cNvSpPr txBox="1">
                              <a:spLocks noChangeArrowheads="1"/>
                            </wps:cNvSpPr>
                            <wps:spPr>
                              <a:xfrm>
                                <a:off x="0" y="0"/>
                                <a:ext cx="2667000" cy="283845"/>
                              </a:xfrm>
                              <a:prstGeom prst="rect">
                                <a:avLst/>
                              </a:prstGeom>
                              <a:solidFill>
                                <a:srgbClr val="FFFFFF"/>
                              </a:solidFill>
                              <a:ln w="28575" cap="flat" cmpd="sng">
                                <a:solidFill>
                                  <a:srgbClr val="6B88C9"/>
                                </a:solidFill>
                                <a:prstDash val="solid"/>
                                <a:miter/>
                              </a:ln>
                            </wps:spPr>
                            <wps:txbx>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校内持久走大会　頑張りました</w:t>
                                  </w:r>
                                </w:p>
                              </w:txbxContent>
                            </wps:txbx>
                            <wps:bodyPr vertOverflow="overflow" horzOverflow="overflow" wrap="square" lIns="36000" tIns="0" rIns="3600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4.6500000000000004pt;mso-position-vertical-relative:text;mso-position-horizontal-relative:text;position:absolute;height:22.35pt;mso-wrap-distance-top:0pt;width:210pt;mso-wrap-distance-left:16pt;margin-left:7.3pt;z-index:11;" o:spid="_x0000_s1046" o:allowincell="t" o:allowoverlap="t" filled="t" fillcolor="#ffffff" stroked="t" strokecolor="#6b88c9" strokeweight="2.25pt" o:spt="202" type="#_x0000_t202">
                      <v:fill/>
                      <v:stroke linestyle="single" endcap="flat" dashstyle="solid" filltype="solid"/>
                      <v:textbox style="layout-flow:horizontal;" inset="0.99999999999999978mm,0mm,0.99999999999999978mm,0mm">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校内持久走大会　頑張りました</w:t>
                            </w:r>
                          </w:p>
                        </w:txbxContent>
                      </v:textbox>
                      <v:imagedata o:title=""/>
                      <w10:wrap type="none" anchorx="text" anchory="text"/>
                    </v:shape>
                  </w:pict>
                </mc:Fallback>
              </mc:AlternateContent>
            </w:r>
          </w:p>
          <w:p>
            <w:pPr>
              <w:pStyle w:val="0"/>
              <w:tabs>
                <w:tab w:val="left" w:leader="none" w:pos="3364"/>
              </w:tabs>
              <w:spacing w:line="300" w:lineRule="exact"/>
              <w:ind w:left="0" w:leftChars="0" w:firstLine="4560" w:firstLineChars="1900"/>
              <w:jc w:val="both"/>
              <w:rPr>
                <w:rFonts w:hint="eastAsia"/>
              </w:rPr>
            </w:pPr>
            <w:r>
              <w:rPr>
                <w:rFonts w:hint="eastAsia" w:ascii="UD デジタル 教科書体 N-R" w:hAnsi="UD デジタル 教科書体 N-R" w:eastAsia="UD デジタル 教科書体 N-R"/>
                <w:b w:val="0"/>
                <w:sz w:val="24"/>
              </w:rPr>
              <w:t>１１月２７日（土）に校内持久走大会を実施しました。快晴の天候に恵まれ、そして、多くの保護者、地域の皆様方の声援を受け、最後まで精一杯走る</w:t>
            </w:r>
            <w:r>
              <w:rPr>
                <w:rFonts w:hint="eastAsia"/>
              </w:rPr>
              <w:drawing>
                <wp:anchor distT="0" distB="0" distL="203200" distR="203200" simplePos="0" relativeHeight="17" behindDoc="0" locked="0" layoutInCell="1" hidden="0" allowOverlap="1">
                  <wp:simplePos x="0" y="0"/>
                  <wp:positionH relativeFrom="column">
                    <wp:posOffset>4254500</wp:posOffset>
                  </wp:positionH>
                  <wp:positionV relativeFrom="paragraph">
                    <wp:posOffset>532765</wp:posOffset>
                  </wp:positionV>
                  <wp:extent cx="2338705" cy="1494155"/>
                  <wp:effectExtent l="0" t="0" r="0" b="1270"/>
                  <wp:wrapNone/>
                  <wp:docPr id="1047" name="オブジェクト 0"/>
                  <a:graphic xmlns:a="http://schemas.openxmlformats.org/drawingml/2006/main">
                    <a:graphicData uri="http://schemas.openxmlformats.org/drawingml/2006/picture">
                      <pic:pic xmlns:pic="http://schemas.openxmlformats.org/drawingml/2006/picture">
                        <pic:nvPicPr>
                          <pic:cNvPr id="1047" name="オブジェクト 0"/>
                          <pic:cNvPicPr>
                            <a:picLocks noChangeAspect="1"/>
                          </pic:cNvPicPr>
                        </pic:nvPicPr>
                        <pic:blipFill>
                          <a:blip r:embed="rId9">
                            <a:lum bright="20000" contrast="20000"/>
                          </a:blip>
                          <a:srcRect l="-470" r="-2" b="14404"/>
                          <a:stretch>
                            <a:fillRect/>
                          </a:stretch>
                        </pic:blipFill>
                        <pic:spPr>
                          <a:xfrm>
                            <a:off x="0" y="0"/>
                            <a:ext cx="2338705" cy="1494155"/>
                          </a:xfrm>
                          <a:prstGeom prst="rect">
                            <a:avLst/>
                          </a:prstGeom>
                          <a:ln>
                            <a:noFill/>
                            <a:miter/>
                          </a:ln>
                          <a:effectLst>
                            <a:softEdge rad="112522"/>
                          </a:effectLst>
                        </pic:spPr>
                      </pic:pic>
                    </a:graphicData>
                  </a:graphic>
                </wp:anchor>
              </w:drawing>
            </w:r>
            <w:r>
              <w:rPr>
                <w:rFonts w:hint="eastAsia" w:ascii="UD デジタル 教科書体 N-R" w:hAnsi="UD デジタル 教科書体 N-R" w:eastAsia="UD デジタル 教科書体 N-R"/>
                <w:b w:val="0"/>
                <w:sz w:val="24"/>
              </w:rPr>
              <w:t>子ども達の姿を見ることができました。ご声援いただいた皆様、ありがとうございました。</w:t>
            </w:r>
          </w:p>
          <w:p>
            <w:pPr>
              <w:pStyle w:val="0"/>
              <w:tabs>
                <w:tab w:val="left" w:leader="none" w:pos="3364"/>
              </w:tabs>
              <w:spacing w:line="300" w:lineRule="exact"/>
              <w:ind w:left="0" w:leftChars="0" w:firstLine="240" w:firstLineChars="100"/>
              <w:jc w:val="both"/>
              <w:rPr>
                <w:rFonts w:hint="eastAsia"/>
              </w:rPr>
            </w:pPr>
            <w:r>
              <w:rPr>
                <w:rFonts w:hint="eastAsia"/>
              </w:rPr>
              <mc:AlternateContent>
                <mc:Choice Requires="wps">
                  <w:drawing>
                    <wp:anchor distT="0" distB="0" distL="203200" distR="203200" simplePos="0" relativeHeight="16" behindDoc="1" locked="0" layoutInCell="1" hidden="0" allowOverlap="1">
                      <wp:simplePos x="0" y="0"/>
                      <wp:positionH relativeFrom="column">
                        <wp:posOffset>-3175</wp:posOffset>
                      </wp:positionH>
                      <wp:positionV relativeFrom="paragraph">
                        <wp:posOffset>57150</wp:posOffset>
                      </wp:positionV>
                      <wp:extent cx="4257675" cy="1562100"/>
                      <wp:effectExtent l="635" t="635" r="29845" b="10795"/>
                      <wp:wrapNone/>
                      <wp:docPr id="1048" name="オブジェクト 0"/>
                      <a:graphic xmlns:a="http://schemas.openxmlformats.org/drawingml/2006/main">
                        <a:graphicData uri="http://schemas.microsoft.com/office/word/2010/wordprocessingShape">
                          <wps:wsp>
                            <wps:cNvPr id="1048" name="オブジェクト 0"/>
                            <wps:cNvSpPr txBox="1">
                              <a:spLocks noChangeArrowheads="1"/>
                            </wps:cNvSpPr>
                            <wps:spPr>
                              <a:xfrm>
                                <a:off x="0" y="0"/>
                                <a:ext cx="4257675" cy="1562100"/>
                              </a:xfrm>
                              <a:prstGeom prst="rect">
                                <a:avLst/>
                              </a:prstGeom>
                              <a:solidFill>
                                <a:srgbClr val="FFFFFF"/>
                              </a:solidFill>
                              <a:ln w="9525">
                                <a:solidFill>
                                  <a:sysClr val="windowText" lastClr="000000"/>
                                </a:solidFill>
                                <a:miter/>
                              </a:ln>
                            </wps:spPr>
                            <wps:txbx>
                              <w:txbxContent>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b w:val="1"/>
                                      <w:sz w:val="24"/>
                                      <w:bdr w:val="none" w:color="auto" w:sz="0" w:space="0"/>
                                    </w:rPr>
                                    <w:t>持久走大会の結果</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w w:val="80"/>
                                      <w:sz w:val="24"/>
                                    </w:rPr>
                                    <w:t>１・２年：１㎞　３・４年：２㎞　５・６年：３㎞</w:t>
                                  </w:r>
                                  <w:r>
                                    <w:rPr>
                                      <w:rFonts w:hint="eastAsia" w:ascii="UD デジタル 教科書体 N-R" w:hAnsi="UD デジタル 教科書体 N-R" w:eastAsia="UD デジタル 教科書体 N-R"/>
                                      <w:w w:val="100"/>
                                      <w:sz w:val="24"/>
                                      <w:bdr w:val="single" w:color="auto" w:sz="4" w:space="0"/>
                                    </w:rPr>
                                    <w:t>１位の紹介です</w:t>
                                  </w:r>
                                  <w:r>
                                    <w:rPr>
                                      <w:rFonts w:hint="eastAsia" w:ascii="UD デジタル 教科書体 N-R" w:hAnsi="UD デジタル 教科書体 N-R" w:eastAsia="UD デジタル 教科書体 N-R"/>
                                      <w:w w:val="100"/>
                                      <w:sz w:val="24"/>
                                    </w:rPr>
                                    <w:t>（左：男子　右：女子</w:t>
                                  </w:r>
                                  <w:r>
                                    <w:rPr>
                                      <w:rFonts w:hint="eastAsia" w:ascii="UD デジタル 教科書体 N-R" w:hAnsi="UD デジタル 教科書体 N-R" w:eastAsia="UD デジタル 教科書体 N-R"/>
                                      <w:w w:val="100"/>
                                      <w:sz w:val="24"/>
                                    </w:rPr>
                                    <w:t>)</w:t>
                                  </w:r>
                                  <w:r>
                                    <w:rPr>
                                      <w:rFonts w:hint="eastAsia" w:ascii="UD デジタル 教科書体 N-R" w:hAnsi="UD デジタル 教科書体 N-R" w:eastAsia="UD デジタル 教科書体 N-R"/>
                                      <w:w w:val="100"/>
                                      <w:sz w:val="24"/>
                                    </w:rPr>
                                    <w:t>　</w:t>
                                  </w:r>
                                  <w:r>
                                    <w:rPr>
                                      <w:rFonts w:hint="eastAsia" w:ascii="UD デジタル 教科書体 N-R" w:hAnsi="UD デジタル 教科書体 N-R" w:eastAsia="UD デジタル 教科書体 N-R"/>
                                      <w:b w:val="1"/>
                                      <w:w w:val="100"/>
                                      <w:sz w:val="24"/>
                                    </w:rPr>
                                    <w:t>(</w:t>
                                  </w:r>
                                  <w:r>
                                    <w:rPr>
                                      <w:rFonts w:hint="eastAsia" w:ascii="UD デジタル 教科書体 N-R" w:hAnsi="UD デジタル 教科書体 N-R" w:eastAsia="UD デジタル 教科書体 N-R"/>
                                      <w:b w:val="1"/>
                                      <w:w w:val="100"/>
                                      <w:sz w:val="24"/>
                                    </w:rPr>
                                    <w:t>新</w:t>
                                  </w:r>
                                  <w:r>
                                    <w:rPr>
                                      <w:rFonts w:hint="eastAsia" w:ascii="UD デジタル 教科書体 N-R" w:hAnsi="UD デジタル 教科書体 N-R" w:eastAsia="UD デジタル 教科書体 N-R"/>
                                      <w:b w:val="1"/>
                                      <w:w w:val="100"/>
                                      <w:sz w:val="24"/>
                                    </w:rPr>
                                    <w:t>)</w:t>
                                  </w:r>
                                  <w:r>
                                    <w:rPr>
                                      <w:rFonts w:hint="eastAsia" w:ascii="UD デジタル 教科書体 N-R" w:hAnsi="UD デジタル 教科書体 N-R" w:eastAsia="UD デジタル 教科書体 N-R"/>
                                      <w:w w:val="100"/>
                                      <w:sz w:val="24"/>
                                    </w:rPr>
                                    <w:t>は大会新記録</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１年：田中朝陽さん４分</w:t>
                                  </w:r>
                                  <w:r>
                                    <w:rPr>
                                      <w:rFonts w:hint="eastAsia" w:ascii="UD デジタル 教科書体 N-R" w:hAnsi="UD デジタル 教科書体 N-R" w:eastAsia="UD デジタル 教科書体 N-R"/>
                                      <w:sz w:val="24"/>
                                    </w:rPr>
                                    <w:t>50</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b w:val="1"/>
                                      <w:sz w:val="24"/>
                                    </w:rPr>
                                    <w:t>　　</w:t>
                                  </w:r>
                                  <w:r>
                                    <w:rPr>
                                      <w:rFonts w:hint="eastAsia" w:ascii="UD デジタル 教科書体 N-R" w:hAnsi="UD デジタル 教科書体 N-R" w:eastAsia="UD デジタル 教科書体 N-R"/>
                                      <w:sz w:val="24"/>
                                    </w:rPr>
                                    <w:t>稲原莉乃さん５分</w:t>
                                  </w:r>
                                  <w:r>
                                    <w:rPr>
                                      <w:rFonts w:hint="eastAsia" w:ascii="UD デジタル 教科書体 N-R" w:hAnsi="UD デジタル 教科書体 N-R" w:eastAsia="UD デジタル 教科書体 N-R"/>
                                      <w:sz w:val="24"/>
                                    </w:rPr>
                                    <w:t>06</w:t>
                                  </w:r>
                                  <w:r>
                                    <w:rPr>
                                      <w:rFonts w:hint="eastAsia" w:ascii="UD デジタル 教科書体 N-R" w:hAnsi="UD デジタル 教科書体 N-R" w:eastAsia="UD デジタル 教科書体 N-R"/>
                                      <w:sz w:val="24"/>
                                    </w:rPr>
                                    <w:t>秒</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２年：坂田來煌さん４分</w:t>
                                  </w:r>
                                  <w:r>
                                    <w:rPr>
                                      <w:rFonts w:hint="eastAsia" w:ascii="UD デジタル 教科書体 N-R" w:hAnsi="UD デジタル 教科書体 N-R" w:eastAsia="UD デジタル 教科書体 N-R"/>
                                      <w:sz w:val="24"/>
                                    </w:rPr>
                                    <w:t>09</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b w:val="1"/>
                                      <w:sz w:val="24"/>
                                    </w:rPr>
                                    <w:t>(</w:t>
                                  </w:r>
                                  <w:r>
                                    <w:rPr>
                                      <w:rFonts w:hint="eastAsia" w:ascii="UD デジタル 教科書体 N-R" w:hAnsi="UD デジタル 教科書体 N-R" w:eastAsia="UD デジタル 教科書体 N-R"/>
                                      <w:b w:val="1"/>
                                      <w:sz w:val="24"/>
                                    </w:rPr>
                                    <w:t>新</w:t>
                                  </w:r>
                                  <w:r>
                                    <w:rPr>
                                      <w:rFonts w:hint="eastAsia" w:ascii="UD デジタル 教科書体 N-R" w:hAnsi="UD デジタル 教科書体 N-R" w:eastAsia="UD デジタル 教科書体 N-R"/>
                                      <w:b w:val="1"/>
                                      <w:sz w:val="24"/>
                                    </w:rPr>
                                    <w:t>)</w:t>
                                  </w:r>
                                  <w:r>
                                    <w:rPr>
                                      <w:rFonts w:hint="eastAsia" w:ascii="UD デジタル 教科書体 N-R" w:hAnsi="UD デジタル 教科書体 N-R" w:eastAsia="UD デジタル 教科書体 N-R"/>
                                      <w:sz w:val="24"/>
                                    </w:rPr>
                                    <w:t>小山凜華さん４分</w:t>
                                  </w:r>
                                  <w:r>
                                    <w:rPr>
                                      <w:rFonts w:hint="eastAsia" w:ascii="UD デジタル 教科書体 N-R" w:hAnsi="UD デジタル 教科書体 N-R" w:eastAsia="UD デジタル 教科書体 N-R"/>
                                      <w:sz w:val="24"/>
                                    </w:rPr>
                                    <w:t>48</w:t>
                                  </w:r>
                                  <w:r>
                                    <w:rPr>
                                      <w:rFonts w:hint="eastAsia" w:ascii="UD デジタル 教科書体 N-R" w:hAnsi="UD デジタル 教科書体 N-R" w:eastAsia="UD デジタル 教科書体 N-R"/>
                                      <w:sz w:val="24"/>
                                    </w:rPr>
                                    <w:t>秒</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３年：中林　蒼さん８分</w:t>
                                  </w:r>
                                  <w:r>
                                    <w:rPr>
                                      <w:rFonts w:hint="eastAsia" w:ascii="UD デジタル 教科書体 N-R" w:hAnsi="UD デジタル 教科書体 N-R" w:eastAsia="UD デジタル 教科書体 N-R"/>
                                      <w:sz w:val="24"/>
                                    </w:rPr>
                                    <w:t>34</w:t>
                                  </w:r>
                                  <w:r>
                                    <w:rPr>
                                      <w:rFonts w:hint="eastAsia" w:ascii="UD デジタル 教科書体 N-R" w:hAnsi="UD デジタル 教科書体 N-R" w:eastAsia="UD デジタル 教科書体 N-R"/>
                                      <w:sz w:val="24"/>
                                    </w:rPr>
                                    <w:t>秒　　浪床一歌さん</w:t>
                                  </w:r>
                                  <w:r>
                                    <w:rPr>
                                      <w:rFonts w:hint="eastAsia" w:ascii="UD デジタル 教科書体 N-R" w:hAnsi="UD デジタル 教科書体 N-R" w:eastAsia="UD デジタル 教科書体 N-R"/>
                                      <w:sz w:val="24"/>
                                    </w:rPr>
                                    <w:t>10</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37</w:t>
                                  </w:r>
                                  <w:r>
                                    <w:rPr>
                                      <w:rFonts w:hint="eastAsia" w:ascii="UD デジタル 教科書体 N-R" w:hAnsi="UD デジタル 教科書体 N-R" w:eastAsia="UD デジタル 教科書体 N-R"/>
                                      <w:sz w:val="24"/>
                                    </w:rPr>
                                    <w:t>秒</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４年：松本瑛誠さん８分</w:t>
                                  </w:r>
                                  <w:r>
                                    <w:rPr>
                                      <w:rFonts w:hint="eastAsia" w:ascii="UD デジタル 教科書体 N-R" w:hAnsi="UD デジタル 教科書体 N-R" w:eastAsia="UD デジタル 教科書体 N-R"/>
                                      <w:sz w:val="24"/>
                                    </w:rPr>
                                    <w:t>08</w:t>
                                  </w:r>
                                  <w:r>
                                    <w:rPr>
                                      <w:rFonts w:hint="eastAsia" w:ascii="UD デジタル 教科書体 N-R" w:hAnsi="UD デジタル 教科書体 N-R" w:eastAsia="UD デジタル 教科書体 N-R"/>
                                      <w:sz w:val="24"/>
                                    </w:rPr>
                                    <w:t>秒　　濱</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智華さん９分</w:t>
                                  </w:r>
                                  <w:r>
                                    <w:rPr>
                                      <w:rFonts w:hint="eastAsia" w:ascii="UD デジタル 教科書体 N-R" w:hAnsi="UD デジタル 教科書体 N-R" w:eastAsia="UD デジタル 教科書体 N-R"/>
                                      <w:sz w:val="24"/>
                                    </w:rPr>
                                    <w:t>45</w:t>
                                  </w:r>
                                  <w:r>
                                    <w:rPr>
                                      <w:rFonts w:hint="eastAsia" w:ascii="UD デジタル 教科書体 N-R" w:hAnsi="UD デジタル 教科書体 N-R" w:eastAsia="UD デジタル 教科書体 N-R"/>
                                      <w:sz w:val="24"/>
                                    </w:rPr>
                                    <w:t>秒</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５年：山下</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蓮さん</w:t>
                                  </w:r>
                                  <w:r>
                                    <w:rPr>
                                      <w:rFonts w:hint="eastAsia" w:ascii="UD デジタル 教科書体 N-R" w:hAnsi="UD デジタル 教科書体 N-R" w:eastAsia="UD デジタル 教科書体 N-R"/>
                                      <w:sz w:val="24"/>
                                    </w:rPr>
                                    <w:t>12</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35</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山形</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煌さん</w:t>
                                  </w:r>
                                  <w:r>
                                    <w:rPr>
                                      <w:rFonts w:hint="eastAsia" w:ascii="UD デジタル 教科書体 N-R" w:hAnsi="UD デジタル 教科書体 N-R" w:eastAsia="UD デジタル 教科書体 N-R"/>
                                      <w:sz w:val="24"/>
                                    </w:rPr>
                                    <w:t>12</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04</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b w:val="1"/>
                                      <w:sz w:val="24"/>
                                    </w:rPr>
                                    <w:t>(</w:t>
                                  </w:r>
                                  <w:r>
                                    <w:rPr>
                                      <w:rFonts w:hint="eastAsia" w:ascii="UD デジタル 教科書体 N-R" w:hAnsi="UD デジタル 教科書体 N-R" w:eastAsia="UD デジタル 教科書体 N-R"/>
                                      <w:b w:val="1"/>
                                      <w:sz w:val="24"/>
                                    </w:rPr>
                                    <w:t>新</w:t>
                                  </w:r>
                                  <w:r>
                                    <w:rPr>
                                      <w:rFonts w:hint="eastAsia" w:ascii="UD デジタル 教科書体 N-R" w:hAnsi="UD デジタル 教科書体 N-R" w:eastAsia="UD デジタル 教科書体 N-R"/>
                                      <w:b w:val="1"/>
                                      <w:sz w:val="24"/>
                                    </w:rPr>
                                    <w:t>)</w:t>
                                  </w:r>
                                </w:p>
                                <w:p>
                                  <w:pPr>
                                    <w:pStyle w:val="0"/>
                                    <w:spacing w:line="300" w:lineRule="exact"/>
                                    <w:rPr>
                                      <w:rFonts w:hint="eastAsia"/>
                                    </w:rPr>
                                  </w:pPr>
                                  <w:r>
                                    <w:rPr>
                                      <w:rFonts w:hint="eastAsia" w:ascii="UD デジタル 教科書体 N-R" w:hAnsi="UD デジタル 教科書体 N-R" w:eastAsia="UD デジタル 教科書体 N-R"/>
                                      <w:sz w:val="24"/>
                                    </w:rPr>
                                    <w:t>６年：橋本透磨さん</w:t>
                                  </w:r>
                                  <w:r>
                                    <w:rPr>
                                      <w:rFonts w:hint="eastAsia" w:ascii="UD デジタル 教科書体 N-R" w:hAnsi="UD デジタル 教科書体 N-R" w:eastAsia="UD デジタル 教科書体 N-R"/>
                                      <w:sz w:val="24"/>
                                    </w:rPr>
                                    <w:t>12</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52</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　松本華凜さん</w:t>
                                  </w:r>
                                  <w:r>
                                    <w:rPr>
                                      <w:rFonts w:hint="eastAsia" w:ascii="UD デジタル 教科書体 N-R" w:hAnsi="UD デジタル 教科書体 N-R" w:eastAsia="UD デジタル 教科書体 N-R"/>
                                      <w:sz w:val="24"/>
                                    </w:rPr>
                                    <w:t>12</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51</w:t>
                                  </w:r>
                                  <w:r>
                                    <w:rPr>
                                      <w:rFonts w:hint="eastAsia" w:ascii="UD デジタル 教科書体 N-R" w:hAnsi="UD デジタル 教科書体 N-R" w:eastAsia="UD デジタル 教科書体 N-R"/>
                                      <w:sz w:val="24"/>
                                    </w:rPr>
                                    <w:t>秒</w:t>
                                  </w:r>
                                </w:p>
                              </w:txbxContent>
                            </wps:txbx>
                            <wps:bodyPr vertOverflow="overflow" horzOverflow="overflow" wrap="square"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4.5pt;mso-position-vertical-relative:text;mso-position-horizontal-relative:text;position:absolute;height:123pt;mso-wrap-distance-top:0pt;width:335.25pt;mso-wrap-distance-left:16pt;margin-left:-0.25pt;z-index:-503316464;" o:spid="_x0000_s1048" o:allowincell="t" o:allowoverlap="t" filled="t" fillcolor="#ffffff" stroked="t" strokecolor="#000000" strokeweight="0.75pt" o:spt="202" type="#_x0000_t202">
                      <v:fill/>
                      <v:stroke filltype="solid"/>
                      <v:textbox style="layout-flow:horizontal;" inset="2.0637499999999998mm,0.24694444444444438mm,2.0637499999999998mm,0.24694444444444438mm">
                        <w:txbxContent>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b w:val="1"/>
                                <w:sz w:val="24"/>
                                <w:bdr w:val="none" w:color="auto" w:sz="0" w:space="0"/>
                              </w:rPr>
                              <w:t>持久走大会の結果</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w w:val="80"/>
                                <w:sz w:val="24"/>
                              </w:rPr>
                              <w:t>１・２年：１㎞　３・４年：２㎞　５・６年：３㎞</w:t>
                            </w:r>
                            <w:r>
                              <w:rPr>
                                <w:rFonts w:hint="eastAsia" w:ascii="UD デジタル 教科書体 N-R" w:hAnsi="UD デジタル 教科書体 N-R" w:eastAsia="UD デジタル 教科書体 N-R"/>
                                <w:w w:val="100"/>
                                <w:sz w:val="24"/>
                                <w:bdr w:val="single" w:color="auto" w:sz="4" w:space="0"/>
                              </w:rPr>
                              <w:t>１位の紹介です</w:t>
                            </w:r>
                            <w:r>
                              <w:rPr>
                                <w:rFonts w:hint="eastAsia" w:ascii="UD デジタル 教科書体 N-R" w:hAnsi="UD デジタル 教科書体 N-R" w:eastAsia="UD デジタル 教科書体 N-R"/>
                                <w:w w:val="100"/>
                                <w:sz w:val="24"/>
                              </w:rPr>
                              <w:t>（左：男子　右：女子</w:t>
                            </w:r>
                            <w:r>
                              <w:rPr>
                                <w:rFonts w:hint="eastAsia" w:ascii="UD デジタル 教科書体 N-R" w:hAnsi="UD デジタル 教科書体 N-R" w:eastAsia="UD デジタル 教科書体 N-R"/>
                                <w:w w:val="100"/>
                                <w:sz w:val="24"/>
                              </w:rPr>
                              <w:t>)</w:t>
                            </w:r>
                            <w:r>
                              <w:rPr>
                                <w:rFonts w:hint="eastAsia" w:ascii="UD デジタル 教科書体 N-R" w:hAnsi="UD デジタル 教科書体 N-R" w:eastAsia="UD デジタル 教科書体 N-R"/>
                                <w:w w:val="100"/>
                                <w:sz w:val="24"/>
                              </w:rPr>
                              <w:t>　</w:t>
                            </w:r>
                            <w:r>
                              <w:rPr>
                                <w:rFonts w:hint="eastAsia" w:ascii="UD デジタル 教科書体 N-R" w:hAnsi="UD デジタル 教科書体 N-R" w:eastAsia="UD デジタル 教科書体 N-R"/>
                                <w:b w:val="1"/>
                                <w:w w:val="100"/>
                                <w:sz w:val="24"/>
                              </w:rPr>
                              <w:t>(</w:t>
                            </w:r>
                            <w:r>
                              <w:rPr>
                                <w:rFonts w:hint="eastAsia" w:ascii="UD デジタル 教科書体 N-R" w:hAnsi="UD デジタル 教科書体 N-R" w:eastAsia="UD デジタル 教科書体 N-R"/>
                                <w:b w:val="1"/>
                                <w:w w:val="100"/>
                                <w:sz w:val="24"/>
                              </w:rPr>
                              <w:t>新</w:t>
                            </w:r>
                            <w:r>
                              <w:rPr>
                                <w:rFonts w:hint="eastAsia" w:ascii="UD デジタル 教科書体 N-R" w:hAnsi="UD デジタル 教科書体 N-R" w:eastAsia="UD デジタル 教科書体 N-R"/>
                                <w:b w:val="1"/>
                                <w:w w:val="100"/>
                                <w:sz w:val="24"/>
                              </w:rPr>
                              <w:t>)</w:t>
                            </w:r>
                            <w:r>
                              <w:rPr>
                                <w:rFonts w:hint="eastAsia" w:ascii="UD デジタル 教科書体 N-R" w:hAnsi="UD デジタル 教科書体 N-R" w:eastAsia="UD デジタル 教科書体 N-R"/>
                                <w:w w:val="100"/>
                                <w:sz w:val="24"/>
                              </w:rPr>
                              <w:t>は大会新記録</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１年：田中朝陽さん４分</w:t>
                            </w:r>
                            <w:r>
                              <w:rPr>
                                <w:rFonts w:hint="eastAsia" w:ascii="UD デジタル 教科書体 N-R" w:hAnsi="UD デジタル 教科書体 N-R" w:eastAsia="UD デジタル 教科書体 N-R"/>
                                <w:sz w:val="24"/>
                              </w:rPr>
                              <w:t>50</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b w:val="1"/>
                                <w:sz w:val="24"/>
                              </w:rPr>
                              <w:t>　　</w:t>
                            </w:r>
                            <w:r>
                              <w:rPr>
                                <w:rFonts w:hint="eastAsia" w:ascii="UD デジタル 教科書体 N-R" w:hAnsi="UD デジタル 教科書体 N-R" w:eastAsia="UD デジタル 教科書体 N-R"/>
                                <w:sz w:val="24"/>
                              </w:rPr>
                              <w:t>稲原莉乃さん５分</w:t>
                            </w:r>
                            <w:r>
                              <w:rPr>
                                <w:rFonts w:hint="eastAsia" w:ascii="UD デジタル 教科書体 N-R" w:hAnsi="UD デジタル 教科書体 N-R" w:eastAsia="UD デジタル 教科書体 N-R"/>
                                <w:sz w:val="24"/>
                              </w:rPr>
                              <w:t>06</w:t>
                            </w:r>
                            <w:r>
                              <w:rPr>
                                <w:rFonts w:hint="eastAsia" w:ascii="UD デジタル 教科書体 N-R" w:hAnsi="UD デジタル 教科書体 N-R" w:eastAsia="UD デジタル 教科書体 N-R"/>
                                <w:sz w:val="24"/>
                              </w:rPr>
                              <w:t>秒</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２年：坂田來煌さん４分</w:t>
                            </w:r>
                            <w:r>
                              <w:rPr>
                                <w:rFonts w:hint="eastAsia" w:ascii="UD デジタル 教科書体 N-R" w:hAnsi="UD デジタル 教科書体 N-R" w:eastAsia="UD デジタル 教科書体 N-R"/>
                                <w:sz w:val="24"/>
                              </w:rPr>
                              <w:t>09</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b w:val="1"/>
                                <w:sz w:val="24"/>
                              </w:rPr>
                              <w:t>(</w:t>
                            </w:r>
                            <w:r>
                              <w:rPr>
                                <w:rFonts w:hint="eastAsia" w:ascii="UD デジタル 教科書体 N-R" w:hAnsi="UD デジタル 教科書体 N-R" w:eastAsia="UD デジタル 教科書体 N-R"/>
                                <w:b w:val="1"/>
                                <w:sz w:val="24"/>
                              </w:rPr>
                              <w:t>新</w:t>
                            </w:r>
                            <w:r>
                              <w:rPr>
                                <w:rFonts w:hint="eastAsia" w:ascii="UD デジタル 教科書体 N-R" w:hAnsi="UD デジタル 教科書体 N-R" w:eastAsia="UD デジタル 教科書体 N-R"/>
                                <w:b w:val="1"/>
                                <w:sz w:val="24"/>
                              </w:rPr>
                              <w:t>)</w:t>
                            </w:r>
                            <w:r>
                              <w:rPr>
                                <w:rFonts w:hint="eastAsia" w:ascii="UD デジタル 教科書体 N-R" w:hAnsi="UD デジタル 教科書体 N-R" w:eastAsia="UD デジタル 教科書体 N-R"/>
                                <w:sz w:val="24"/>
                              </w:rPr>
                              <w:t>小山凜華さん４分</w:t>
                            </w:r>
                            <w:r>
                              <w:rPr>
                                <w:rFonts w:hint="eastAsia" w:ascii="UD デジタル 教科書体 N-R" w:hAnsi="UD デジタル 教科書体 N-R" w:eastAsia="UD デジタル 教科書体 N-R"/>
                                <w:sz w:val="24"/>
                              </w:rPr>
                              <w:t>48</w:t>
                            </w:r>
                            <w:r>
                              <w:rPr>
                                <w:rFonts w:hint="eastAsia" w:ascii="UD デジタル 教科書体 N-R" w:hAnsi="UD デジタル 教科書体 N-R" w:eastAsia="UD デジタル 教科書体 N-R"/>
                                <w:sz w:val="24"/>
                              </w:rPr>
                              <w:t>秒</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３年：中林　蒼さん８分</w:t>
                            </w:r>
                            <w:r>
                              <w:rPr>
                                <w:rFonts w:hint="eastAsia" w:ascii="UD デジタル 教科書体 N-R" w:hAnsi="UD デジタル 教科書体 N-R" w:eastAsia="UD デジタル 教科書体 N-R"/>
                                <w:sz w:val="24"/>
                              </w:rPr>
                              <w:t>34</w:t>
                            </w:r>
                            <w:r>
                              <w:rPr>
                                <w:rFonts w:hint="eastAsia" w:ascii="UD デジタル 教科書体 N-R" w:hAnsi="UD デジタル 教科書体 N-R" w:eastAsia="UD デジタル 教科書体 N-R"/>
                                <w:sz w:val="24"/>
                              </w:rPr>
                              <w:t>秒　　浪床一歌さん</w:t>
                            </w:r>
                            <w:r>
                              <w:rPr>
                                <w:rFonts w:hint="eastAsia" w:ascii="UD デジタル 教科書体 N-R" w:hAnsi="UD デジタル 教科書体 N-R" w:eastAsia="UD デジタル 教科書体 N-R"/>
                                <w:sz w:val="24"/>
                              </w:rPr>
                              <w:t>10</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37</w:t>
                            </w:r>
                            <w:r>
                              <w:rPr>
                                <w:rFonts w:hint="eastAsia" w:ascii="UD デジタル 教科書体 N-R" w:hAnsi="UD デジタル 教科書体 N-R" w:eastAsia="UD デジタル 教科書体 N-R"/>
                                <w:sz w:val="24"/>
                              </w:rPr>
                              <w:t>秒</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４年：松本瑛誠さん８分</w:t>
                            </w:r>
                            <w:r>
                              <w:rPr>
                                <w:rFonts w:hint="eastAsia" w:ascii="UD デジタル 教科書体 N-R" w:hAnsi="UD デジタル 教科書体 N-R" w:eastAsia="UD デジタル 教科書体 N-R"/>
                                <w:sz w:val="24"/>
                              </w:rPr>
                              <w:t>08</w:t>
                            </w:r>
                            <w:r>
                              <w:rPr>
                                <w:rFonts w:hint="eastAsia" w:ascii="UD デジタル 教科書体 N-R" w:hAnsi="UD デジタル 教科書体 N-R" w:eastAsia="UD デジタル 教科書体 N-R"/>
                                <w:sz w:val="24"/>
                              </w:rPr>
                              <w:t>秒　　濱</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智華さん９分</w:t>
                            </w:r>
                            <w:r>
                              <w:rPr>
                                <w:rFonts w:hint="eastAsia" w:ascii="UD デジタル 教科書体 N-R" w:hAnsi="UD デジタル 教科書体 N-R" w:eastAsia="UD デジタル 教科書体 N-R"/>
                                <w:sz w:val="24"/>
                              </w:rPr>
                              <w:t>45</w:t>
                            </w:r>
                            <w:r>
                              <w:rPr>
                                <w:rFonts w:hint="eastAsia" w:ascii="UD デジタル 教科書体 N-R" w:hAnsi="UD デジタル 教科書体 N-R" w:eastAsia="UD デジタル 教科書体 N-R"/>
                                <w:sz w:val="24"/>
                              </w:rPr>
                              <w:t>秒</w:t>
                            </w:r>
                          </w:p>
                          <w:p>
                            <w:pPr>
                              <w:pStyle w:val="0"/>
                              <w:spacing w:line="30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５年：山下</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蓮さん</w:t>
                            </w:r>
                            <w:r>
                              <w:rPr>
                                <w:rFonts w:hint="eastAsia" w:ascii="UD デジタル 教科書体 N-R" w:hAnsi="UD デジタル 教科書体 N-R" w:eastAsia="UD デジタル 教科書体 N-R"/>
                                <w:sz w:val="24"/>
                              </w:rPr>
                              <w:t>12</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35</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山形</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煌さん</w:t>
                            </w:r>
                            <w:r>
                              <w:rPr>
                                <w:rFonts w:hint="eastAsia" w:ascii="UD デジタル 教科書体 N-R" w:hAnsi="UD デジタル 教科書体 N-R" w:eastAsia="UD デジタル 教科書体 N-R"/>
                                <w:sz w:val="24"/>
                              </w:rPr>
                              <w:t>12</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04</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b w:val="1"/>
                                <w:sz w:val="24"/>
                              </w:rPr>
                              <w:t>(</w:t>
                            </w:r>
                            <w:r>
                              <w:rPr>
                                <w:rFonts w:hint="eastAsia" w:ascii="UD デジタル 教科書体 N-R" w:hAnsi="UD デジタル 教科書体 N-R" w:eastAsia="UD デジタル 教科書体 N-R"/>
                                <w:b w:val="1"/>
                                <w:sz w:val="24"/>
                              </w:rPr>
                              <w:t>新</w:t>
                            </w:r>
                            <w:r>
                              <w:rPr>
                                <w:rFonts w:hint="eastAsia" w:ascii="UD デジタル 教科書体 N-R" w:hAnsi="UD デジタル 教科書体 N-R" w:eastAsia="UD デジタル 教科書体 N-R"/>
                                <w:b w:val="1"/>
                                <w:sz w:val="24"/>
                              </w:rPr>
                              <w:t>)</w:t>
                            </w:r>
                          </w:p>
                          <w:p>
                            <w:pPr>
                              <w:pStyle w:val="0"/>
                              <w:spacing w:line="300" w:lineRule="exact"/>
                              <w:rPr>
                                <w:rFonts w:hint="eastAsia"/>
                              </w:rPr>
                            </w:pPr>
                            <w:r>
                              <w:rPr>
                                <w:rFonts w:hint="eastAsia" w:ascii="UD デジタル 教科書体 N-R" w:hAnsi="UD デジタル 教科書体 N-R" w:eastAsia="UD デジタル 教科書体 N-R"/>
                                <w:sz w:val="24"/>
                              </w:rPr>
                              <w:t>６年：橋本透磨さん</w:t>
                            </w:r>
                            <w:r>
                              <w:rPr>
                                <w:rFonts w:hint="eastAsia" w:ascii="UD デジタル 教科書体 N-R" w:hAnsi="UD デジタル 教科書体 N-R" w:eastAsia="UD デジタル 教科書体 N-R"/>
                                <w:sz w:val="24"/>
                              </w:rPr>
                              <w:t>12</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52</w:t>
                            </w:r>
                            <w:r>
                              <w:rPr>
                                <w:rFonts w:hint="eastAsia" w:ascii="UD デジタル 教科書体 N-R" w:hAnsi="UD デジタル 教科書体 N-R" w:eastAsia="UD デジタル 教科書体 N-R"/>
                                <w:sz w:val="24"/>
                              </w:rPr>
                              <w:t>秒</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　松本華凜さん</w:t>
                            </w:r>
                            <w:r>
                              <w:rPr>
                                <w:rFonts w:hint="eastAsia" w:ascii="UD デジタル 教科書体 N-R" w:hAnsi="UD デジタル 教科書体 N-R" w:eastAsia="UD デジタル 教科書体 N-R"/>
                                <w:sz w:val="24"/>
                              </w:rPr>
                              <w:t>12</w:t>
                            </w:r>
                            <w:r>
                              <w:rPr>
                                <w:rFonts w:hint="eastAsia" w:ascii="UD デジタル 教科書体 N-R" w:hAnsi="UD デジタル 教科書体 N-R" w:eastAsia="UD デジタル 教科書体 N-R"/>
                                <w:sz w:val="24"/>
                              </w:rPr>
                              <w:t>分</w:t>
                            </w:r>
                            <w:r>
                              <w:rPr>
                                <w:rFonts w:hint="eastAsia" w:ascii="UD デジタル 教科書体 N-R" w:hAnsi="UD デジタル 教科書体 N-R" w:eastAsia="UD デジタル 教科書体 N-R"/>
                                <w:sz w:val="24"/>
                              </w:rPr>
                              <w:t>51</w:t>
                            </w:r>
                            <w:r>
                              <w:rPr>
                                <w:rFonts w:hint="eastAsia" w:ascii="UD デジタル 教科書体 N-R" w:hAnsi="UD デジタル 教科書体 N-R" w:eastAsia="UD デジタル 教科書体 N-R"/>
                                <w:sz w:val="24"/>
                              </w:rPr>
                              <w:t>秒</w:t>
                            </w:r>
                          </w:p>
                        </w:txbxContent>
                      </v:textbox>
                      <v:imagedata o:title=""/>
                      <w10:wrap type="none" anchorx="text" anchory="text"/>
                    </v:shape>
                  </w:pict>
                </mc:Fallback>
              </mc:AlternateContent>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rPr>
              <mc:AlternateContent>
                <mc:Choice Requires="wps">
                  <w:drawing>
                    <wp:anchor distT="0" distB="0" distL="203200" distR="203200" simplePos="0" relativeHeight="12" behindDoc="0" locked="0" layoutInCell="1" hidden="0" allowOverlap="1">
                      <wp:simplePos x="0" y="0"/>
                      <wp:positionH relativeFrom="column">
                        <wp:posOffset>4330700</wp:posOffset>
                      </wp:positionH>
                      <wp:positionV relativeFrom="paragraph">
                        <wp:posOffset>49530</wp:posOffset>
                      </wp:positionV>
                      <wp:extent cx="1733550" cy="283845"/>
                      <wp:effectExtent l="19685" t="19685" r="29845" b="20320"/>
                      <wp:wrapNone/>
                      <wp:docPr id="1049" name="オブジェクト 0"/>
                      <a:graphic xmlns:a="http://schemas.openxmlformats.org/drawingml/2006/main">
                        <a:graphicData uri="http://schemas.microsoft.com/office/word/2010/wordprocessingShape">
                          <wps:wsp>
                            <wps:cNvPr id="1049" name="オブジェクト 0"/>
                            <wps:cNvSpPr txBox="1">
                              <a:spLocks noChangeArrowheads="1"/>
                            </wps:cNvSpPr>
                            <wps:spPr>
                              <a:xfrm>
                                <a:off x="0" y="0"/>
                                <a:ext cx="1733550" cy="283845"/>
                              </a:xfrm>
                              <a:prstGeom prst="rect">
                                <a:avLst/>
                              </a:prstGeom>
                              <a:solidFill>
                                <a:srgbClr val="FFFFFF"/>
                              </a:solidFill>
                              <a:ln w="28575" cap="flat" cmpd="sng">
                                <a:solidFill>
                                  <a:srgbClr val="6B88C9"/>
                                </a:solidFill>
                                <a:prstDash val="solid"/>
                                <a:miter/>
                              </a:ln>
                            </wps:spPr>
                            <wps:txbx>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PTA</w:t>
                                  </w:r>
                                  <w:r>
                                    <w:rPr>
                                      <w:rFonts w:hint="eastAsia" w:ascii="UD デジタル 教科書体 NK-B" w:hAnsi="UD デジタル 教科書体 NK-B" w:eastAsia="UD デジタル 教科書体 NK-B"/>
                                      <w:w w:val="90"/>
                                      <w:sz w:val="32"/>
                                    </w:rPr>
                                    <w:t>研修会</w:t>
                                  </w:r>
                                </w:p>
                              </w:txbxContent>
                            </wps:txbx>
                            <wps:bodyPr vertOverflow="overflow" horzOverflow="overflow" wrap="square" lIns="36000" tIns="0" rIns="3600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9pt;mso-position-vertical-relative:text;mso-position-horizontal-relative:text;position:absolute;height:22.35pt;mso-wrap-distance-top:0pt;width:136.5pt;mso-wrap-distance-left:16pt;margin-left:341pt;z-index:12;" o:spid="_x0000_s1049" o:allowincell="t" o:allowoverlap="t" filled="t" fillcolor="#ffffff" stroked="t" strokecolor="#6b88c9" strokeweight="2.25pt" o:spt="202" type="#_x0000_t202">
                      <v:fill/>
                      <v:stroke linestyle="single" endcap="flat" dashstyle="solid" filltype="solid"/>
                      <v:textbox style="layout-flow:horizontal;" inset="0.99999999999999978mm,0mm,0.99999999999999978mm,0mm">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PTA</w:t>
                            </w:r>
                            <w:r>
                              <w:rPr>
                                <w:rFonts w:hint="eastAsia" w:ascii="UD デジタル 教科書体 NK-B" w:hAnsi="UD デジタル 教科書体 NK-B" w:eastAsia="UD デジタル 教科書体 NK-B"/>
                                <w:w w:val="90"/>
                                <w:sz w:val="32"/>
                              </w:rPr>
                              <w:t>研修会</w:t>
                            </w:r>
                          </w:p>
                        </w:txbxContent>
                      </v:textbox>
                      <v:imagedata o:title=""/>
                      <w10:wrap type="none" anchorx="text" anchory="text"/>
                    </v:shape>
                  </w:pict>
                </mc:Fallback>
              </mc:AlternateContent>
            </w:r>
          </w:p>
          <w:p>
            <w:pPr>
              <w:pStyle w:val="0"/>
              <w:tabs>
                <w:tab w:val="left" w:leader="none" w:pos="3364"/>
              </w:tabs>
              <w:spacing w:line="300" w:lineRule="exact"/>
              <w:ind w:left="0" w:leftChars="0" w:firstLine="240" w:firstLineChars="100"/>
              <w:jc w:val="both"/>
              <w:rPr>
                <w:rFonts w:hint="eastAsia"/>
              </w:rPr>
            </w:pPr>
            <w:r>
              <w:rPr>
                <w:rFonts w:hint="eastAsia"/>
              </w:rPr>
              <mc:AlternateContent>
                <mc:Choice Requires="wps">
                  <w:drawing>
                    <wp:anchor distT="0" distB="0" distL="203200" distR="203200" simplePos="0" relativeHeight="18" behindDoc="0" locked="0" layoutInCell="1" hidden="0" allowOverlap="1">
                      <wp:simplePos x="0" y="0"/>
                      <wp:positionH relativeFrom="column">
                        <wp:posOffset>721995</wp:posOffset>
                      </wp:positionH>
                      <wp:positionV relativeFrom="paragraph">
                        <wp:posOffset>189230</wp:posOffset>
                      </wp:positionV>
                      <wp:extent cx="1733550" cy="283845"/>
                      <wp:effectExtent l="19685" t="19685" r="29845" b="20320"/>
                      <wp:wrapNone/>
                      <wp:docPr id="1050" name="オブジェクト 0"/>
                      <a:graphic xmlns:a="http://schemas.openxmlformats.org/drawingml/2006/main">
                        <a:graphicData uri="http://schemas.microsoft.com/office/word/2010/wordprocessingShape">
                          <wps:wsp>
                            <wps:cNvPr id="1050" name="オブジェクト 0"/>
                            <wps:cNvSpPr txBox="1">
                              <a:spLocks noChangeArrowheads="1"/>
                            </wps:cNvSpPr>
                            <wps:spPr>
                              <a:xfrm>
                                <a:off x="0" y="0"/>
                                <a:ext cx="1733550" cy="283845"/>
                              </a:xfrm>
                              <a:prstGeom prst="rect">
                                <a:avLst/>
                              </a:prstGeom>
                              <a:solidFill>
                                <a:srgbClr val="FFFFFF"/>
                              </a:solidFill>
                              <a:ln w="28575" cap="flat" cmpd="sng">
                                <a:solidFill>
                                  <a:srgbClr val="6B88C9"/>
                                </a:solidFill>
                                <a:prstDash val="solid"/>
                                <a:miter/>
                              </a:ln>
                            </wps:spPr>
                            <wps:txbx>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秋祭り</w:t>
                                  </w:r>
                                </w:p>
                              </w:txbxContent>
                            </wps:txbx>
                            <wps:bodyPr vertOverflow="overflow" horzOverflow="overflow" wrap="square" lIns="36000" tIns="0" rIns="3600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9pt;mso-position-vertical-relative:text;mso-position-horizontal-relative:text;position:absolute;height:22.35pt;mso-wrap-distance-top:0pt;width:136.5pt;mso-wrap-distance-left:16pt;margin-left:56.85pt;z-index:18;" o:spid="_x0000_s1050" o:allowincell="t" o:allowoverlap="t" filled="t" fillcolor="#ffffff" stroked="t" strokecolor="#6b88c9" strokeweight="2.25pt" o:spt="202" type="#_x0000_t202">
                      <v:fill/>
                      <v:stroke linestyle="single" endcap="flat" dashstyle="solid" filltype="solid"/>
                      <v:textbox style="layout-flow:horizontal;" inset="0.99999999999999978mm,0mm,0.99999999999999978mm,0mm">
                        <w:txbxContent>
                          <w:p>
                            <w:pPr>
                              <w:pStyle w:val="0"/>
                              <w:spacing w:line="400" w:lineRule="exact"/>
                              <w:ind w:leftChars="0" w:firstLine="0" w:firstLineChars="0"/>
                              <w:jc w:val="center"/>
                              <w:rPr>
                                <w:rFonts w:hint="eastAsia"/>
                              </w:rPr>
                            </w:pPr>
                            <w:r>
                              <w:rPr>
                                <w:rFonts w:hint="eastAsia" w:ascii="UD デジタル 教科書体 NK-B" w:hAnsi="UD デジタル 教科書体 NK-B" w:eastAsia="UD デジタル 教科書体 NK-B"/>
                                <w:w w:val="90"/>
                                <w:sz w:val="32"/>
                              </w:rPr>
                              <w:t>秋祭り</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20" behindDoc="0" locked="0" layoutInCell="1" hidden="0" allowOverlap="1">
                      <wp:simplePos x="0" y="0"/>
                      <wp:positionH relativeFrom="column">
                        <wp:posOffset>3297555</wp:posOffset>
                      </wp:positionH>
                      <wp:positionV relativeFrom="paragraph">
                        <wp:posOffset>142875</wp:posOffset>
                      </wp:positionV>
                      <wp:extent cx="3216910" cy="2920365"/>
                      <wp:effectExtent l="19685" t="19685" r="29845" b="20320"/>
                      <wp:wrapNone/>
                      <wp:docPr id="1051" name="オブジェクト 0"/>
                      <a:graphic xmlns:a="http://schemas.openxmlformats.org/drawingml/2006/main">
                        <a:graphicData uri="http://schemas.microsoft.com/office/word/2010/wordprocessingShape">
                          <wps:wsp>
                            <wps:cNvPr id="1051" name="オブジェクト 0"/>
                            <wps:cNvSpPr/>
                            <wps:spPr>
                              <a:xfrm>
                                <a:off x="0" y="0"/>
                                <a:ext cx="3216910" cy="2920365"/>
                              </a:xfrm>
                              <a:prstGeom prst="roundRect">
                                <a:avLst>
                                  <a:gd name="adj" fmla="val 3087"/>
                                </a:avLst>
                              </a:prstGeom>
                              <a:ln w="28575" cap="flat" cmpd="sng" algn="ctr">
                                <a:solidFill>
                                  <a:srgbClr val="00B0F0"/>
                                </a:solidFill>
                                <a:prstDash val="solid"/>
                                <a:miter lim="800000"/>
                              </a:ln>
                            </wps:spPr>
                            <wps:style>
                              <a:lnRef idx="2">
                                <a:schemeClr val="accent1"/>
                              </a:lnRef>
                              <a:fillRef idx="1">
                                <a:schemeClr val="lt1"/>
                              </a:fillRef>
                              <a:effectRef idx="0">
                                <a:schemeClr val="accent1"/>
                              </a:effectRef>
                              <a:fontRef idx="none">
                                <a:schemeClr val="dk1"/>
                              </a:fontRef>
                            </wps:style>
                            <wps:txbx>
                              <w:txbxContent>
                                <w:p>
                                  <w:pPr>
                                    <w:pStyle w:val="0"/>
                                    <w:spacing w:line="280" w:lineRule="exact"/>
                                    <w:ind w:firstLine="240" w:firstLineChars="10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sz w:val="24"/>
                                    </w:rPr>
                                    <w:t>１１月２７日（土）、</w:t>
                                  </w:r>
                                  <w:r>
                                    <w:rPr>
                                      <w:rFonts w:hint="eastAsia" w:ascii="UD デジタル 教科書体 N-R" w:hAnsi="UD デジタル 教科書体 N-R" w:eastAsia="UD デジタル 教科書体 N-R"/>
                                      <w:b w:val="0"/>
                                      <w:i w:val="0"/>
                                      <w:caps w:val="0"/>
                                      <w:color w:val="333333"/>
                                      <w:spacing w:val="0"/>
                                      <w:sz w:val="24"/>
                                      <w:shd w:val="clear" w:color="auto" w:fill="FFFFFF"/>
                                    </w:rPr>
                                    <w:t>持久走大会の後に</w:t>
                                  </w:r>
                                  <w:r>
                                    <w:rPr>
                                      <w:rFonts w:hint="eastAsia" w:ascii="UD デジタル 教科書体 N-R" w:hAnsi="UD デジタル 教科書体 N-R" w:eastAsia="UD デジタル 教科書体 N-R"/>
                                      <w:b w:val="0"/>
                                      <w:i w:val="0"/>
                                      <w:caps w:val="0"/>
                                      <w:color w:val="333333"/>
                                      <w:spacing w:val="0"/>
                                      <w:sz w:val="24"/>
                                      <w:shd w:val="clear" w:color="auto" w:fill="FFFFFF"/>
                                    </w:rPr>
                                    <w:t>PTA</w:t>
                                  </w:r>
                                  <w:r>
                                    <w:rPr>
                                      <w:rFonts w:hint="eastAsia" w:ascii="UD デジタル 教科書体 N-R" w:hAnsi="UD デジタル 教科書体 N-R" w:eastAsia="UD デジタル 教科書体 N-R"/>
                                      <w:b w:val="0"/>
                                      <w:i w:val="0"/>
                                      <w:caps w:val="0"/>
                                      <w:color w:val="333333"/>
                                      <w:spacing w:val="0"/>
                                      <w:sz w:val="24"/>
                                      <w:shd w:val="clear" w:color="auto" w:fill="FFFFFF"/>
                                    </w:rPr>
                                    <w:t>研修会が行われました。天草教育事務所社会教育主事の愛甲先生をお招きして、「子どもたちのスマートフォン等の安全利用について」講話をしていただきました。</w:t>
                                  </w:r>
                                  <w:r>
                                    <w:rPr>
                                      <w:rFonts w:hint="eastAsia" w:ascii="UD デジタル 教科書体 N-R" w:hAnsi="UD デジタル 教科書体 N-R" w:eastAsia="UD デジタル 教科書体 N-R"/>
                                      <w:b w:val="0"/>
                                      <w:i w:val="0"/>
                                      <w:caps w:val="0"/>
                                      <w:color w:val="333333"/>
                                      <w:spacing w:val="0"/>
                                      <w:sz w:val="24"/>
                                      <w:shd w:val="clear" w:color="auto" w:fill="FFFFFF"/>
                                    </w:rPr>
                                    <w:t>SNS</w:t>
                                  </w:r>
                                  <w:r>
                                    <w:rPr>
                                      <w:rFonts w:hint="eastAsia" w:ascii="UD デジタル 教科書体 N-R" w:hAnsi="UD デジタル 教科書体 N-R" w:eastAsia="UD デジタル 教科書体 N-R"/>
                                      <w:b w:val="0"/>
                                      <w:i w:val="0"/>
                                      <w:caps w:val="0"/>
                                      <w:color w:val="333333"/>
                                      <w:spacing w:val="0"/>
                                      <w:sz w:val="24"/>
                                      <w:shd w:val="clear" w:color="auto" w:fill="FFFFFF"/>
                                    </w:rPr>
                                    <w:t>上による子ども達のトラブルに関して、具体的な事例をもとに紹介があり、また、家庭でのルールづくりのポイントについても分かりやすく説明していただきました。「すごろくト</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ーク」で、小グループ</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ごとに交流活動が行わ</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れました。参加された</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保護者の皆様にとって、</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有意義かつ楽しい研修</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会になったのではない</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でしょうか。</w:t>
                                  </w: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wps:txbx>
                            <wps:bodyPr vertOverflow="overflow" horzOverflow="overflow" wrap="square" lIns="0" tIns="0" rIns="0" bIns="0" anchor="ctr"/>
                          </wps:wsp>
                        </a:graphicData>
                      </a:graphic>
                    </wp:anchor>
                  </w:drawing>
                </mc:Choice>
                <mc:Fallback>
                  <w:pict>
                    <v:roundrect id="オブジェクト 0" style="mso-wrap-distance-right:16pt;mso-wrap-distance-bottom:0pt;margin-top:11.25pt;mso-position-vertical-relative:text;mso-position-horizontal-relative:text;v-text-anchor:middle;position:absolute;height:229.95pt;mso-wrap-distance-top:0pt;width:253.3pt;mso-wrap-distance-left:16pt;margin-left:259.64pt;z-index:20;" o:spid="_x0000_s1051" o:allowincell="t" o:allowoverlap="t" filled="t" fillcolor="#ffffff [3201]" stroked="t" strokecolor="#00b0f0" strokeweight="2.25pt" o:spt="2" arcsize="2024f">
                      <v:fill/>
                      <v:stroke linestyle="single" miterlimit="8" endcap="flat" dashstyle="solid" filltype="solid"/>
                      <v:textbox style="layout-flow:horizontal;" inset="0mm,0mm,0mm,0mm">
                        <w:txbxContent>
                          <w:p>
                            <w:pPr>
                              <w:pStyle w:val="0"/>
                              <w:spacing w:line="280" w:lineRule="exact"/>
                              <w:ind w:firstLine="240" w:firstLineChars="10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sz w:val="24"/>
                              </w:rPr>
                              <w:t>１１月２７日（土）、</w:t>
                            </w:r>
                            <w:r>
                              <w:rPr>
                                <w:rFonts w:hint="eastAsia" w:ascii="UD デジタル 教科書体 N-R" w:hAnsi="UD デジタル 教科書体 N-R" w:eastAsia="UD デジタル 教科書体 N-R"/>
                                <w:b w:val="0"/>
                                <w:i w:val="0"/>
                                <w:caps w:val="0"/>
                                <w:color w:val="333333"/>
                                <w:spacing w:val="0"/>
                                <w:sz w:val="24"/>
                                <w:shd w:val="clear" w:color="auto" w:fill="FFFFFF"/>
                              </w:rPr>
                              <w:t>持久走大会の後に</w:t>
                            </w:r>
                            <w:r>
                              <w:rPr>
                                <w:rFonts w:hint="eastAsia" w:ascii="UD デジタル 教科書体 N-R" w:hAnsi="UD デジタル 教科書体 N-R" w:eastAsia="UD デジタル 教科書体 N-R"/>
                                <w:b w:val="0"/>
                                <w:i w:val="0"/>
                                <w:caps w:val="0"/>
                                <w:color w:val="333333"/>
                                <w:spacing w:val="0"/>
                                <w:sz w:val="24"/>
                                <w:shd w:val="clear" w:color="auto" w:fill="FFFFFF"/>
                              </w:rPr>
                              <w:t>PTA</w:t>
                            </w:r>
                            <w:r>
                              <w:rPr>
                                <w:rFonts w:hint="eastAsia" w:ascii="UD デジタル 教科書体 N-R" w:hAnsi="UD デジタル 教科書体 N-R" w:eastAsia="UD デジタル 教科書体 N-R"/>
                                <w:b w:val="0"/>
                                <w:i w:val="0"/>
                                <w:caps w:val="0"/>
                                <w:color w:val="333333"/>
                                <w:spacing w:val="0"/>
                                <w:sz w:val="24"/>
                                <w:shd w:val="clear" w:color="auto" w:fill="FFFFFF"/>
                              </w:rPr>
                              <w:t>研修会が行われました。天草教育事務所社会教育主事の愛甲先生をお招きして、「子どもたちのスマートフォン等の安全利用について」講話をしていただきました。</w:t>
                            </w:r>
                            <w:r>
                              <w:rPr>
                                <w:rFonts w:hint="eastAsia" w:ascii="UD デジタル 教科書体 N-R" w:hAnsi="UD デジタル 教科書体 N-R" w:eastAsia="UD デジタル 教科書体 N-R"/>
                                <w:b w:val="0"/>
                                <w:i w:val="0"/>
                                <w:caps w:val="0"/>
                                <w:color w:val="333333"/>
                                <w:spacing w:val="0"/>
                                <w:sz w:val="24"/>
                                <w:shd w:val="clear" w:color="auto" w:fill="FFFFFF"/>
                              </w:rPr>
                              <w:t>SNS</w:t>
                            </w:r>
                            <w:r>
                              <w:rPr>
                                <w:rFonts w:hint="eastAsia" w:ascii="UD デジタル 教科書体 N-R" w:hAnsi="UD デジタル 教科書体 N-R" w:eastAsia="UD デジタル 教科書体 N-R"/>
                                <w:b w:val="0"/>
                                <w:i w:val="0"/>
                                <w:caps w:val="0"/>
                                <w:color w:val="333333"/>
                                <w:spacing w:val="0"/>
                                <w:sz w:val="24"/>
                                <w:shd w:val="clear" w:color="auto" w:fill="FFFFFF"/>
                              </w:rPr>
                              <w:t>上による子ども達のトラブルに関して、具体的な事例をもとに紹介があり、また、家庭でのルールづくりのポイントについても分かりやすく説明していただきました。「すごろくト</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ーク」で、小グループ</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ごとに交流活動が行わ</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れました。参加された</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保護者の皆様にとって、</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有意義かつ楽しい研修</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会になったのではない</w:t>
                            </w:r>
                          </w:p>
                          <w:p>
                            <w:pPr>
                              <w:pStyle w:val="0"/>
                              <w:spacing w:line="280" w:lineRule="exact"/>
                              <w:ind w:leftChars="0" w:firstLine="0" w:firstLineChars="0"/>
                              <w:rPr>
                                <w:rFonts w:hint="eastAsia" w:ascii="UD デジタル 教科書体 N-R" w:hAnsi="UD デジタル 教科書体 N-R" w:eastAsia="UD デジタル 教科書体 N-R"/>
                              </w:rPr>
                            </w:pPr>
                            <w:r>
                              <w:rPr>
                                <w:rFonts w:hint="eastAsia" w:ascii="UD デジタル 教科書体 N-R" w:hAnsi="UD デジタル 教科書体 N-R" w:eastAsia="UD デジタル 教科書体 N-R"/>
                                <w:b w:val="0"/>
                                <w:i w:val="0"/>
                                <w:caps w:val="0"/>
                                <w:color w:val="333333"/>
                                <w:spacing w:val="0"/>
                                <w:sz w:val="24"/>
                                <w:shd w:val="clear" w:color="auto" w:fill="FFFFFF"/>
                              </w:rPr>
                              <w:t>でしょうか。</w:t>
                            </w: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v:textbox>
                      <v:imagedata o:title=""/>
                      <w10:wrap type="none" anchorx="text" anchory="text"/>
                    </v:roundrect>
                  </w:pict>
                </mc:Fallback>
              </mc:AlternateContent>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rPr>
              <mc:AlternateContent>
                <mc:Choice Requires="wps">
                  <w:drawing>
                    <wp:anchor distT="0" distB="0" distL="203200" distR="203200" simplePos="0" relativeHeight="19" behindDoc="0" locked="0" layoutInCell="1" hidden="0" allowOverlap="1">
                      <wp:simplePos x="0" y="0"/>
                      <wp:positionH relativeFrom="column">
                        <wp:posOffset>-3175</wp:posOffset>
                      </wp:positionH>
                      <wp:positionV relativeFrom="paragraph">
                        <wp:posOffset>92075</wp:posOffset>
                      </wp:positionV>
                      <wp:extent cx="3216910" cy="2673350"/>
                      <wp:effectExtent l="19685" t="19685" r="29845" b="20320"/>
                      <wp:wrapNone/>
                      <wp:docPr id="1052" name="オブジェクト 0"/>
                      <a:graphic xmlns:a="http://schemas.openxmlformats.org/drawingml/2006/main">
                        <a:graphicData uri="http://schemas.microsoft.com/office/word/2010/wordprocessingShape">
                          <wps:wsp>
                            <wps:cNvPr id="1052" name="オブジェクト 0"/>
                            <wps:cNvSpPr/>
                            <wps:spPr>
                              <a:xfrm>
                                <a:off x="0" y="0"/>
                                <a:ext cx="3216910" cy="2673350"/>
                              </a:xfrm>
                              <a:prstGeom prst="roundRect">
                                <a:avLst>
                                  <a:gd name="adj" fmla="val 3087"/>
                                </a:avLst>
                              </a:prstGeom>
                              <a:ln w="28575" cap="flat" cmpd="sng" algn="ctr">
                                <a:solidFill>
                                  <a:srgbClr val="00B0F0"/>
                                </a:solidFill>
                                <a:prstDash val="solid"/>
                                <a:miter lim="800000"/>
                              </a:ln>
                            </wps:spPr>
                            <wps:style>
                              <a:lnRef idx="2">
                                <a:schemeClr val="accent1"/>
                              </a:lnRef>
                              <a:fillRef idx="1">
                                <a:schemeClr val="lt1"/>
                              </a:fillRef>
                              <a:effectRef idx="0">
                                <a:schemeClr val="accent1"/>
                              </a:effectRef>
                              <a:fontRef idx="none">
                                <a:schemeClr val="dk1"/>
                              </a:fontRef>
                            </wps:style>
                            <wps:txbx>
                              <w:txbxContent>
                                <w:p>
                                  <w:pPr>
                                    <w:pStyle w:val="0"/>
                                    <w:spacing w:line="32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１１月３０日（火）に１年生が来年度入学する園児を招いて、秋祭りを行いました。どんぐり独楽やまつぼっくりけん玉、落ち葉のメダル作りなど、秋に見つけたものを使ったお楽しみコーナーをたくさん準備していました。参加した園児達は、それぞれのコーナーで楽しく活動していました。いつも</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は、お世話をされる側</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の１年生ですが、この</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日はお兄さん、お姉さ</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んらしく、園児をおも</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てなしすることができ</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ました。</w:t>
                                  </w:r>
                                </w:p>
                                <w:p>
                                  <w:pPr>
                                    <w:pStyle w:val="0"/>
                                    <w:spacing w:line="300" w:lineRule="exact"/>
                                    <w:ind w:left="0" w:leftChars="0" w:firstLine="0" w:firstLineChars="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wps:txbx>
                            <wps:bodyPr vertOverflow="overflow" horzOverflow="overflow" wrap="square" lIns="0" tIns="0" rIns="0" bIns="0" anchor="ctr"/>
                          </wps:wsp>
                        </a:graphicData>
                      </a:graphic>
                    </wp:anchor>
                  </w:drawing>
                </mc:Choice>
                <mc:Fallback>
                  <w:pict>
                    <v:roundrect id="オブジェクト 0" style="mso-wrap-distance-right:16pt;mso-wrap-distance-bottom:0pt;margin-top:7.25pt;mso-position-vertical-relative:text;mso-position-horizontal-relative:text;v-text-anchor:middle;position:absolute;height:210.5pt;mso-wrap-distance-top:0pt;width:253.3pt;mso-wrap-distance-left:16pt;margin-left:-0.25pt;z-index:19;" o:spid="_x0000_s1052" o:allowincell="t" o:allowoverlap="t" filled="t" fillcolor="#ffffff [3201]" stroked="t" strokecolor="#00b0f0" strokeweight="2.25pt" o:spt="2" arcsize="2024f">
                      <v:fill/>
                      <v:stroke linestyle="single" miterlimit="8" endcap="flat" dashstyle="solid" filltype="solid"/>
                      <v:textbox style="layout-flow:horizontal;" inset="0mm,0mm,0mm,0mm">
                        <w:txbxContent>
                          <w:p>
                            <w:pPr>
                              <w:pStyle w:val="0"/>
                              <w:spacing w:line="32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１１月３０日（火）に１年生が来年度入学する園児を招いて、秋祭りを行いました。どんぐり独楽やまつぼっくりけん玉、落ち葉のメダル作りなど、秋に見つけたものを使ったお楽しみコーナーをたくさん準備していました。参加した園児達は、それぞれのコーナーで楽しく活動していました。いつも</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は、お世話をされる側</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の１年生ですが、この</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日はお兄さん、お姉さ</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んらしく、園児をおも</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てなしすることができ</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ました。</w:t>
                            </w:r>
                          </w:p>
                          <w:p>
                            <w:pPr>
                              <w:pStyle w:val="0"/>
                              <w:spacing w:line="300" w:lineRule="exact"/>
                              <w:ind w:left="0" w:leftChars="0" w:firstLine="0" w:firstLineChars="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v:textbox>
                      <v:imagedata o:title=""/>
                      <w10:wrap type="none" anchorx="text" anchory="text"/>
                    </v:roundrect>
                  </w:pict>
                </mc:Fallback>
              </mc:AlternateContent>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w:drawing>
                <wp:anchor distT="0" distB="0" distL="203200" distR="203200" simplePos="0" relativeHeight="22" behindDoc="0" locked="0" layoutInCell="1" hidden="0" allowOverlap="1">
                  <wp:simplePos x="0" y="0"/>
                  <wp:positionH relativeFrom="column">
                    <wp:posOffset>5012690</wp:posOffset>
                  </wp:positionH>
                  <wp:positionV relativeFrom="paragraph">
                    <wp:posOffset>82550</wp:posOffset>
                  </wp:positionV>
                  <wp:extent cx="1511300" cy="1453515"/>
                  <wp:effectExtent l="0" t="0" r="0" b="3810"/>
                  <wp:wrapNone/>
                  <wp:docPr id="1053" name="オブジェクト 0"/>
                  <a:graphic xmlns:a="http://schemas.openxmlformats.org/drawingml/2006/main">
                    <a:graphicData uri="http://schemas.openxmlformats.org/drawingml/2006/picture">
                      <pic:pic xmlns:pic="http://schemas.openxmlformats.org/drawingml/2006/picture">
                        <pic:nvPicPr>
                          <pic:cNvPr id="1053" name="オブジェクト 0"/>
                          <pic:cNvPicPr>
                            <a:picLocks noChangeAspect="1"/>
                          </pic:cNvPicPr>
                        </pic:nvPicPr>
                        <pic:blipFill>
                          <a:blip r:embed="rId10">
                            <a:lum contrast="20000"/>
                          </a:blip>
                          <a:srcRect l="31313" t="30077" r="30690" b="21167"/>
                          <a:stretch>
                            <a:fillRect/>
                          </a:stretch>
                        </pic:blipFill>
                        <pic:spPr>
                          <a:xfrm>
                            <a:off x="0" y="0"/>
                            <a:ext cx="1511300" cy="1453515"/>
                          </a:xfrm>
                          <a:prstGeom prst="rect">
                            <a:avLst/>
                          </a:prstGeom>
                          <a:ln>
                            <a:noFill/>
                            <a:miter/>
                          </a:ln>
                          <a:effectLst>
                            <a:softEdge rad="112522"/>
                          </a:effectLst>
                        </pic:spPr>
                      </pic:pic>
                    </a:graphicData>
                  </a:graphic>
                </wp:anchor>
              </w:drawing>
            </w:r>
          </w:p>
          <w:p>
            <w:pPr>
              <w:pStyle w:val="0"/>
              <w:tabs>
                <w:tab w:val="left" w:leader="none" w:pos="3364"/>
              </w:tabs>
              <w:spacing w:line="300" w:lineRule="exact"/>
              <w:jc w:val="both"/>
              <w:rPr>
                <w:rFonts w:hint="eastAsia"/>
              </w:rPr>
            </w:pPr>
            <w:r>
              <w:rPr>
                <w:rFonts w:hint="eastAsia"/>
              </w:rPr>
              <w:drawing>
                <wp:anchor distT="0" distB="0" distL="203200" distR="203200" simplePos="0" relativeHeight="21" behindDoc="0" locked="0" layoutInCell="1" hidden="0" allowOverlap="1">
                  <wp:simplePos x="0" y="0"/>
                  <wp:positionH relativeFrom="column">
                    <wp:posOffset>1725930</wp:posOffset>
                  </wp:positionH>
                  <wp:positionV relativeFrom="paragraph">
                    <wp:posOffset>8890</wp:posOffset>
                  </wp:positionV>
                  <wp:extent cx="1438275" cy="1421130"/>
                  <wp:effectExtent l="0" t="0" r="0" b="7620"/>
                  <wp:wrapNone/>
                  <wp:docPr id="1054" name="オブジェクト 0"/>
                  <a:graphic xmlns:a="http://schemas.openxmlformats.org/drawingml/2006/main">
                    <a:graphicData uri="http://schemas.openxmlformats.org/drawingml/2006/picture">
                      <pic:pic xmlns:pic="http://schemas.openxmlformats.org/drawingml/2006/picture">
                        <pic:nvPicPr>
                          <pic:cNvPr id="1054" name="オブジェクト 0"/>
                          <pic:cNvPicPr>
                            <a:picLocks noChangeAspect="1"/>
                          </pic:cNvPicPr>
                        </pic:nvPicPr>
                        <pic:blipFill>
                          <a:blip r:embed="rId11">
                            <a:lum bright="20000" contrast="20000"/>
                          </a:blip>
                          <a:srcRect r="24106"/>
                          <a:stretch>
                            <a:fillRect/>
                          </a:stretch>
                        </pic:blipFill>
                        <pic:spPr>
                          <a:xfrm>
                            <a:off x="0" y="0"/>
                            <a:ext cx="1438275" cy="1421130"/>
                          </a:xfrm>
                          <a:prstGeom prst="rect">
                            <a:avLst/>
                          </a:prstGeom>
                          <a:ln>
                            <a:noFill/>
                            <a:miter/>
                          </a:ln>
                          <a:effectLst>
                            <a:softEdge rad="112522"/>
                          </a:effectLst>
                        </pic:spPr>
                      </pic:pic>
                    </a:graphicData>
                  </a:graphic>
                </wp:anchor>
              </w:drawing>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mc:AlternateContent>
                <mc:Choice Requires="wps">
                  <w:drawing>
                    <wp:anchor distT="0" distB="0" distL="203200" distR="203200" simplePos="0" relativeHeight="13" behindDoc="0" locked="0" layoutInCell="1" hidden="0" allowOverlap="1">
                      <wp:simplePos x="0" y="0"/>
                      <wp:positionH relativeFrom="column">
                        <wp:posOffset>535940</wp:posOffset>
                      </wp:positionH>
                      <wp:positionV relativeFrom="paragraph">
                        <wp:posOffset>165100</wp:posOffset>
                      </wp:positionV>
                      <wp:extent cx="1952625" cy="277495"/>
                      <wp:effectExtent l="19685" t="19685" r="29845" b="20320"/>
                      <wp:wrapNone/>
                      <wp:docPr id="1055" name="オブジェクト 0"/>
                      <a:graphic xmlns:a="http://schemas.openxmlformats.org/drawingml/2006/main">
                        <a:graphicData uri="http://schemas.microsoft.com/office/word/2010/wordprocessingShape">
                          <wps:wsp>
                            <wps:cNvPr id="1055" name="オブジェクト 0"/>
                            <wps:cNvSpPr txBox="1">
                              <a:spLocks noChangeArrowheads="1"/>
                            </wps:cNvSpPr>
                            <wps:spPr>
                              <a:xfrm>
                                <a:off x="0" y="0"/>
                                <a:ext cx="1952625" cy="277495"/>
                              </a:xfrm>
                              <a:prstGeom prst="rect">
                                <a:avLst/>
                              </a:prstGeom>
                              <a:solidFill>
                                <a:srgbClr val="FFFFFF"/>
                              </a:solidFill>
                              <a:ln w="28575" cap="flat" cmpd="sng">
                                <a:solidFill>
                                  <a:srgbClr val="6B88C9"/>
                                </a:solidFill>
                                <a:prstDash val="solid"/>
                                <a:miter/>
                              </a:ln>
                            </wps:spPr>
                            <wps:txbx>
                              <w:txbxContent>
                                <w:p>
                                  <w:pPr>
                                    <w:pStyle w:val="0"/>
                                    <w:spacing w:line="400" w:lineRule="exact"/>
                                    <w:ind w:left="0" w:leftChars="0" w:firstLineChars="0"/>
                                    <w:jc w:val="center"/>
                                    <w:rPr>
                                      <w:rFonts w:hint="eastAsia"/>
                                    </w:rPr>
                                  </w:pPr>
                                  <w:r>
                                    <w:rPr>
                                      <w:rFonts w:hint="eastAsia" w:ascii="UD デジタル 教科書体 NK-B" w:hAnsi="UD デジタル 教科書体 NK-B" w:eastAsia="UD デジタル 教科書体 NK-B"/>
                                      <w:w w:val="90"/>
                                      <w:sz w:val="32"/>
                                    </w:rPr>
                                    <w:t>わくわく科学体験</w:t>
                                  </w:r>
                                </w:p>
                              </w:txbxContent>
                            </wps:txbx>
                            <wps:bodyPr vertOverflow="overflow" horzOverflow="overflow" wrap="square" lIns="36000" tIns="0" rIns="3600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3pt;mso-position-vertical-relative:text;mso-position-horizontal-relative:text;position:absolute;height:21.85pt;mso-wrap-distance-top:0pt;width:153.75pt;mso-wrap-distance-left:16pt;margin-left:42.2pt;z-index:13;" o:spid="_x0000_s1055" o:allowincell="t" o:allowoverlap="t" filled="t" fillcolor="#ffffff" stroked="t" strokecolor="#6b88c9" strokeweight="2.25pt" o:spt="202" type="#_x0000_t202">
                      <v:fill/>
                      <v:stroke linestyle="single" endcap="flat" dashstyle="solid" filltype="solid"/>
                      <v:textbox style="layout-flow:horizontal;" inset="0.99999999999999978mm,0mm,0.99999999999999978mm,0mm">
                        <w:txbxContent>
                          <w:p>
                            <w:pPr>
                              <w:pStyle w:val="0"/>
                              <w:spacing w:line="400" w:lineRule="exact"/>
                              <w:ind w:left="0" w:leftChars="0" w:firstLineChars="0"/>
                              <w:jc w:val="center"/>
                              <w:rPr>
                                <w:rFonts w:hint="eastAsia"/>
                              </w:rPr>
                            </w:pPr>
                            <w:r>
                              <w:rPr>
                                <w:rFonts w:hint="eastAsia" w:ascii="UD デジタル 教科書体 NK-B" w:hAnsi="UD デジタル 教科書体 NK-B" w:eastAsia="UD デジタル 教科書体 NK-B"/>
                                <w:w w:val="90"/>
                                <w:sz w:val="32"/>
                              </w:rPr>
                              <w:t>わくわく科学体験</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26" behindDoc="0" locked="0" layoutInCell="1" hidden="0" allowOverlap="1">
                      <wp:simplePos x="0" y="0"/>
                      <wp:positionH relativeFrom="column">
                        <wp:posOffset>3297555</wp:posOffset>
                      </wp:positionH>
                      <wp:positionV relativeFrom="paragraph">
                        <wp:posOffset>96520</wp:posOffset>
                      </wp:positionV>
                      <wp:extent cx="3216910" cy="960120"/>
                      <wp:effectExtent l="19685" t="19685" r="29845" b="20320"/>
                      <wp:wrapNone/>
                      <wp:docPr id="1056" name="オブジェクト 0"/>
                      <a:graphic xmlns:a="http://schemas.openxmlformats.org/drawingml/2006/main">
                        <a:graphicData uri="http://schemas.microsoft.com/office/word/2010/wordprocessingShape">
                          <wps:wsp>
                            <wps:cNvPr id="1056" name="オブジェクト 0"/>
                            <wps:cNvSpPr/>
                            <wps:spPr>
                              <a:xfrm>
                                <a:off x="0" y="0"/>
                                <a:ext cx="3216910" cy="960120"/>
                              </a:xfrm>
                              <a:prstGeom prst="roundRect">
                                <a:avLst>
                                  <a:gd name="adj" fmla="val 3087"/>
                                </a:avLst>
                              </a:prstGeom>
                              <a:ln w="28575" cap="flat" cmpd="sng" algn="ctr">
                                <a:solidFill>
                                  <a:srgbClr val="00B050"/>
                                </a:solidFill>
                                <a:prstDash val="solid"/>
                                <a:miter lim="800000"/>
                              </a:ln>
                            </wps:spPr>
                            <wps:style>
                              <a:lnRef idx="2">
                                <a:schemeClr val="accent1"/>
                              </a:lnRef>
                              <a:fillRef idx="1">
                                <a:schemeClr val="lt1"/>
                              </a:fillRef>
                              <a:effectRef idx="0">
                                <a:schemeClr val="accent1"/>
                              </a:effectRef>
                              <a:fontRef idx="none">
                                <a:schemeClr val="dk1"/>
                              </a:fontRef>
                            </wps:style>
                            <wps:txbx>
                              <w:txbxContent>
                                <w:p>
                                  <w:pPr>
                                    <w:pStyle w:val="0"/>
                                    <w:spacing w:line="280" w:lineRule="exact"/>
                                    <w:ind w:left="0" w:leftChars="0" w:firstLine="240" w:firstLineChars="100"/>
                                    <w:jc w:val="both"/>
                                    <w:rPr>
                                      <w:rFonts w:hint="eastAsia"/>
                                    </w:rPr>
                                  </w:pPr>
                                  <w:r>
                                    <w:rPr>
                                      <w:rFonts w:hint="eastAsia" w:ascii="UD デジタル 教科書体 N-R" w:hAnsi="UD デジタル 教科書体 N-R" w:eastAsia="UD デジタル 教科書体 N-R"/>
                                      <w:b w:val="1"/>
                                      <w:sz w:val="24"/>
                                    </w:rPr>
                                    <w:t>天草郡市文化展　特別支援学級の部優秀賞</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１年：松岡秀晃さん　４年：田渕愛之介さん</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５年：竹本愛音さん　竹本悠斗さん</w:t>
                                  </w:r>
                                </w:p>
                                <w:p>
                                  <w:pPr>
                                    <w:pStyle w:val="0"/>
                                    <w:spacing w:line="28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　大久保空輝さん　横島美鈴さん</w:t>
                                  </w:r>
                                </w:p>
                                <w:p>
                                  <w:pPr>
                                    <w:pStyle w:val="0"/>
                                    <w:spacing w:line="28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　木戸慎之佑さん　坂井　空さん</w:t>
                                  </w: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wps:txbx>
                            <wps:bodyPr vertOverflow="overflow" horzOverflow="overflow" wrap="square" lIns="0" tIns="0" rIns="0" bIns="0" anchor="ctr"/>
                          </wps:wsp>
                        </a:graphicData>
                      </a:graphic>
                    </wp:anchor>
                  </w:drawing>
                </mc:Choice>
                <mc:Fallback>
                  <w:pict>
                    <v:roundrect id="オブジェクト 0" style="mso-wrap-distance-right:16pt;mso-wrap-distance-bottom:0pt;margin-top:7.6pt;mso-position-vertical-relative:text;mso-position-horizontal-relative:text;v-text-anchor:middle;position:absolute;height:75.59pt;mso-wrap-distance-top:0pt;width:253.3pt;mso-wrap-distance-left:16pt;margin-left:259.64pt;z-index:26;" o:spid="_x0000_s1056" o:allowincell="t" o:allowoverlap="t" filled="t" fillcolor="#ffffff [3201]" stroked="t" strokecolor="#00b050" strokeweight="2.25pt" o:spt="2" arcsize="2024f">
                      <v:fill/>
                      <v:stroke linestyle="single" miterlimit="8" endcap="flat" dashstyle="solid" filltype="solid"/>
                      <v:textbox style="layout-flow:horizontal;" inset="0mm,0mm,0mm,0mm">
                        <w:txbxContent>
                          <w:p>
                            <w:pPr>
                              <w:pStyle w:val="0"/>
                              <w:spacing w:line="280" w:lineRule="exact"/>
                              <w:ind w:left="0" w:leftChars="0" w:firstLine="240" w:firstLineChars="100"/>
                              <w:jc w:val="both"/>
                              <w:rPr>
                                <w:rFonts w:hint="eastAsia"/>
                              </w:rPr>
                            </w:pPr>
                            <w:r>
                              <w:rPr>
                                <w:rFonts w:hint="eastAsia" w:ascii="UD デジタル 教科書体 N-R" w:hAnsi="UD デジタル 教科書体 N-R" w:eastAsia="UD デジタル 教科書体 N-R"/>
                                <w:b w:val="1"/>
                                <w:sz w:val="24"/>
                              </w:rPr>
                              <w:t>天草郡市文化展　特別支援学級の部優秀賞</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１年：松岡秀晃さん　４年：田渕愛之介さん</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５年：竹本愛音さん　竹本悠斗さん</w:t>
                            </w:r>
                          </w:p>
                          <w:p>
                            <w:pPr>
                              <w:pStyle w:val="0"/>
                              <w:spacing w:line="28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　大久保空輝さん　横島美鈴さん</w:t>
                            </w:r>
                          </w:p>
                          <w:p>
                            <w:pPr>
                              <w:pStyle w:val="0"/>
                              <w:spacing w:line="28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　木戸慎之佑さん　坂井　空さん</w:t>
                            </w: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v:textbox>
                      <v:imagedata o:title=""/>
                      <w10:wrap type="none" anchorx="text" anchory="text"/>
                    </v:roundrect>
                  </w:pict>
                </mc:Fallback>
              </mc:AlternateContent>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mc:AlternateContent>
                <mc:Choice Requires="wps">
                  <w:drawing>
                    <wp:anchor distT="0" distB="0" distL="203200" distR="203200" simplePos="0" relativeHeight="23" behindDoc="0" locked="0" layoutInCell="1" hidden="0" allowOverlap="1">
                      <wp:simplePos x="0" y="0"/>
                      <wp:positionH relativeFrom="column">
                        <wp:posOffset>-3175</wp:posOffset>
                      </wp:positionH>
                      <wp:positionV relativeFrom="paragraph">
                        <wp:posOffset>61595</wp:posOffset>
                      </wp:positionV>
                      <wp:extent cx="3216910" cy="3328670"/>
                      <wp:effectExtent l="19685" t="19685" r="29845" b="20320"/>
                      <wp:wrapNone/>
                      <wp:docPr id="1057" name="オブジェクト 0"/>
                      <a:graphic xmlns:a="http://schemas.openxmlformats.org/drawingml/2006/main">
                        <a:graphicData uri="http://schemas.microsoft.com/office/word/2010/wordprocessingShape">
                          <wps:wsp>
                            <wps:cNvPr id="1057" name="オブジェクト 0"/>
                            <wps:cNvSpPr/>
                            <wps:spPr>
                              <a:xfrm>
                                <a:off x="0" y="0"/>
                                <a:ext cx="3216910" cy="3328670"/>
                              </a:xfrm>
                              <a:prstGeom prst="roundRect">
                                <a:avLst>
                                  <a:gd name="adj" fmla="val 3087"/>
                                </a:avLst>
                              </a:prstGeom>
                              <a:ln w="28575" cap="flat" cmpd="sng" algn="ctr">
                                <a:solidFill>
                                  <a:srgbClr val="00B0F0"/>
                                </a:solidFill>
                                <a:prstDash val="solid"/>
                                <a:miter lim="800000"/>
                              </a:ln>
                            </wps:spPr>
                            <wps:style>
                              <a:lnRef idx="2">
                                <a:schemeClr val="accent1"/>
                              </a:lnRef>
                              <a:fillRef idx="1">
                                <a:schemeClr val="lt1"/>
                              </a:fillRef>
                              <a:effectRef idx="0">
                                <a:schemeClr val="accent1"/>
                              </a:effectRef>
                              <a:fontRef idx="none">
                                <a:schemeClr val="dk1"/>
                              </a:fontRef>
                            </wps:style>
                            <wps:txbx>
                              <w:txbxContent>
                                <w:p>
                                  <w:pPr>
                                    <w:pStyle w:val="0"/>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１１月２０日（土）にわくわく科学体験が実施されました。これは、新和町子育て実行委員会の主催で毎年行われています。当日は新和町内外の理科の先生方が、子ども達が楽しめる体験コーナーをたくさん準備しておられました。新和中学校の生徒さんもボランティアとしてお手伝いをしていました。参加した５０名の子ども達は、不思議な科学の世界を体験することができ、会場は喜びにあふれていました。スタッフの皆様、先生方、生徒の皆さん、ありがとうございました。</w:t>
                                  </w:r>
                                </w:p>
                                <w:p>
                                  <w:pPr>
                                    <w:pStyle w:val="0"/>
                                    <w:spacing w:line="300" w:lineRule="exact"/>
                                    <w:ind w:left="0" w:leftChars="0" w:firstLine="24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wps:txbx>
                            <wps:bodyPr vertOverflow="overflow" horzOverflow="overflow" wrap="square" lIns="0" tIns="0" rIns="0" bIns="0" anchor="ctr"/>
                          </wps:wsp>
                        </a:graphicData>
                      </a:graphic>
                    </wp:anchor>
                  </w:drawing>
                </mc:Choice>
                <mc:Fallback>
                  <w:pict>
                    <v:roundrect id="オブジェクト 0" style="mso-wrap-distance-right:16pt;mso-wrap-distance-bottom:0pt;margin-top:4.84pt;mso-position-vertical-relative:text;mso-position-horizontal-relative:text;v-text-anchor:middle;position:absolute;height:262.10000000000002pt;mso-wrap-distance-top:0pt;width:253.3pt;mso-wrap-distance-left:16pt;margin-left:-0.25pt;z-index:23;" o:spid="_x0000_s1057" o:allowincell="t" o:allowoverlap="t" filled="t" fillcolor="#ffffff [3201]" stroked="t" strokecolor="#00b0f0" strokeweight="2.25pt" o:spt="2" arcsize="2024f">
                      <v:fill/>
                      <v:stroke linestyle="single" miterlimit="8" endcap="flat" dashstyle="solid" filltype="solid"/>
                      <v:textbox style="layout-flow:horizontal;" inset="0mm,0mm,0mm,0mm">
                        <w:txbxContent>
                          <w:p>
                            <w:pPr>
                              <w:pStyle w:val="0"/>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１１月２０日（土）にわくわく科学体験が実施されました。これは、新和町子育て実行委員会の主催で毎年行われています。当日は新和町内外の理科の先生方が、子ども達が楽しめる体験コーナーをたくさん準備しておられました。新和中学校の生徒さんもボランティアとしてお手伝いをしていました。参加した５０名の子ども達は、不思議な科学の世界を体験することができ、会場は喜びにあふれていました。スタッフの皆様、先生方、生徒の皆さん、ありがとうございました。</w:t>
                            </w:r>
                          </w:p>
                          <w:p>
                            <w:pPr>
                              <w:pStyle w:val="0"/>
                              <w:spacing w:line="300" w:lineRule="exact"/>
                              <w:ind w:left="0" w:leftChars="0" w:firstLine="24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v:textbox>
                      <v:imagedata o:title=""/>
                      <w10:wrap type="none" anchorx="text" anchory="text"/>
                    </v:roundrect>
                  </w:pict>
                </mc:Fallback>
              </mc:AlternateContent>
            </w:r>
            <w:r>
              <w:rPr>
                <w:rFonts w:hint="eastAsia"/>
              </w:rPr>
              <mc:AlternateContent>
                <mc:Choice Requires="wps">
                  <w:drawing>
                    <wp:anchor distT="0" distB="0" distL="203200" distR="203200" simplePos="0" relativeHeight="36" behindDoc="0" locked="0" layoutInCell="1" hidden="0" allowOverlap="1">
                      <wp:simplePos x="0" y="0"/>
                      <wp:positionH relativeFrom="column">
                        <wp:posOffset>5790565</wp:posOffset>
                      </wp:positionH>
                      <wp:positionV relativeFrom="paragraph">
                        <wp:posOffset>106680</wp:posOffset>
                      </wp:positionV>
                      <wp:extent cx="6530975" cy="133350"/>
                      <wp:effectExtent l="0" t="0" r="635" b="635"/>
                      <wp:wrapNone/>
                      <wp:docPr id="1058" name="オブジェクト 0"/>
                      <a:graphic xmlns:a="http://schemas.openxmlformats.org/drawingml/2006/main">
                        <a:graphicData uri="http://schemas.microsoft.com/office/word/2010/wordprocessingShape">
                          <wps:wsp>
                            <wps:cNvPr id="1058" name="オブジェクト 0"/>
                            <wps:cNvSpPr txBox="1"/>
                            <wps:spPr>
                              <a:xfrm>
                                <a:off x="0" y="0"/>
                                <a:ext cx="6530975" cy="13335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tabs>
                                      <w:tab w:val="left" w:leader="none" w:pos="3364"/>
                                    </w:tabs>
                                    <w:spacing w:line="300" w:lineRule="exact"/>
                                    <w:jc w:val="left"/>
                                    <w:rPr>
                                      <w:rFonts w:hint="eastAsia"/>
                                      <w:w w:val="80"/>
                                      <w:sz w:val="21"/>
                                    </w:rPr>
                                  </w:pPr>
                                  <w:r>
                                    <w:rPr>
                                      <w:rFonts w:hint="eastAsia" w:ascii="UD デジタル 教科書体 NK-B" w:hAnsi="UD デジタル 教科書体 NK-B" w:eastAsia="UD デジタル 教科書体 NK-B"/>
                                      <w:b w:val="1"/>
                                      <w:color w:val="FF0000"/>
                                      <w:w w:val="80"/>
                                      <w:sz w:val="21"/>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rgbClr w14:val="FF0000"/>
                                        </w14:solidFill>
                                      </w14:textFill>
                                    </w:rPr>
                                    <w:t>おめでとう</w:t>
                                  </w:r>
                                </w:p>
                                <w:p>
                                  <w:pPr>
                                    <w:pStyle w:val="0"/>
                                    <w:tabs>
                                      <w:tab w:val="left" w:leader="none" w:pos="3364"/>
                                    </w:tabs>
                                    <w:spacing w:line="300" w:lineRule="exact"/>
                                    <w:ind w:firstLine="168" w:firstLineChars="100"/>
                                    <w:jc w:val="left"/>
                                    <w:rPr>
                                      <w:rFonts w:hint="eastAsia"/>
                                    </w:rPr>
                                  </w:pPr>
                                  <w:r>
                                    <w:rPr>
                                      <w:rFonts w:hint="eastAsia" w:ascii="UD デジタル 教科書体 NK-B" w:hAnsi="UD デジタル 教科書体 NK-B" w:eastAsia="UD デジタル 教科書体 NK-B"/>
                                      <w:b w:val="1"/>
                                      <w:color w:val="FF0000"/>
                                      <w:w w:val="80"/>
                                      <w:sz w:val="21"/>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rgbClr w14:val="FF0000"/>
                                        </w14:solidFill>
                                      </w14:textFill>
                                    </w:rPr>
                                    <w:t>ございます</w:t>
                                  </w:r>
                                </w:p>
                              </w:txbxContent>
                            </wps:txbx>
                            <wps:bodyPr vertOverflow="overflow" horzOverflow="overflow" wrap="none">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8.4pt;mso-position-vertical-relative:text;mso-position-horizontal-relative:text;position:absolute;height:10.5pt;mso-wrap-distance-top:0pt;width:514.25pt;mso-wrap-style:none;mso-wrap-distance-left:16pt;margin-left:455.95pt;z-index:36;" o:spid="_x0000_s1058" o:allowincell="t" o:allowoverlap="t" filled="f" stroked="f" strokeweight="0.5pt" o:spt="202" type="#_x0000_t202">
                      <v:fill/>
                      <v:stroke linestyle="single"/>
                      <v:textbox style="layout-flow:horizontal;mso-fit-shape-to-text:t;">
                        <w:txbxContent>
                          <w:p>
                            <w:pPr>
                              <w:pStyle w:val="0"/>
                              <w:tabs>
                                <w:tab w:val="left" w:leader="none" w:pos="3364"/>
                              </w:tabs>
                              <w:spacing w:line="300" w:lineRule="exact"/>
                              <w:jc w:val="left"/>
                              <w:rPr>
                                <w:rFonts w:hint="eastAsia"/>
                                <w:w w:val="80"/>
                                <w:sz w:val="21"/>
                              </w:rPr>
                            </w:pPr>
                            <w:r>
                              <w:rPr>
                                <w:rFonts w:hint="eastAsia" w:ascii="UD デジタル 教科書体 NK-B" w:hAnsi="UD デジタル 教科書体 NK-B" w:eastAsia="UD デジタル 教科書体 NK-B"/>
                                <w:b w:val="1"/>
                                <w:color w:val="FF0000"/>
                                <w:w w:val="80"/>
                                <w:sz w:val="21"/>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rgbClr w14:val="FF0000"/>
                                  </w14:solidFill>
                                </w14:textFill>
                              </w:rPr>
                              <w:t>おめでとう</w:t>
                            </w:r>
                          </w:p>
                          <w:p>
                            <w:pPr>
                              <w:pStyle w:val="0"/>
                              <w:tabs>
                                <w:tab w:val="left" w:leader="none" w:pos="3364"/>
                              </w:tabs>
                              <w:spacing w:line="300" w:lineRule="exact"/>
                              <w:ind w:firstLine="168" w:firstLineChars="100"/>
                              <w:jc w:val="left"/>
                              <w:rPr>
                                <w:rFonts w:hint="eastAsia"/>
                              </w:rPr>
                            </w:pPr>
                            <w:r>
                              <w:rPr>
                                <w:rFonts w:hint="eastAsia" w:ascii="UD デジタル 教科書体 NK-B" w:hAnsi="UD デジタル 教科書体 NK-B" w:eastAsia="UD デジタル 教科書体 NK-B"/>
                                <w:b w:val="1"/>
                                <w:color w:val="FF0000"/>
                                <w:w w:val="80"/>
                                <w:sz w:val="21"/>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rgbClr w14:val="FF0000"/>
                                  </w14:solidFill>
                                </w14:textFill>
                              </w:rPr>
                              <w:t>ございます</w:t>
                            </w:r>
                          </w:p>
                        </w:txbxContent>
                      </v:textbox>
                      <v:imagedata o:title=""/>
                      <w10:wrap type="none" anchorx="text" anchory="text"/>
                    </v:shape>
                  </w:pict>
                </mc:Fallback>
              </mc:AlternateContent>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mc:AlternateContent>
                <mc:Choice Requires="wps">
                  <w:drawing>
                    <wp:anchor simplePos="0" relativeHeight="9" behindDoc="0" locked="0" layoutInCell="1" hidden="0" allowOverlap="1">
                      <wp:simplePos x="0" y="0"/>
                      <wp:positionH relativeFrom="column">
                        <wp:posOffset>3321050</wp:posOffset>
                      </wp:positionH>
                      <wp:positionV relativeFrom="paragraph">
                        <wp:posOffset>10795</wp:posOffset>
                      </wp:positionV>
                      <wp:extent cx="3272155" cy="2614295"/>
                      <wp:effectExtent l="19685" t="19685" r="29845" b="20320"/>
                      <wp:wrapNone/>
                      <wp:docPr id="1059" name="オブジェクト 0"/>
                      <a:graphic xmlns:a="http://schemas.openxmlformats.org/drawingml/2006/main">
                        <a:graphicData uri="http://schemas.microsoft.com/office/word/2010/wordprocessingShape">
                          <wps:wsp>
                            <wps:cNvPr id="1059" name="オブジェクト 0"/>
                            <wps:cNvSpPr txBox="1">
                              <a:spLocks noChangeArrowheads="1"/>
                            </wps:cNvSpPr>
                            <wps:spPr>
                              <a:xfrm>
                                <a:off x="0" y="0"/>
                                <a:ext cx="3272155" cy="2614295"/>
                              </a:xfrm>
                              <a:prstGeom prst="rect">
                                <a:avLst/>
                              </a:prstGeom>
                              <a:blipFill>
                                <a:blip r:embed="rId12"/>
                                <a:tile/>
                              </a:blipFill>
                              <a:ln w="38100" cmpd="dbl">
                                <a:solidFill>
                                  <a:srgbClr val="000000"/>
                                </a:solidFill>
                                <a:miter/>
                              </a:ln>
                            </wps:spPr>
                            <wps:style>
                              <a:lnRef idx="2">
                                <a:srgbClr val="000000"/>
                              </a:lnRef>
                              <a:fillRef idx="1">
                                <a:srgbClr val="000000"/>
                              </a:fillRef>
                              <a:effectRef idx="0">
                                <a:srgbClr val="000000"/>
                              </a:effectRef>
                              <a:fontRef idx="minor"/>
                            </wps:style>
                            <wps:txbx>
                              <w:txbxContent>
                                <w:p>
                                  <w:pPr>
                                    <w:pStyle w:val="0"/>
                                    <w:spacing w:line="440" w:lineRule="exact"/>
                                    <w:ind w:left="0" w:leftChars="0" w:firstLine="840" w:firstLineChars="200"/>
                                    <w:jc w:val="left"/>
                                    <w:rPr>
                                      <w:rFonts w:hint="eastAsia"/>
                                      <w:w w:val="100"/>
                                    </w:rPr>
                                  </w:pPr>
                                  <w:r>
                                    <w:rPr>
                                      <w:rFonts w:hint="eastAsia" w:ascii="UD デジタル 教科書体 N-B" w:hAnsi="UD デジタル 教科書体 N-B" w:eastAsia="UD デジタル 教科書体 N-B"/>
                                      <w:w w:val="150"/>
                                      <w:sz w:val="28"/>
                                    </w:rPr>
                                    <w:t>１月の行事予定</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１２月２５日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～１月１０日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100"/>
                                      <w:sz w:val="24"/>
                                    </w:rPr>
                                    <w:t>冬休み</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１１日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：３学期始業式</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１８日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：自由参観日</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　　　　　　全校集会</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保健給食委員会の発表</w:t>
                                  </w:r>
                                  <w:r>
                                    <w:rPr>
                                      <w:rFonts w:hint="eastAsia" w:ascii="UD デジタル 教科書体 NP-R" w:hAnsi="UD デジタル 教科書体 NP-R" w:eastAsia="UD デジタル 教科書体 NP-R"/>
                                      <w:sz w:val="24"/>
                                    </w:rPr>
                                    <w:t>)</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２５日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：全校集会</w:t>
                                  </w:r>
                                  <w:r>
                                    <w:rPr>
                                      <w:rFonts w:hint="eastAsia" w:ascii="UD デジタル 教科書体 NP-R" w:hAnsi="UD デジタル 教科書体 NP-R" w:eastAsia="UD デジタル 教科書体 NP-R"/>
                                      <w:w w:val="90"/>
                                      <w:sz w:val="24"/>
                                    </w:rPr>
                                    <w:t>(</w:t>
                                  </w:r>
                                  <w:r>
                                    <w:rPr>
                                      <w:rFonts w:hint="eastAsia" w:ascii="UD デジタル 教科書体 NP-R" w:hAnsi="UD デジタル 教科書体 NP-R" w:eastAsia="UD デジタル 教科書体 NP-R"/>
                                      <w:w w:val="90"/>
                                      <w:sz w:val="24"/>
                                    </w:rPr>
                                    <w:t>放送・運営委員会の発表</w:t>
                                  </w:r>
                                  <w:r>
                                    <w:rPr>
                                      <w:rFonts w:hint="eastAsia" w:ascii="UD デジタル 教科書体 NP-R" w:hAnsi="UD デジタル 教科書体 NP-R" w:eastAsia="UD デジタル 教科書体 NP-R"/>
                                      <w:w w:val="90"/>
                                      <w:sz w:val="24"/>
                                    </w:rPr>
                                    <w:t>)</w:t>
                                  </w:r>
                                </w:p>
                                <w:p>
                                  <w:pPr>
                                    <w:pStyle w:val="0"/>
                                    <w:spacing w:line="300" w:lineRule="exact"/>
                                    <w:ind w:left="0" w:leftChars="0" w:hanging="240" w:hangingChars="100"/>
                                    <w:jc w:val="left"/>
                                    <w:rPr>
                                      <w:rFonts w:hint="eastAsia"/>
                                      <w:b w:val="1"/>
                                    </w:rPr>
                                  </w:pPr>
                                  <w:r>
                                    <w:rPr>
                                      <w:rFonts w:hint="eastAsia" w:ascii="UD デジタル 教科書体 NP-R" w:hAnsi="UD デジタル 教科書体 NP-R" w:eastAsia="UD デジタル 教科書体 NP-R"/>
                                      <w:b w:val="1"/>
                                      <w:sz w:val="24"/>
                                    </w:rPr>
                                    <w:t>※２０日の自由参観日の公開</w:t>
                                  </w:r>
                                </w:p>
                                <w:p>
                                  <w:pPr>
                                    <w:pStyle w:val="0"/>
                                    <w:spacing w:line="300" w:lineRule="exact"/>
                                    <w:ind w:left="210" w:leftChars="100" w:firstLine="240" w:firstLineChars="100"/>
                                    <w:jc w:val="left"/>
                                    <w:rPr>
                                      <w:rFonts w:hint="eastAsia"/>
                                      <w:b w:val="1"/>
                                    </w:rPr>
                                  </w:pPr>
                                  <w:r>
                                    <w:rPr>
                                      <w:rFonts w:hint="eastAsia" w:ascii="UD デジタル 教科書体 NP-R" w:hAnsi="UD デジタル 教科書体 NP-R" w:eastAsia="UD デジタル 教科書体 NP-R"/>
                                      <w:b w:val="1"/>
                                      <w:sz w:val="24"/>
                                    </w:rPr>
                                    <w:t>２校時：９</w:t>
                                  </w:r>
                                  <w:r>
                                    <w:rPr>
                                      <w:rFonts w:hint="eastAsia" w:ascii="UD デジタル 教科書体 NP-R" w:hAnsi="UD デジタル 教科書体 NP-R" w:eastAsia="UD デジタル 教科書体 NP-R"/>
                                      <w:b w:val="1"/>
                                      <w:sz w:val="24"/>
                                    </w:rPr>
                                    <w:t>:25</w:t>
                                  </w:r>
                                  <w:r>
                                    <w:rPr>
                                      <w:rFonts w:hint="eastAsia" w:ascii="UD デジタル 教科書体 NP-R" w:hAnsi="UD デジタル 教科書体 NP-R" w:eastAsia="UD デジタル 教科書体 NP-R"/>
                                      <w:b w:val="1"/>
                                      <w:sz w:val="24"/>
                                    </w:rPr>
                                    <w:t>～</w:t>
                                  </w:r>
                                  <w:r>
                                    <w:rPr>
                                      <w:rFonts w:hint="eastAsia" w:ascii="UD デジタル 教科書体 NP-R" w:hAnsi="UD デジタル 教科書体 NP-R" w:eastAsia="UD デジタル 教科書体 NP-R"/>
                                      <w:b w:val="1"/>
                                      <w:sz w:val="24"/>
                                    </w:rPr>
                                    <w:t>10:10</w:t>
                                  </w:r>
                                </w:p>
                                <w:p>
                                  <w:pPr>
                                    <w:pStyle w:val="0"/>
                                    <w:spacing w:line="300" w:lineRule="exact"/>
                                    <w:ind w:left="210" w:leftChars="100" w:firstLine="240" w:firstLineChars="100"/>
                                    <w:jc w:val="left"/>
                                    <w:rPr>
                                      <w:rFonts w:hint="eastAsia"/>
                                    </w:rPr>
                                  </w:pPr>
                                  <w:r>
                                    <w:rPr>
                                      <w:rFonts w:hint="eastAsia" w:ascii="UD デジタル 教科書体 NP-R" w:hAnsi="UD デジタル 教科書体 NP-R" w:eastAsia="UD デジタル 教科書体 NP-R"/>
                                      <w:b w:val="1"/>
                                      <w:sz w:val="24"/>
                                    </w:rPr>
                                    <w:t>３校時：</w:t>
                                  </w:r>
                                  <w:r>
                                    <w:rPr>
                                      <w:rFonts w:hint="eastAsia" w:ascii="UD デジタル 教科書体 NP-R" w:hAnsi="UD デジタル 教科書体 NP-R" w:eastAsia="UD デジタル 教科書体 NP-R"/>
                                      <w:b w:val="1"/>
                                      <w:sz w:val="24"/>
                                    </w:rPr>
                                    <w:t>10:20</w:t>
                                  </w:r>
                                  <w:r>
                                    <w:rPr>
                                      <w:rFonts w:hint="eastAsia" w:ascii="UD デジタル 教科書体 NP-R" w:hAnsi="UD デジタル 教科書体 NP-R" w:eastAsia="UD デジタル 教科書体 NP-R"/>
                                      <w:b w:val="1"/>
                                      <w:sz w:val="24"/>
                                    </w:rPr>
                                    <w:t>～</w:t>
                                  </w:r>
                                  <w:r>
                                    <w:rPr>
                                      <w:rFonts w:hint="eastAsia" w:ascii="UD デジタル 教科書体 NP-R" w:hAnsi="UD デジタル 教科書体 NP-R" w:eastAsia="UD デジタル 教科書体 NP-R"/>
                                      <w:b w:val="1"/>
                                      <w:sz w:val="24"/>
                                    </w:rPr>
                                    <w:t>11:05</w:t>
                                  </w:r>
                                </w:p>
                                <w:p>
                                  <w:pPr>
                                    <w:pStyle w:val="0"/>
                                    <w:spacing w:line="300" w:lineRule="exact"/>
                                    <w:ind w:left="0" w:leftChars="0" w:hanging="240" w:hangingChars="100"/>
                                    <w:jc w:val="left"/>
                                    <w:rPr>
                                      <w:rFonts w:hint="eastAsia"/>
                                      <w:b w:val="1"/>
                                    </w:rPr>
                                  </w:pPr>
                                  <w:r>
                                    <w:rPr>
                                      <w:rFonts w:hint="eastAsia" w:ascii="UD デジタル 教科書体 NP-R" w:hAnsi="UD デジタル 教科書体 NP-R" w:eastAsia="UD デジタル 教科書体 NP-R"/>
                                      <w:b w:val="1"/>
                                      <w:sz w:val="24"/>
                                    </w:rPr>
                                    <w:t>保護者だけでなく、地域の皆様も</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b w:val="1"/>
                                      <w:sz w:val="24"/>
                                    </w:rPr>
                                    <w:t>ご参観ください。</w:t>
                                  </w:r>
                                  <w:r>
                                    <w:rPr>
                                      <w:rFonts w:hint="eastAsia" w:ascii="UD デジタル 教科書体 NP-R" w:hAnsi="UD デジタル 教科書体 NP-R" w:eastAsia="UD デジタル 教科書体 NP-R"/>
                                      <w:sz w:val="24"/>
                                    </w:rPr>
                                    <w:t>　　　　　　　</w:t>
                                  </w:r>
                                  <w:r>
                                    <w:rPr>
                                      <w:rFonts w:hint="eastAsia" w:ascii="UD デジタル 教科書体 NP-R" w:hAnsi="UD デジタル 教科書体 NP-R" w:eastAsia="UD デジタル 教科書体 NP-R"/>
                                      <w:b w:val="1"/>
                                      <w:w w:val="50"/>
                                      <w:sz w:val="24"/>
                                    </w:rPr>
                                    <w:t>ホームページ</w:t>
                                  </w:r>
                                  <w:r>
                                    <w:rPr>
                                      <w:rFonts w:hint="eastAsia" w:ascii="UD デジタル 教科書体 NP-R" w:hAnsi="UD デジタル 教科書体 NP-R" w:eastAsia="UD デジタル 教科書体 NP-R"/>
                                      <w:b w:val="1"/>
                                      <w:w w:val="50"/>
                                      <w:sz w:val="24"/>
                                    </w:rPr>
                                    <w:t>QR</w:t>
                                  </w:r>
                                  <w:r>
                                    <w:rPr>
                                      <w:rFonts w:hint="eastAsia" w:ascii="UD デジタル 教科書体 NP-R" w:hAnsi="UD デジタル 教科書体 NP-R" w:eastAsia="UD デジタル 教科書体 NP-R"/>
                                      <w:b w:val="1"/>
                                      <w:w w:val="50"/>
                                      <w:sz w:val="24"/>
                                    </w:rPr>
                                    <w:t>コード</w:t>
                                  </w:r>
                                </w:p>
                              </w:txbxContent>
                            </wps:txbx>
                            <wps:bodyPr vertOverflow="overflow" horzOverflow="overflow" wrap="square" lIns="3600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0.85pt;mso-position-vertical-relative:text;mso-position-horizontal-relative:text;position:absolute;height:205.85pt;width:257.64pt;margin-left:261.5pt;z-index:9;" o:spid="_x0000_s1059" o:allowincell="t" o:allowoverlap="t" filled="t" fillcolor="#ffffff" stroked="t" strokecolor="#000000" strokeweight="3pt" o:spt="202" type="#_x0000_t202">
                      <v:fill type="tile" r:id="rId12"/>
                      <v:stroke linestyle="thinThin" miterlimit="8" endcap="flat" dashstyle="solid" filltype="solid"/>
                      <v:textbox style="layout-flow:horizontal;" inset="0.99999999999999978mm,0mm,0mm,0mm">
                        <w:txbxContent>
                          <w:p>
                            <w:pPr>
                              <w:pStyle w:val="0"/>
                              <w:spacing w:line="440" w:lineRule="exact"/>
                              <w:ind w:left="0" w:leftChars="0" w:firstLine="840" w:firstLineChars="200"/>
                              <w:jc w:val="left"/>
                              <w:rPr>
                                <w:rFonts w:hint="eastAsia"/>
                                <w:w w:val="100"/>
                              </w:rPr>
                            </w:pPr>
                            <w:r>
                              <w:rPr>
                                <w:rFonts w:hint="eastAsia" w:ascii="UD デジタル 教科書体 N-B" w:hAnsi="UD デジタル 教科書体 N-B" w:eastAsia="UD デジタル 教科書体 N-B"/>
                                <w:w w:val="150"/>
                                <w:sz w:val="28"/>
                              </w:rPr>
                              <w:t>１月の行事予定</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１２月２５日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～１月１０日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100"/>
                                <w:sz w:val="24"/>
                              </w:rPr>
                              <w:t>冬休み</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１１日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：３学期始業式</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１８日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：自由参観日</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　　　　　　全校集会</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保健給食委員会の発表</w:t>
                            </w:r>
                            <w:r>
                              <w:rPr>
                                <w:rFonts w:hint="eastAsia" w:ascii="UD デジタル 教科書体 NP-R" w:hAnsi="UD デジタル 教科書体 NP-R" w:eastAsia="UD デジタル 教科書体 NP-R"/>
                                <w:sz w:val="24"/>
                              </w:rPr>
                              <w:t>)</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２５日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：全校集会</w:t>
                            </w:r>
                            <w:r>
                              <w:rPr>
                                <w:rFonts w:hint="eastAsia" w:ascii="UD デジタル 教科書体 NP-R" w:hAnsi="UD デジタル 教科書体 NP-R" w:eastAsia="UD デジタル 教科書体 NP-R"/>
                                <w:w w:val="90"/>
                                <w:sz w:val="24"/>
                              </w:rPr>
                              <w:t>(</w:t>
                            </w:r>
                            <w:r>
                              <w:rPr>
                                <w:rFonts w:hint="eastAsia" w:ascii="UD デジタル 教科書体 NP-R" w:hAnsi="UD デジタル 教科書体 NP-R" w:eastAsia="UD デジタル 教科書体 NP-R"/>
                                <w:w w:val="90"/>
                                <w:sz w:val="24"/>
                              </w:rPr>
                              <w:t>放送・運営委員会の発表</w:t>
                            </w:r>
                            <w:r>
                              <w:rPr>
                                <w:rFonts w:hint="eastAsia" w:ascii="UD デジタル 教科書体 NP-R" w:hAnsi="UD デジタル 教科書体 NP-R" w:eastAsia="UD デジタル 教科書体 NP-R"/>
                                <w:w w:val="90"/>
                                <w:sz w:val="24"/>
                              </w:rPr>
                              <w:t>)</w:t>
                            </w:r>
                          </w:p>
                          <w:p>
                            <w:pPr>
                              <w:pStyle w:val="0"/>
                              <w:spacing w:line="300" w:lineRule="exact"/>
                              <w:ind w:left="0" w:leftChars="0" w:hanging="240" w:hangingChars="100"/>
                              <w:jc w:val="left"/>
                              <w:rPr>
                                <w:rFonts w:hint="eastAsia"/>
                                <w:b w:val="1"/>
                              </w:rPr>
                            </w:pPr>
                            <w:r>
                              <w:rPr>
                                <w:rFonts w:hint="eastAsia" w:ascii="UD デジタル 教科書体 NP-R" w:hAnsi="UD デジタル 教科書体 NP-R" w:eastAsia="UD デジタル 教科書体 NP-R"/>
                                <w:b w:val="1"/>
                                <w:sz w:val="24"/>
                              </w:rPr>
                              <w:t>※２０日の自由参観日の公開</w:t>
                            </w:r>
                          </w:p>
                          <w:p>
                            <w:pPr>
                              <w:pStyle w:val="0"/>
                              <w:spacing w:line="300" w:lineRule="exact"/>
                              <w:ind w:left="210" w:leftChars="100" w:firstLine="240" w:firstLineChars="100"/>
                              <w:jc w:val="left"/>
                              <w:rPr>
                                <w:rFonts w:hint="eastAsia"/>
                                <w:b w:val="1"/>
                              </w:rPr>
                            </w:pPr>
                            <w:r>
                              <w:rPr>
                                <w:rFonts w:hint="eastAsia" w:ascii="UD デジタル 教科書体 NP-R" w:hAnsi="UD デジタル 教科書体 NP-R" w:eastAsia="UD デジタル 教科書体 NP-R"/>
                                <w:b w:val="1"/>
                                <w:sz w:val="24"/>
                              </w:rPr>
                              <w:t>２校時：９</w:t>
                            </w:r>
                            <w:r>
                              <w:rPr>
                                <w:rFonts w:hint="eastAsia" w:ascii="UD デジタル 教科書体 NP-R" w:hAnsi="UD デジタル 教科書体 NP-R" w:eastAsia="UD デジタル 教科書体 NP-R"/>
                                <w:b w:val="1"/>
                                <w:sz w:val="24"/>
                              </w:rPr>
                              <w:t>:25</w:t>
                            </w:r>
                            <w:r>
                              <w:rPr>
                                <w:rFonts w:hint="eastAsia" w:ascii="UD デジタル 教科書体 NP-R" w:hAnsi="UD デジタル 教科書体 NP-R" w:eastAsia="UD デジタル 教科書体 NP-R"/>
                                <w:b w:val="1"/>
                                <w:sz w:val="24"/>
                              </w:rPr>
                              <w:t>～</w:t>
                            </w:r>
                            <w:r>
                              <w:rPr>
                                <w:rFonts w:hint="eastAsia" w:ascii="UD デジタル 教科書体 NP-R" w:hAnsi="UD デジタル 教科書体 NP-R" w:eastAsia="UD デジタル 教科書体 NP-R"/>
                                <w:b w:val="1"/>
                                <w:sz w:val="24"/>
                              </w:rPr>
                              <w:t>10:10</w:t>
                            </w:r>
                          </w:p>
                          <w:p>
                            <w:pPr>
                              <w:pStyle w:val="0"/>
                              <w:spacing w:line="300" w:lineRule="exact"/>
                              <w:ind w:left="210" w:leftChars="100" w:firstLine="240" w:firstLineChars="100"/>
                              <w:jc w:val="left"/>
                              <w:rPr>
                                <w:rFonts w:hint="eastAsia"/>
                              </w:rPr>
                            </w:pPr>
                            <w:r>
                              <w:rPr>
                                <w:rFonts w:hint="eastAsia" w:ascii="UD デジタル 教科書体 NP-R" w:hAnsi="UD デジタル 教科書体 NP-R" w:eastAsia="UD デジタル 教科書体 NP-R"/>
                                <w:b w:val="1"/>
                                <w:sz w:val="24"/>
                              </w:rPr>
                              <w:t>３校時：</w:t>
                            </w:r>
                            <w:r>
                              <w:rPr>
                                <w:rFonts w:hint="eastAsia" w:ascii="UD デジタル 教科書体 NP-R" w:hAnsi="UD デジタル 教科書体 NP-R" w:eastAsia="UD デジタル 教科書体 NP-R"/>
                                <w:b w:val="1"/>
                                <w:sz w:val="24"/>
                              </w:rPr>
                              <w:t>10:20</w:t>
                            </w:r>
                            <w:r>
                              <w:rPr>
                                <w:rFonts w:hint="eastAsia" w:ascii="UD デジタル 教科書体 NP-R" w:hAnsi="UD デジタル 教科書体 NP-R" w:eastAsia="UD デジタル 教科書体 NP-R"/>
                                <w:b w:val="1"/>
                                <w:sz w:val="24"/>
                              </w:rPr>
                              <w:t>～</w:t>
                            </w:r>
                            <w:r>
                              <w:rPr>
                                <w:rFonts w:hint="eastAsia" w:ascii="UD デジタル 教科書体 NP-R" w:hAnsi="UD デジタル 教科書体 NP-R" w:eastAsia="UD デジタル 教科書体 NP-R"/>
                                <w:b w:val="1"/>
                                <w:sz w:val="24"/>
                              </w:rPr>
                              <w:t>11:05</w:t>
                            </w:r>
                          </w:p>
                          <w:p>
                            <w:pPr>
                              <w:pStyle w:val="0"/>
                              <w:spacing w:line="300" w:lineRule="exact"/>
                              <w:ind w:left="0" w:leftChars="0" w:hanging="240" w:hangingChars="100"/>
                              <w:jc w:val="left"/>
                              <w:rPr>
                                <w:rFonts w:hint="eastAsia"/>
                                <w:b w:val="1"/>
                              </w:rPr>
                            </w:pPr>
                            <w:r>
                              <w:rPr>
                                <w:rFonts w:hint="eastAsia" w:ascii="UD デジタル 教科書体 NP-R" w:hAnsi="UD デジタル 教科書体 NP-R" w:eastAsia="UD デジタル 教科書体 NP-R"/>
                                <w:b w:val="1"/>
                                <w:sz w:val="24"/>
                              </w:rPr>
                              <w:t>保護者だけでなく、地域の皆様も</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b w:val="1"/>
                                <w:sz w:val="24"/>
                              </w:rPr>
                              <w:t>ご参観ください。</w:t>
                            </w:r>
                            <w:r>
                              <w:rPr>
                                <w:rFonts w:hint="eastAsia" w:ascii="UD デジタル 教科書体 NP-R" w:hAnsi="UD デジタル 教科書体 NP-R" w:eastAsia="UD デジタル 教科書体 NP-R"/>
                                <w:sz w:val="24"/>
                              </w:rPr>
                              <w:t>　　　　　　　</w:t>
                            </w:r>
                            <w:r>
                              <w:rPr>
                                <w:rFonts w:hint="eastAsia" w:ascii="UD デジタル 教科書体 NP-R" w:hAnsi="UD デジタル 教科書体 NP-R" w:eastAsia="UD デジタル 教科書体 NP-R"/>
                                <w:b w:val="1"/>
                                <w:w w:val="50"/>
                                <w:sz w:val="24"/>
                              </w:rPr>
                              <w:t>ホームページ</w:t>
                            </w:r>
                            <w:r>
                              <w:rPr>
                                <w:rFonts w:hint="eastAsia" w:ascii="UD デジタル 教科書体 NP-R" w:hAnsi="UD デジタル 教科書体 NP-R" w:eastAsia="UD デジタル 教科書体 NP-R"/>
                                <w:b w:val="1"/>
                                <w:w w:val="50"/>
                                <w:sz w:val="24"/>
                              </w:rPr>
                              <w:t>QR</w:t>
                            </w:r>
                            <w:r>
                              <w:rPr>
                                <w:rFonts w:hint="eastAsia" w:ascii="UD デジタル 教科書体 NP-R" w:hAnsi="UD デジタル 教科書体 NP-R" w:eastAsia="UD デジタル 教科書体 NP-R"/>
                                <w:b w:val="1"/>
                                <w:w w:val="50"/>
                                <w:sz w:val="24"/>
                              </w:rPr>
                              <w:t>コード</w:t>
                            </w:r>
                          </w:p>
                        </w:txbxContent>
                      </v:textbox>
                      <v:imagedata o:title=""/>
                      <w10:wrap type="none" anchorx="text" anchory="text"/>
                    </v:shape>
                  </w:pict>
                </mc:Fallback>
              </mc:AlternateContent>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w:drawing>
                <wp:anchor distT="0" distB="0" distL="203200" distR="203200" simplePos="0" relativeHeight="31" behindDoc="0" locked="0" layoutInCell="1" hidden="0" allowOverlap="1">
                  <wp:simplePos x="0" y="0"/>
                  <wp:positionH relativeFrom="column">
                    <wp:posOffset>5389245</wp:posOffset>
                  </wp:positionH>
                  <wp:positionV relativeFrom="paragraph">
                    <wp:posOffset>145415</wp:posOffset>
                  </wp:positionV>
                  <wp:extent cx="600075" cy="600075"/>
                  <wp:effectExtent l="0" t="0" r="0" b="0"/>
                  <wp:wrapNone/>
                  <wp:docPr id="1060" name="オブジェクト 0"/>
                  <a:graphic xmlns:a="http://schemas.openxmlformats.org/drawingml/2006/main">
                    <a:graphicData uri="http://schemas.openxmlformats.org/drawingml/2006/picture">
                      <pic:pic xmlns:pic="http://schemas.openxmlformats.org/drawingml/2006/picture">
                        <pic:nvPicPr>
                          <pic:cNvPr id="1060" name="オブジェクト 0"/>
                          <pic:cNvPicPr>
                            <a:picLocks noChangeAspect="1"/>
                          </pic:cNvPicPr>
                        </pic:nvPicPr>
                        <pic:blipFill>
                          <a:blip r:embed="rId13">
                            <a:lum bright="-20000"/>
                          </a:blip>
                          <a:stretch>
                            <a:fillRect/>
                          </a:stretch>
                        </pic:blipFill>
                        <pic:spPr>
                          <a:xfrm>
                            <a:off x="0" y="0"/>
                            <a:ext cx="600075" cy="600075"/>
                          </a:xfrm>
                          <a:prstGeom prst="rect">
                            <a:avLst/>
                          </a:prstGeom>
                        </pic:spPr>
                      </pic:pic>
                    </a:graphicData>
                  </a:graphic>
                </wp:anchor>
              </w:drawing>
            </w:r>
            <w:r>
              <w:rPr>
                <w:rFonts w:hint="eastAsia"/>
              </w:rPr>
              <w:tab/>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w:drawing>
                <wp:anchor distT="0" distB="0" distL="203200" distR="203200" simplePos="0" relativeHeight="24" behindDoc="0" locked="0" layoutInCell="1" hidden="0" allowOverlap="1">
                  <wp:simplePos x="0" y="0"/>
                  <wp:positionH relativeFrom="column">
                    <wp:posOffset>1383030</wp:posOffset>
                  </wp:positionH>
                  <wp:positionV relativeFrom="paragraph">
                    <wp:posOffset>173990</wp:posOffset>
                  </wp:positionV>
                  <wp:extent cx="1830705" cy="1253490"/>
                  <wp:effectExtent l="0" t="0" r="0" b="3810"/>
                  <wp:wrapNone/>
                  <wp:docPr id="1061" name="オブジェクト 0"/>
                  <a:graphic xmlns:a="http://schemas.openxmlformats.org/drawingml/2006/main">
                    <a:graphicData uri="http://schemas.openxmlformats.org/drawingml/2006/picture">
                      <pic:pic xmlns:pic="http://schemas.openxmlformats.org/drawingml/2006/picture">
                        <pic:nvPicPr>
                          <pic:cNvPr id="1061" name="オブジェクト 0"/>
                          <pic:cNvPicPr>
                            <a:picLocks noChangeAspect="1"/>
                          </pic:cNvPicPr>
                        </pic:nvPicPr>
                        <pic:blipFill>
                          <a:blip r:embed="rId14"/>
                          <a:srcRect l="11916" t="17148" b="2443"/>
                          <a:stretch>
                            <a:fillRect/>
                          </a:stretch>
                        </pic:blipFill>
                        <pic:spPr>
                          <a:xfrm>
                            <a:off x="0" y="0"/>
                            <a:ext cx="1830705" cy="1253490"/>
                          </a:xfrm>
                          <a:prstGeom prst="rect">
                            <a:avLst/>
                          </a:prstGeom>
                          <a:ln>
                            <a:noFill/>
                            <a:miter/>
                          </a:ln>
                          <a:effectLst>
                            <a:softEdge rad="112522"/>
                          </a:effectLst>
                        </pic:spPr>
                      </pic:pic>
                    </a:graphicData>
                  </a:graphic>
                </wp:anchor>
              </w:drawing>
            </w:r>
          </w:p>
          <w:p>
            <w:pPr>
              <w:pStyle w:val="0"/>
              <w:tabs>
                <w:tab w:val="left" w:leader="none" w:pos="3364"/>
              </w:tabs>
              <w:spacing w:line="300" w:lineRule="exact"/>
              <w:jc w:val="both"/>
              <w:rPr>
                <w:rFonts w:hint="eastAsia"/>
              </w:rPr>
            </w:pPr>
            <w:r>
              <w:rPr>
                <w:rFonts w:hint="eastAsia"/>
              </w:rPr>
              <w:drawing>
                <wp:anchor distT="0" distB="0" distL="203200" distR="203200" simplePos="0" relativeHeight="25" behindDoc="0" locked="0" layoutInCell="1" hidden="0" allowOverlap="1">
                  <wp:simplePos x="0" y="0"/>
                  <wp:positionH relativeFrom="column">
                    <wp:posOffset>35560</wp:posOffset>
                  </wp:positionH>
                  <wp:positionV relativeFrom="paragraph">
                    <wp:posOffset>45720</wp:posOffset>
                  </wp:positionV>
                  <wp:extent cx="1383665" cy="1191260"/>
                  <wp:effectExtent l="0" t="0" r="0" b="8890"/>
                  <wp:wrapNone/>
                  <wp:docPr id="1062" name="オブジェクト 0"/>
                  <a:graphic xmlns:a="http://schemas.openxmlformats.org/drawingml/2006/main">
                    <a:graphicData uri="http://schemas.openxmlformats.org/drawingml/2006/picture">
                      <pic:pic xmlns:pic="http://schemas.openxmlformats.org/drawingml/2006/picture">
                        <pic:nvPicPr>
                          <pic:cNvPr id="1062" name="オブジェクト 0"/>
                          <pic:cNvPicPr>
                            <a:picLocks noChangeAspect="1"/>
                          </pic:cNvPicPr>
                        </pic:nvPicPr>
                        <pic:blipFill>
                          <a:blip r:embed="rId15"/>
                          <a:srcRect l="10924" r="25769" b="27313"/>
                          <a:stretch>
                            <a:fillRect/>
                          </a:stretch>
                        </pic:blipFill>
                        <pic:spPr>
                          <a:xfrm>
                            <a:off x="0" y="0"/>
                            <a:ext cx="1383665" cy="1191260"/>
                          </a:xfrm>
                          <a:prstGeom prst="rect">
                            <a:avLst/>
                          </a:prstGeom>
                          <a:ln>
                            <a:noFill/>
                            <a:miter/>
                          </a:ln>
                          <a:effectLst>
                            <a:softEdge rad="112522"/>
                          </a:effectLst>
                        </pic:spPr>
                      </pic:pic>
                    </a:graphicData>
                  </a:graphic>
                </wp:anchor>
              </w:drawing>
            </w:r>
          </w:p>
          <w:p>
            <w:pPr>
              <w:pStyle w:val="0"/>
              <w:tabs>
                <w:tab w:val="left" w:leader="none" w:pos="3364"/>
              </w:tabs>
              <w:spacing w:line="300" w:lineRule="exact"/>
              <w:jc w:val="both"/>
              <w:rPr>
                <w:rFonts w:hint="eastAsia"/>
              </w:rPr>
            </w:pPr>
            <w:r>
              <w:rPr>
                <w:rFonts w:hint="eastAsia"/>
              </w:rPr>
              <w:drawing>
                <wp:anchor distT="0" distB="0" distL="203200" distR="203200" simplePos="0" relativeHeight="10" behindDoc="0" locked="0" layoutInCell="1" hidden="0" allowOverlap="1">
                  <wp:simplePos x="0" y="0"/>
                  <wp:positionH relativeFrom="column">
                    <wp:posOffset>5706745</wp:posOffset>
                  </wp:positionH>
                  <wp:positionV relativeFrom="paragraph">
                    <wp:posOffset>118745</wp:posOffset>
                  </wp:positionV>
                  <wp:extent cx="791210" cy="798195"/>
                  <wp:effectExtent l="0" t="0" r="0" b="0"/>
                  <wp:wrapNone/>
                  <wp:docPr id="1063" name="オブジェクト 0"/>
                  <a:graphic xmlns:a="http://schemas.openxmlformats.org/drawingml/2006/main">
                    <a:graphicData uri="http://schemas.openxmlformats.org/drawingml/2006/picture">
                      <pic:pic xmlns:pic="http://schemas.openxmlformats.org/drawingml/2006/picture">
                        <pic:nvPicPr>
                          <pic:cNvPr id="1063" name="オブジェクト 0"/>
                          <pic:cNvPicPr>
                            <a:picLocks noChangeAspect="1"/>
                          </pic:cNvPicPr>
                        </pic:nvPicPr>
                        <pic:blipFill>
                          <a:blip r:embed="rId16"/>
                          <a:srcRect l="4134" t="4134" r="5788" b="4961"/>
                          <a:stretch>
                            <a:fillRect/>
                          </a:stretch>
                        </pic:blipFill>
                        <pic:spPr>
                          <a:xfrm>
                            <a:off x="0" y="0"/>
                            <a:ext cx="791210" cy="798195"/>
                          </a:xfrm>
                          <a:prstGeom prst="rect">
                            <a:avLst/>
                          </a:prstGeom>
                        </pic:spPr>
                      </pic:pic>
                    </a:graphicData>
                  </a:graphic>
                </wp:anchor>
              </w:drawing>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tc>
      </w:tr>
    </w:tbl>
    <w:p>
      <w:pPr>
        <w:pStyle w:val="17"/>
        <w:shd w:val="clear" w:color="auto" w:fill="FFFFFF"/>
        <w:tabs>
          <w:tab w:val="left" w:leader="none" w:pos="3364"/>
        </w:tabs>
        <w:spacing w:before="0" w:beforeLines="0" w:beforeAutospacing="0" w:after="0" w:afterLines="0" w:afterAutospacing="0"/>
        <w:ind w:left="480" w:right="480"/>
        <w:rPr>
          <w:rFonts w:hint="eastAsia"/>
        </w:rPr>
      </w:pPr>
    </w:p>
    <w:p>
      <w:pPr>
        <w:pStyle w:val="17"/>
        <w:shd w:val="clear" w:color="auto" w:fill="FFFFFF"/>
        <w:tabs>
          <w:tab w:val="left" w:leader="none" w:pos="3364"/>
        </w:tabs>
        <w:spacing w:before="0" w:beforeLines="0" w:beforeAutospacing="0" w:after="0" w:afterLines="0" w:afterAutospacing="0"/>
        <w:ind w:left="480" w:right="48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tabs>
          <w:tab w:val="left" w:leader="none" w:pos="1519"/>
        </w:tabs>
        <w:rPr>
          <w:rFonts w:hint="eastAsia"/>
        </w:rPr>
      </w:pPr>
      <w:r>
        <w:rPr>
          <w:rFonts w:hint="eastAsia"/>
        </w:rPr>
        <w:tab/>
      </w:r>
    </w:p>
    <w:sectPr>
      <w:pgSz w:w="11906" w:h="16838"/>
      <w:pgMar w:top="1134" w:right="1134" w:bottom="1134" w:left="1134" w:header="851" w:footer="992" w:gutter="0"/>
      <w:pgBorders w:zOrder="front" w:display="allPages" w:offsetFrom="page"/>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ＭＳ 明朝">
    <w:panose1 w:val="00000000000000000000"/>
    <w:charset w:val="80"/>
    <w:family w:val="roma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UD デジタル 教科書体 N-B">
    <w:panose1 w:val="00000800000000000000"/>
    <w:charset w:val="80"/>
    <w:family w:val="roman"/>
    <w:notTrueType/>
    <w:pitch w:val="fixed"/>
    <w:sig w:usb0="00000000" w:usb1="00000000" w:usb2="00000000" w:usb3="00000000" w:csb0="01008200" w:csb1="00000000"/>
  </w:font>
  <w:font w:name="UD デジタル 教科書体 NK-B">
    <w:panose1 w:val="00000800000000000000"/>
    <w:charset w:val="80"/>
    <w:family w:val="roman"/>
    <w:notTrueType/>
    <w:pitch w:val="variable"/>
    <w:sig w:usb0="00000000" w:usb1="00000000" w:usb2="00000000" w:usb3="00000000" w:csb0="01008200" w:csb1="00000000"/>
  </w:font>
  <w:font w:name="UD デジタル 教科書体 N-R">
    <w:panose1 w:val="00000000000000000000"/>
    <w:charset w:val="80"/>
    <w:family w:val="roman"/>
    <w:notTrueType/>
    <w:pitch w:val="fixed"/>
    <w:sig w:usb0="00000000" w:usb1="00000000" w:usb2="00000000" w:usb3="00000000" w:csb0="01008200" w:csb1="00000000"/>
  </w:font>
  <w:font w:name="UD デジタル 教科書体 NP-R">
    <w:panose1 w:val="00000000000000000000"/>
    <w:charset w:val="80"/>
    <w:family w:val="roman"/>
    <w:notTrueType/>
    <w:pitch w:val="variable"/>
    <w:sig w:usb0="00000000" w:usb1="00000000" w:usb2="00000000" w:usb3="00000000" w:csb0="01008200" w:csb1="00000000"/>
  </w:font>
  <w:font w:name="AR顏眞楷書体H">
    <w:panose1 w:val="00000000000000000000"/>
    <w:charset w:val="80"/>
    <w:family w:val="script"/>
    <w:notTrueType/>
    <w:pitch w:val="fixed"/>
    <w:sig w:usb0="00000000" w:usb1="00000000" w:usb2="00000000" w:usb3="00000000" w:csb0="01008200" w:csb1="00000000"/>
  </w:font>
  <w:font w:name="HGP教科書体">
    <w:panose1 w:val="00000000000000000000"/>
    <w:charset w:val="80"/>
    <w:family w:val="roman"/>
    <w:notTrueType/>
    <w:pitch w:val="variable"/>
    <w:sig w:usb0="00000000" w:usb1="00000000" w:usb2="00000000" w:usb3="00000000" w:csb0="01008200" w:csb1="00000000"/>
  </w:font>
  <w:font w:name="Arial">
    <w:panose1 w:val="00000000000000000000"/>
    <w:charset w:val="00"/>
    <w:family w:val="swiss"/>
    <w:notTrueType/>
    <w:pitch w:val="variable"/>
    <w:sig w:usb0="00000000" w:usb1="00000000" w:usb2="00000000" w:usb3="00000000" w:csb0="FF000000" w:csb1="00000000"/>
  </w:font>
  <w:font w:name="Times New Roman">
    <w:panose1 w:val="00000000000000000000"/>
    <w:charset w:val="00"/>
    <w:family w:val="roman"/>
    <w:notTrueType/>
    <w:pitch w:val="variable"/>
    <w:sig w:usb0="00000000" w:usb1="00000000" w:usb2="00000000" w:usb3="00000000" w:csb0="FF000000" w:csb1="00000000"/>
  </w:font>
  <w:font w:name="游ゴシック Light">
    <w:panose1 w:val="00000000000000000000"/>
    <w:charset w:val="80"/>
    <w:family w:val="modern"/>
    <w:notTrueType/>
    <w:pitch w:val="variable"/>
    <w:sig w:usb0="00000000" w:usb1="00000000" w:usb2="00000000" w:usb3="00000000" w:csb0="01008200" w:csb1="00000000"/>
  </w:font>
  <w:font w:name="游明朝">
    <w:panose1 w:val="00000000000000000000"/>
    <w:charset w:val="80"/>
    <w:family w:val="roman"/>
    <w:notTrueType/>
    <w:pitch w:val="variable"/>
    <w:sig w:usb0="00000000" w:usb1="00000000" w:usb2="00000000" w:usb3="00000000" w:csb0="01008200" w:csb1="00000000"/>
  </w:font>
  <w:font w:name="AR顏眞楷書体H">
    <w:panose1 w:val="00000800000000000000"/>
    <w:charset w:val="80"/>
    <w:family w:val="script"/>
    <w:notTrueType/>
    <w:pitch w:val="fixed"/>
    <w:sig w:usb0="00000000" w:usb1="00000000" w:usb2="00000000" w:usb3="00000000" w:csb0="01008200" w:csb1="00000000"/>
  </w:font>
  <w:font w:name="HGP教科書体">
    <w:panose1 w:val="00000800000000000000"/>
    <w:charset w:val="80"/>
    <w:family w:val="roman"/>
    <w:notTrueType/>
    <w:pitch w:val="variable"/>
    <w:sig w:usb0="00000000" w:usb1="00000000" w:usb2="00000000" w:usb3="00000000" w:csb0="01008200" w:csb1="00000000"/>
  </w:font>
  <w:font w:name="UD デジタル 教科書体 N-R">
    <w:panose1 w:val="00000800000000000000"/>
    <w:charset w:val="80"/>
    <w:family w:val="roman"/>
    <w:notTrueType/>
    <w:pitch w:val="fixed"/>
    <w:sig w:usb0="00000000" w:usb1="00000000" w:usb2="00000000" w:usb3="00000000" w:csb0="01008200" w:csb1="00000000"/>
  </w:font>
  <w:font w:name="UD デジタル 教科書体 NP-R">
    <w:panose1 w:val="00000800000000000000"/>
    <w:charset w:val="80"/>
    <w:family w:val="roman"/>
    <w:notTrueType/>
    <w:pitch w:val="variable"/>
    <w:sig w:usb0="00000000" w:usb1="00000000" w:usb2="00000000" w:usb3="00000000" w:csb0="01008200" w:csb1="00000000"/>
  </w:font>
  <w:font w:name="UD デジタル 教科書体 NK-B">
    <w:panose1 w:val="00000800000000000000"/>
    <w:charset w:val="80"/>
    <w:family w:val="roman"/>
    <w:notTrueType/>
    <w:pitch w:val="variable"/>
    <w:sig w:usb0="00000000" w:usb1="00000000" w:usb2="00000000" w:usb3="00000000" w:csb0="01008200" w:csb1="00000000"/>
  </w:font>
</w:fonts>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efaultTabStop w:val="840"/>
  <w:hyphenationZone w:val="0"/>
  <w:defaultTableStyle w:val="18"/>
  <w:drawingGridHorizontalSpacing w:val="21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footnote reference"/>
    <w:basedOn w:val="10"/>
    <w:next w:val="15"/>
    <w:link w:val="0"/>
    <w:uiPriority w:val="0"/>
    <w:semiHidden/>
    <w:rPr>
      <w:vertAlign w:val="superscript"/>
    </w:rPr>
  </w:style>
  <w:style w:type="character" w:styleId="16">
    <w:name w:val="endnote reference"/>
    <w:basedOn w:val="10"/>
    <w:next w:val="16"/>
    <w:link w:val="0"/>
    <w:uiPriority w:val="0"/>
    <w:semiHidden/>
    <w:rPr>
      <w:vertAlign w:val="superscript"/>
    </w:rPr>
  </w:style>
  <w:style w:type="paragraph" w:styleId="17" w:customStyle="1">
    <w:name w:val="div"/>
    <w:basedOn w:val="0"/>
    <w:next w:val="17"/>
    <w:link w:val="0"/>
    <w:uiPriority w:val="0"/>
    <w:qFormat/>
    <w:pPr>
      <w:keepNext w:val="0"/>
      <w:pageBreakBefore w:val="0"/>
      <w:widowControl w:val="0"/>
      <w:suppressLineNumbers w:val="0"/>
      <w:suppressAutoHyphens w:val="0"/>
      <w:overflowPunct w:val="1"/>
      <w:topLinePunct w:val="0"/>
      <w:autoSpaceDE w:val="1"/>
      <w:autoSpaceDN w:val="1"/>
      <w:adjustRightInd w:val="1"/>
      <w:snapToGrid w:val="1"/>
      <w:spacing w:before="0" w:beforeLines="0" w:beforeAutospacing="0" w:after="0" w:afterLines="0" w:afterAutospacing="0" w:line="294" w:lineRule="atLeast"/>
      <w:ind w:leftChars="0" w:rightChars="0" w:firstLineChars="0"/>
      <w:contextualSpacing w:val="0"/>
      <w:mirrorIndents w:val="0"/>
      <w:jc w:val="both"/>
      <w:outlineLvl w:val="9"/>
      <w15:collapsed w:val="0"/>
    </w:pPr>
    <w:rPr>
      <w:rFonts w:ascii="Arial" w:hAnsi="Arial" w:eastAsia="Arial"/>
      <w:dstrike w:val="0"/>
      <w:color w:val="000000"/>
      <w:w w:val="100"/>
      <w:sz w:val="21"/>
      <w:highlight w:val="none"/>
      <w:u w:val="none" w:color="auto"/>
      <w:bdr w:val="none" w:color="auto" w:sz="0" w:space="0"/>
      <w:shd w:val="clear" w:color="auto" w:fill="auto"/>
      <w:vertAlign w:val="baseline"/>
      <w:em w:val="none"/>
    </w:rPr>
  </w:style>
  <w:style w:type="table" w:styleId="18" w:customStyle="1">
    <w:name w:val="表（シンプル 1）"/>
    <w:basedOn w:val="11"/>
    <w:next w:val="18"/>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image" Target="media/image1.jpg" /><Relationship Id="rId6" Type="http://schemas.openxmlformats.org/officeDocument/2006/relationships/image" Target="media/image2.jpg" /><Relationship Id="rId7" Type="http://schemas.openxmlformats.org/officeDocument/2006/relationships/image" Target="media/image3.jpg" /><Relationship Id="rId8" Type="http://schemas.openxmlformats.org/officeDocument/2006/relationships/image" Target="media/image4.jpg" /><Relationship Id="rId9" Type="http://schemas.openxmlformats.org/officeDocument/2006/relationships/image" Target="media/image5.jpg" /><Relationship Id="rId10" Type="http://schemas.openxmlformats.org/officeDocument/2006/relationships/image" Target="media/image6.jpg" /><Relationship Id="rId11" Type="http://schemas.openxmlformats.org/officeDocument/2006/relationships/image" Target="media/image7.jpg" /><Relationship Id="rId12" Type="http://schemas.openxmlformats.org/officeDocument/2006/relationships/image" Target="media/image8.jpg" /><Relationship Id="rId13" Type="http://schemas.openxmlformats.org/officeDocument/2006/relationships/image" Target="media/image9.png" /><Relationship Id="rId14" Type="http://schemas.openxmlformats.org/officeDocument/2006/relationships/image" Target="media/image10.jpg" /><Relationship Id="rId15" Type="http://schemas.openxmlformats.org/officeDocument/2006/relationships/image" Target="media/image11.jpg" /><Relationship Id="rId16" Type="http://schemas.openxmlformats.org/officeDocument/2006/relationships/image" Target="media/image12.png" /><Relationship Id="rId17" Type="http://schemas.microsoft.com/office/2011/relationships/commentsExtended" Target="commentsExtended.xml" /></Relationships>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1839</TotalTime>
  <Pages>3</Pages>
  <Words>47</Words>
  <Characters>2560</Characters>
  <Application>JUST Note</Application>
  <Lines>281</Lines>
  <Paragraphs>114</Paragraphs>
  <CharactersWithSpaces>2655</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sisinwaest53</dc:creator>
  <cp:lastModifiedBy>sisinwaest53</cp:lastModifiedBy>
  <cp:lastPrinted>2021-12-13T04:29:09Z</cp:lastPrinted>
  <dcterms:created xsi:type="dcterms:W3CDTF">2021-10-15T02:18:00Z</dcterms:created>
  <dcterms:modified xsi:type="dcterms:W3CDTF">2021-12-13T04:30:00Z</dcterms:modified>
  <cp:revision>16</cp:revision>
</cp:coreProperties>
</file>