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8"/>
        <w:tblpPr w:leftFromText="142" w:rightFromText="142" w:topFromText="0" w:bottomFromText="0" w:vertAnchor="text" w:horzAnchor="text" w:tblpX="-424" w:tblpY="13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0500"/>
      </w:tblGrid>
      <w:tr>
        <w:trPr>
          <w:trHeight w:val="1846" w:hRule="atLeast"/>
        </w:trPr>
        <w:tc>
          <w:tcPr>
            <w:tcW w:w="10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2FF57"/>
            <w:vAlign w:val="top"/>
          </w:tcPr>
          <w:p>
            <w:pPr>
              <w:pStyle w:val="0"/>
              <w:tabs>
                <w:tab w:val="left" w:leader="none" w:pos="3364"/>
              </w:tabs>
              <w:spacing w:line="320" w:lineRule="exact"/>
              <w:ind w:leftChars="0" w:firstLine="0" w:firstLineChars="0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2" behindDoc="0" locked="0" layoutInCell="1" hidden="0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168275</wp:posOffset>
                      </wp:positionV>
                      <wp:extent cx="3260090" cy="1005840"/>
                      <wp:effectExtent l="0" t="0" r="635" b="63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/>
                            <wps:spPr>
                              <a:xfrm>
                                <a:off x="0" y="0"/>
                                <a:ext cx="3260090" cy="1005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2FF57"/>
                              </a:solidFill>
                              <a:ln w="6350" cmpd="sng"/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146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AR顏眞楷書体H" w:hAnsi="AR顏眞楷書体H" w:eastAsia="AR顏眞楷書体H"/>
                                      <w:b w:val="1"/>
                                      <w:color w:val="000000" w:themeColor="text1"/>
                                      <w:sz w:val="144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2700" w14:cap="flat" w14:cmpd="sng">
                                        <w14:solidFill>
                                          <w14:schemeClr w14:val="tx2"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しんわ</w:t>
                                  </w:r>
                                </w:p>
                              </w:txbxContent>
                            </wps:txbx>
                            <wps:bodyPr vertOverflow="overflow" horzOverflow="overflow" wrap="squar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13.25pt;mso-position-vertical-relative:text;mso-position-horizontal-relative:text;position:absolute;height:79.2pt;mso-wrap-distance-top:0pt;width:256.7pt;mso-wrap-distance-left:5.65pt;margin-left:-1.3pt;z-index:2;" o:spid="_x0000_s1026" o:allowincell="t" o:allowoverlap="t" filled="t" fillcolor="#d2ff57" stroked="f" strokeweight="0.5pt" o:spt="202" type="#_x0000_t202">
                      <v:fill/>
                      <v:stroke linestyle="single"/>
                      <v:textbox style="layout-flow:horizontal;">
                        <w:txbxContent>
                          <w:p>
                            <w:pPr>
                              <w:pStyle w:val="0"/>
                              <w:spacing w:line="146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AR顏眞楷書体H" w:hAnsi="AR顏眞楷書体H" w:eastAsia="AR顏眞楷書体H"/>
                                <w:b w:val="1"/>
                                <w:color w:val="000000" w:themeColor="text1"/>
                                <w:sz w:val="14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2700" w14:cap="flat" w14:cmpd="sng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しんわ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3" behindDoc="0" locked="0" layoutInCell="1" hidden="0" allowOverlap="1">
                      <wp:simplePos x="0" y="0"/>
                      <wp:positionH relativeFrom="column">
                        <wp:posOffset>4469765</wp:posOffset>
                      </wp:positionH>
                      <wp:positionV relativeFrom="paragraph">
                        <wp:posOffset>168275</wp:posOffset>
                      </wp:positionV>
                      <wp:extent cx="723900" cy="212090"/>
                      <wp:effectExtent l="0" t="0" r="635" b="63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 txBox="1"/>
                            <wps:spPr>
                              <a:xfrm>
                                <a:off x="0" y="0"/>
                                <a:ext cx="723900" cy="21209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/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  <w:b w:val="1"/>
                                      <w:color w:val="FFFFFF" w:themeColor="background1"/>
                                      <w:sz w:val="72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HGP教科書体" w:hAnsi="HGP教科書体" w:eastAsia="HGP教科書体"/>
                                      <w:b w:val="1"/>
                                      <w:color w:val="000000" w:themeColor="text1"/>
                                      <w:w w:val="100"/>
                                      <w:sz w:val="24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教育目標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13.25pt;mso-position-vertical-relative:text;mso-position-horizontal-relative:text;position:absolute;height:16.7pt;mso-wrap-distance-top:0pt;width:57pt;mso-wrap-distance-left:5.65pt;margin-left:351.95pt;z-index:3;" o:spid="_x0000_s1027" o:allowincell="t" o:allowoverlap="t" filled="f" stroked="f" strokeweight="0.5pt" o:spt="202" type="#_x0000_t202">
                      <v:fill/>
                      <v:stroke linestyle="single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color w:val="FFFFFF" w:themeColor="background1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GP教科書体" w:hAnsi="HGP教科書体" w:eastAsia="HGP教科書体"/>
                                <w:b w:val="1"/>
                                <w:color w:val="000000" w:themeColor="text1"/>
                                <w:w w:val="100"/>
                                <w:sz w:val="2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教育目標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UD デジタル 教科書体 NP-R" w:hAnsi="UD デジタル 教科書体 NP-R" w:eastAsia="UD デジタル 教科書体 NP-R"/>
                <w:sz w:val="28"/>
              </w:rPr>
              <w:t>令和３年度天草市立新和小学校だより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　　　Ｒ３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.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７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.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１６　№４　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文責：校長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左村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良一</w:t>
            </w:r>
          </w:p>
          <w:p>
            <w:pPr>
              <w:pStyle w:val="0"/>
              <w:tabs>
                <w:tab w:val="left" w:leader="none" w:pos="3364"/>
              </w:tabs>
              <w:spacing w:line="260" w:lineRule="exact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4" behindDoc="0" locked="0" layoutInCell="1" hidden="0" allowOverlap="1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123190</wp:posOffset>
                      </wp:positionV>
                      <wp:extent cx="3752215" cy="250190"/>
                      <wp:effectExtent l="0" t="0" r="635" b="63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 txBox="1"/>
                            <wps:spPr>
                              <a:xfrm>
                                <a:off x="0" y="0"/>
                                <a:ext cx="3752215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/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  <w:b w:val="1"/>
                                      <w:color w:val="FFFFFF" w:themeColor="background1"/>
                                      <w:sz w:val="72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HGP教科書体" w:hAnsi="HGP教科書体" w:eastAsia="HGP教科書体"/>
                                      <w:b w:val="1"/>
                                      <w:color w:val="000000" w:themeColor="text1"/>
                                      <w:w w:val="90"/>
                                      <w:sz w:val="24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ふるさとに誇りをもち、生き生き学びなかよく伸びる新和っ子の育成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9.69pt;mso-position-vertical-relative:text;mso-position-horizontal-relative:text;position:absolute;height:19.7pt;mso-wrap-distance-top:0pt;width:295.45pt;mso-wrap-distance-left:5.65pt;margin-left:239.8pt;z-index:4;" o:spid="_x0000_s1028" o:allowincell="t" o:allowoverlap="t" filled="f" stroked="f" strokeweight="0.5pt" o:spt="202" type="#_x0000_t202">
                      <v:fill/>
                      <v:stroke linestyle="single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color w:val="FFFFFF" w:themeColor="background1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GP教科書体" w:hAnsi="HGP教科書体" w:eastAsia="HGP教科書体"/>
                                <w:b w:val="1"/>
                                <w:color w:val="000000" w:themeColor="text1"/>
                                <w:w w:val="90"/>
                                <w:sz w:val="2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ふるさとに誇りをもち、生き生き学びなかよく伸びる新和っ子の育成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5" behindDoc="0" locked="0" layoutInCell="1" hidden="0" allowOverlap="1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278765</wp:posOffset>
                      </wp:positionV>
                      <wp:extent cx="1932940" cy="212090"/>
                      <wp:effectExtent l="0" t="0" r="635" b="63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 txBox="1"/>
                            <wps:spPr>
                              <a:xfrm>
                                <a:off x="0" y="0"/>
                                <a:ext cx="1932940" cy="21209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/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  <w:b w:val="1"/>
                                      <w:color w:val="FFFFFF" w:themeColor="background1"/>
                                      <w:sz w:val="72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HGP教科書体" w:hAnsi="HGP教科書体" w:eastAsia="HGP教科書体"/>
                                      <w:b w:val="1"/>
                                      <w:color w:val="000000" w:themeColor="text1"/>
                                      <w:w w:val="100"/>
                                      <w:sz w:val="24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～　笑顔　挑戦　思いやり　～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21.95pt;mso-position-vertical-relative:text;mso-position-horizontal-relative:text;position:absolute;height:16.7pt;mso-wrap-distance-top:0pt;width:152.19pt;mso-wrap-distance-left:5.65pt;margin-left:309.3pt;z-index:5;" o:spid="_x0000_s1029" o:allowincell="t" o:allowoverlap="t" filled="f" stroked="f" strokeweight="0.5pt" o:spt="202" type="#_x0000_t202">
                      <v:fill/>
                      <v:stroke linestyle="single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color w:val="FFFFFF" w:themeColor="background1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GP教科書体" w:hAnsi="HGP教科書体" w:eastAsia="HGP教科書体"/>
                                <w:b w:val="1"/>
                                <w:color w:val="000000" w:themeColor="text1"/>
                                <w:w w:val="100"/>
                                <w:sz w:val="2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～　笑顔　挑戦　思いやり　～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6" behindDoc="0" locked="0" layoutInCell="1" hidden="0" allowOverlap="1">
                      <wp:simplePos x="0" y="0"/>
                      <wp:positionH relativeFrom="column">
                        <wp:posOffset>4876800</wp:posOffset>
                      </wp:positionH>
                      <wp:positionV relativeFrom="paragraph">
                        <wp:posOffset>492125</wp:posOffset>
                      </wp:positionV>
                      <wp:extent cx="1637665" cy="478790"/>
                      <wp:effectExtent l="0" t="0" r="635" b="635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 txBox="1"/>
                            <wps:spPr>
                              <a:xfrm>
                                <a:off x="0" y="0"/>
                                <a:ext cx="1637665" cy="47879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/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eastAsia"/>
                                      <w:b w:val="1"/>
                                      <w:color w:val="FFFFFF" w:themeColor="background1"/>
                                      <w:sz w:val="72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HGP教科書体" w:hAnsi="HGP教科書体" w:eastAsia="HGP教科書体"/>
                                      <w:b w:val="1"/>
                                      <w:color w:val="000000" w:themeColor="text1"/>
                                      <w:w w:val="100"/>
                                      <w:sz w:val="24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○やり通す力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eastAsia"/>
                                      <w:b w:val="1"/>
                                      <w:color w:val="FFFFFF" w:themeColor="background1"/>
                                      <w:sz w:val="72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HGP教科書体" w:hAnsi="HGP教科書体" w:eastAsia="HGP教科書体"/>
                                      <w:b w:val="1"/>
                                      <w:color w:val="000000" w:themeColor="text1"/>
                                      <w:w w:val="100"/>
                                      <w:sz w:val="24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○自分で考え取り組む力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eastAsia"/>
                                      <w:b w:val="1"/>
                                      <w:color w:val="FFFFFF" w:themeColor="background1"/>
                                      <w:sz w:val="72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HGP教科書体" w:hAnsi="HGP教科書体" w:eastAsia="HGP教科書体"/>
                                      <w:b w:val="1"/>
                                      <w:color w:val="000000" w:themeColor="text1"/>
                                      <w:w w:val="100"/>
                                      <w:sz w:val="24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○協働する力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  <w:b w:val="1"/>
                                      <w:color w:val="FFFFFF" w:themeColor="background1"/>
                                      <w:sz w:val="72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vertOverflow="overflow" horzOverflow="overflow"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38.75pt;mso-position-vertical-relative:text;mso-position-horizontal-relative:text;position:absolute;height:37.700000000000003pt;mso-wrap-distance-top:0pt;width:128.94pt;mso-wrap-distance-left:5.65pt;margin-left:384pt;z-index:6;" o:spid="_x0000_s1030" o:allowincell="t" o:allowoverlap="t" filled="f" stroked="f" strokeweight="0.5pt" o:spt="202" type="#_x0000_t202">
                      <v:fill/>
                      <v:stroke linestyle="single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/>
                                <w:b w:val="1"/>
                                <w:color w:val="FFFFFF" w:themeColor="background1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GP教科書体" w:hAnsi="HGP教科書体" w:eastAsia="HGP教科書体"/>
                                <w:b w:val="1"/>
                                <w:color w:val="000000" w:themeColor="text1"/>
                                <w:w w:val="100"/>
                                <w:sz w:val="2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○やり通す力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/>
                                <w:b w:val="1"/>
                                <w:color w:val="FFFFFF" w:themeColor="background1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GP教科書体" w:hAnsi="HGP教科書体" w:eastAsia="HGP教科書体"/>
                                <w:b w:val="1"/>
                                <w:color w:val="000000" w:themeColor="text1"/>
                                <w:w w:val="100"/>
                                <w:sz w:val="2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○自分で考え取り組む力</w:t>
                            </w:r>
                          </w:p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/>
                                <w:b w:val="1"/>
                                <w:color w:val="FFFFFF" w:themeColor="background1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GP教科書体" w:hAnsi="HGP教科書体" w:eastAsia="HGP教科書体"/>
                                <w:b w:val="1"/>
                                <w:color w:val="000000" w:themeColor="text1"/>
                                <w:w w:val="100"/>
                                <w:sz w:val="2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○協働する力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color w:val="FFFFFF" w:themeColor="background1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7" behindDoc="0" locked="0" layoutInCell="1" hidden="0" allowOverlap="1">
                      <wp:simplePos x="0" y="0"/>
                      <wp:positionH relativeFrom="column">
                        <wp:posOffset>3686810</wp:posOffset>
                      </wp:positionH>
                      <wp:positionV relativeFrom="paragraph">
                        <wp:posOffset>567055</wp:posOffset>
                      </wp:positionV>
                      <wp:extent cx="1123950" cy="326390"/>
                      <wp:effectExtent l="635" t="635" r="29845" b="10795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 txBox="1"/>
                            <wps:spPr>
                              <a:xfrm>
                                <a:off x="0" y="0"/>
                                <a:ext cx="1123950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40" w:lineRule="exact"/>
                                    <w:rPr>
                                      <w:rFonts w:hint="eastAsia"/>
                                      <w:b w:val="1"/>
                                      <w:color w:val="FFFFFF" w:themeColor="background1"/>
                                      <w:sz w:val="72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HGP教科書体" w:hAnsi="HGP教科書体" w:eastAsia="HGP教科書体"/>
                                      <w:b w:val="1"/>
                                      <w:color w:val="000000" w:themeColor="text1"/>
                                      <w:w w:val="100"/>
                                      <w:sz w:val="24"/>
                                      <w14:glow w14:rad="0">
                                        <w14:srgbClr w14:val="000000"/>
                                      </w14:glow>
                                      <w14:shadow w14:blurRad="0" w14:dist="0" w14:dir="0" w14:sx="0" w14:sy="0" w14:kx="0" w14:ky="0" w14:algn="none">
                                        <w14:srgbClr w14:val="000000"/>
                                      </w14:shadow>
                                      <w14:textOutline w14:w="15240" w14:cap="flat" w14:cmpd="sng"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重点的に育成をめざす資質・能力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5.65pt;mso-wrap-distance-bottom:0pt;margin-top:44.65pt;mso-position-vertical-relative:text;mso-position-horizontal-relative:text;position:absolute;height:25.7pt;mso-wrap-distance-top:0pt;width:88.5pt;mso-wrap-distance-left:5.65pt;margin-left:290.3pt;z-index:7;" o:spid="_x0000_s1031" o:allowincell="t" o:allowoverlap="t" filled="f" stroked="t" strokecolor="#000000 [3213]" strokeweight="0.5pt" o:spt="202" type="#_x0000_t202">
                      <v:fill/>
                      <v:stroke linestyle="single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40" w:lineRule="exact"/>
                              <w:rPr>
                                <w:rFonts w:hint="eastAsia"/>
                                <w:b w:val="1"/>
                                <w:color w:val="FFFFFF" w:themeColor="background1"/>
                                <w:sz w:val="7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GP教科書体" w:hAnsi="HGP教科書体" w:eastAsia="HGP教科書体"/>
                                <w:b w:val="1"/>
                                <w:color w:val="000000" w:themeColor="text1"/>
                                <w:w w:val="100"/>
                                <w:sz w:val="24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重点的に育成をめざす資質・能力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　　　　　　　　　　　　　　　　　　　　　　　　　　　　　　</w:t>
            </w:r>
          </w:p>
        </w:tc>
      </w:tr>
      <w:tr>
        <w:trPr/>
        <w:tc>
          <w:tcPr>
            <w:tcW w:w="105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8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62230</wp:posOffset>
                      </wp:positionV>
                      <wp:extent cx="3743325" cy="296545"/>
                      <wp:effectExtent l="19685" t="19685" r="29845" b="20320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743325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6B88C9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40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32"/>
                                    </w:rPr>
                                    <w:t>人権旬間（６</w:t>
                                  </w: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32"/>
                                    </w:rPr>
                                    <w:t>２１～７</w:t>
                                  </w: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32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32"/>
                                    </w:rPr>
                                    <w:t>９）の取組について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4.9000000000000004pt;mso-position-vertical-relative:text;mso-position-horizontal-relative:text;position:absolute;height:23.35pt;mso-wrap-distance-top:0pt;width:294.75pt;mso-wrap-distance-left:16pt;margin-left:9pt;z-index:8;" o:spid="_x0000_s1032" o:allowincell="t" o:allowoverlap="t" filled="t" fillcolor="#ffffff" stroked="t" strokecolor="#6b88c9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32"/>
                              </w:rPr>
                              <w:t>人権旬間（６</w:t>
                            </w: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32"/>
                              </w:rPr>
                              <w:t>/</w:t>
                            </w: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32"/>
                              </w:rPr>
                              <w:t>２１～７</w:t>
                            </w: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32"/>
                              </w:rPr>
                              <w:t>/</w:t>
                            </w: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32"/>
                              </w:rPr>
                              <w:t>９）の取組について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drawing>
                <wp:anchor distT="0" distB="0" distL="203200" distR="203200" simplePos="0" relativeHeight="21" behindDoc="0" locked="0" layoutInCell="1" hidden="0" allowOverlap="1">
                  <wp:simplePos x="0" y="0"/>
                  <wp:positionH relativeFrom="column">
                    <wp:posOffset>4057650</wp:posOffset>
                  </wp:positionH>
                  <wp:positionV relativeFrom="paragraph">
                    <wp:posOffset>161290</wp:posOffset>
                  </wp:positionV>
                  <wp:extent cx="2513330" cy="1885315"/>
                  <wp:effectExtent l="23495" t="23495" r="24130" b="24130"/>
                  <wp:wrapNone/>
                  <wp:docPr id="1033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330" cy="18853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本校では、各学期に１回、人権旬間を設定しています。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人権旬間では、一人一人が人権について考え、お互いを思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いやる態度を身に付け、楽しい学校生活を過ごすことがで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きるような取組を行っています。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７月１日（木）の校長講話では、北原白秋の「ひとつの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ことば」の詩をもとに「言葉の大切さ」について考えさせ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ました。どんな言葉が悲しい気持ちにさせるのか、どんな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言葉が嬉しい気持ちにさせるのか、子どもたちなりに理解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しています。しかし、「分かっていてもつい・・・」といっ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たことが見かけられることもあります。これまでもこのようなことは何度か話をしてきましたが、今後も繰り返し発信し、</w:t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  <w:u w:val="wave" w:color="auto"/>
              </w:rPr>
              <w:t>人を思いやる心</w:t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を育てていきたいと思います。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各学級では、児童同士の心のきずなを深めるために、それぞれの「行動宣言」を書き、振り返りを行いました。７月２日（金）の授業参観では、各学級で「命を大切にする心」を育む授業を公開しました。大切な体をきれいにすることや胎児の成長の様子、命のつながりなどについて、学年に応じた学習を行いました。７月１３日（火）は、ハートフル委員会が企画したなかよし遊び「縦割り班対抗ドッジビー大会」を行いました。１年生から６年生まで笑顔いっぱいの大会になりました。全校児童のよいところが書かれた「ふわふわ言葉の花畑」の取組も年間を通して実施していきます。２年生教室近くの階段踊り場にある人権コーナーに掲示していきます。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drawing>
                <wp:anchor distT="0" distB="0" distL="203200" distR="203200" simplePos="0" relativeHeight="31" behindDoc="0" locked="0" layoutInCell="1" hidden="0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28575</wp:posOffset>
                  </wp:positionV>
                  <wp:extent cx="2129155" cy="1490980"/>
                  <wp:effectExtent l="0" t="0" r="0" b="4445"/>
                  <wp:wrapNone/>
                  <wp:docPr id="1034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 bright="20000" contrast="20000"/>
                          </a:blip>
                          <a:srcRect l="32536" t="50514" r="29762" b="25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155" cy="149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203200" distR="203200" simplePos="0" relativeHeight="24" behindDoc="0" locked="0" layoutInCell="1" hidden="0" allowOverlap="1">
                  <wp:simplePos x="0" y="0"/>
                  <wp:positionH relativeFrom="column">
                    <wp:posOffset>2199005</wp:posOffset>
                  </wp:positionH>
                  <wp:positionV relativeFrom="paragraph">
                    <wp:posOffset>6350</wp:posOffset>
                  </wp:positionV>
                  <wp:extent cx="1858645" cy="1588770"/>
                  <wp:effectExtent l="0" t="0" r="0" b="1905"/>
                  <wp:wrapNone/>
                  <wp:docPr id="1035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lum bright="20000" contrast="20000"/>
                          </a:blip>
                          <a:srcRect t="17731" r="51907" b="9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645" cy="1588770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203200" distR="203200" simplePos="0" relativeHeight="33" behindDoc="0" locked="0" layoutInCell="1" hidden="0" allowOverlap="1">
                  <wp:simplePos x="0" y="0"/>
                  <wp:positionH relativeFrom="column">
                    <wp:posOffset>4022725</wp:posOffset>
                  </wp:positionH>
                  <wp:positionV relativeFrom="paragraph">
                    <wp:posOffset>33020</wp:posOffset>
                  </wp:positionV>
                  <wp:extent cx="2566670" cy="1557655"/>
                  <wp:effectExtent l="0" t="0" r="0" b="4445"/>
                  <wp:wrapNone/>
                  <wp:docPr id="1036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 bright="20000" contrast="20000"/>
                          </a:blip>
                          <a:srcRect l="4614" t="227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1557655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2" behindDoc="0" locked="0" layoutInCell="1" hidden="0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161290</wp:posOffset>
                      </wp:positionV>
                      <wp:extent cx="1695450" cy="220345"/>
                      <wp:effectExtent l="19685" t="19685" r="29845" b="20320"/>
                      <wp:wrapNone/>
                      <wp:docPr id="103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7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95450" cy="220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FFFF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40" w:lineRule="exact"/>
                                    <w:ind w:firstLine="210" w:firstLineChars="1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21"/>
                                    </w:rPr>
                                    <w:t>ぼく・わたしの「行動宣言」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12.7pt;mso-position-vertical-relative:text;mso-position-horizontal-relative:text;position:absolute;height:17.350000000000001pt;mso-wrap-distance-top:0pt;width:133.5pt;mso-wrap-distance-left:16pt;margin-left:17.8pt;z-index:32;" o:spid="_x0000_s1037" o:allowincell="t" o:allowoverlap="t" filled="t" fillcolor="#ffffff" stroked="t" strokecolor="#ffff00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40" w:lineRule="exact"/>
                              <w:ind w:firstLine="210" w:firstLine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21"/>
                              </w:rPr>
                              <w:t>ぼく・わたしの「行動宣言」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5" behindDoc="0" locked="0" layoutInCell="1" hidden="0" allowOverlap="1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182880</wp:posOffset>
                      </wp:positionV>
                      <wp:extent cx="1866900" cy="220345"/>
                      <wp:effectExtent l="19685" t="19685" r="29845" b="20320"/>
                      <wp:wrapNone/>
                      <wp:docPr id="103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8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66900" cy="220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FFFF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40" w:lineRule="exact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21"/>
                                    </w:rPr>
                                    <w:t>「命を大切にする心」を育む授業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14.4pt;mso-position-vertical-relative:text;mso-position-horizontal-relative:text;position:absolute;height:17.350000000000001pt;mso-wrap-distance-top:0pt;width:147pt;mso-wrap-distance-left:16pt;margin-left:166.35pt;z-index:25;" o:spid="_x0000_s1038" o:allowincell="t" o:allowoverlap="t" filled="t" fillcolor="#ffffff" stroked="t" strokecolor="#ffff00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21"/>
                              </w:rPr>
                              <w:t>「命を大切にする心」を育む授業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4" behindDoc="0" locked="0" layoutInCell="1" hidden="0" allowOverlap="1">
                      <wp:simplePos x="0" y="0"/>
                      <wp:positionH relativeFrom="column">
                        <wp:posOffset>4610100</wp:posOffset>
                      </wp:positionH>
                      <wp:positionV relativeFrom="paragraph">
                        <wp:posOffset>146050</wp:posOffset>
                      </wp:positionV>
                      <wp:extent cx="1724025" cy="210820"/>
                      <wp:effectExtent l="19685" t="19685" r="29845" b="20320"/>
                      <wp:wrapNone/>
                      <wp:docPr id="103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9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724025" cy="210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FFFF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40" w:lineRule="exact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21"/>
                                    </w:rPr>
                                    <w:t>縦割り班対抗ドッジビー大会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11.5pt;mso-position-vertical-relative:text;mso-position-horizontal-relative:text;position:absolute;height:16.600000000000001pt;mso-wrap-distance-top:0pt;width:135.75pt;mso-wrap-distance-left:16pt;margin-left:363pt;z-index:34;" o:spid="_x0000_s1039" o:allowincell="t" o:allowoverlap="t" filled="t" fillcolor="#ffffff" stroked="t" strokecolor="#ffff00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21"/>
                              </w:rPr>
                              <w:t>縦割り班対抗ドッジビー大会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5670" w:firstLineChars="2700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9" behindDoc="0" locked="0" layoutInCell="1" hidden="0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40005</wp:posOffset>
                      </wp:positionV>
                      <wp:extent cx="3581400" cy="296545"/>
                      <wp:effectExtent l="19685" t="19685" r="29845" b="20320"/>
                      <wp:wrapNone/>
                      <wp:docPr id="104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0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581400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6B88C9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40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28"/>
                                    </w:rPr>
                                    <w:t>タブレットの活用を始めています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3.15pt;mso-position-vertical-relative:text;mso-position-horizontal-relative:text;position:absolute;height:23.35pt;mso-wrap-distance-top:0pt;width:282pt;mso-wrap-distance-left:16pt;margin-left:-1.3pt;z-index:9;" o:spid="_x0000_s1040" o:allowincell="t" o:allowoverlap="t" filled="t" fillcolor="#ffffff" stroked="t" strokecolor="#6b88c9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28"/>
                              </w:rPr>
                              <w:t>タブレットの活用を始めています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  <w:u w:val="wav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本年度、天草市では全ての児童生徒に１人１台のタブレットパソコンが導入されました。本校では、６月になって管理体制が整い、授業で活用する場面が増えてきました。６月２３日（水）</w:t>
            </w:r>
            <w:r>
              <w:rPr>
                <w:rFonts w:hint="eastAsia"/>
              </w:rPr>
              <w:drawing>
                <wp:anchor distT="0" distB="0" distL="203200" distR="203200" simplePos="0" relativeHeight="17" behindDoc="0" locked="0" layoutInCell="1" hidden="0" allowOverlap="1">
                  <wp:simplePos x="0" y="0"/>
                  <wp:positionH relativeFrom="column">
                    <wp:posOffset>4121785</wp:posOffset>
                  </wp:positionH>
                  <wp:positionV relativeFrom="paragraph">
                    <wp:posOffset>570230</wp:posOffset>
                  </wp:positionV>
                  <wp:extent cx="2511425" cy="1412240"/>
                  <wp:effectExtent l="0" t="0" r="0" b="6985"/>
                  <wp:wrapNone/>
                  <wp:docPr id="1041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 bright="20000" contrast="2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1412240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にあった６年生の国語科の研究授業では、全員がタブレットを使って自力解決を行い、それを持ち寄ってグループで学び合いました。子どもたちは慣れた手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つきで操作を行い、</w:t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  <w:u w:val="wave" w:color="auto"/>
              </w:rPr>
              <w:t>主体的に生き生きと学ぶ姿</w:t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が見られまし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た。他の学年も、様々な教科で、伝え合う活動や調べ学習の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際などにタブレットを活用しています。今後もさらに研修を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深め、効果的な活用を図っていきたいと思います。天草市で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18" behindDoc="0" locked="0" layoutInCell="1" hidden="0" allowOverlap="1">
                      <wp:simplePos x="0" y="0"/>
                      <wp:positionH relativeFrom="column">
                        <wp:posOffset>4342765</wp:posOffset>
                      </wp:positionH>
                      <wp:positionV relativeFrom="paragraph">
                        <wp:posOffset>189865</wp:posOffset>
                      </wp:positionV>
                      <wp:extent cx="2171700" cy="334645"/>
                      <wp:effectExtent l="19685" t="19685" r="29845" b="20320"/>
                      <wp:wrapNone/>
                      <wp:docPr id="104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2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171700" cy="334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FFFF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40" w:lineRule="exact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21"/>
                                    </w:rPr>
                                    <w:t>学習課題について考えたことを、タブレットを使って話し合っています。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14.95pt;mso-position-vertical-relative:text;mso-position-horizontal-relative:text;position:absolute;height:26.35pt;mso-wrap-distance-top:0pt;width:171pt;mso-wrap-distance-left:16pt;margin-left:341.95pt;z-index:18;" o:spid="_x0000_s1042" o:allowincell="t" o:allowoverlap="t" filled="t" fillcolor="#ffffff" stroked="t" strokecolor="#ffff00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40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21"/>
                              </w:rPr>
                              <w:t>学習課題について考えたことを、タブレットを使って話し合っています。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は今のところ校内での使用のみを進めていますが、今後家庭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への持ち帰りも視野に、活用の幅を広げ、子どもたちの学力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向上へつながるよう進めていく予定です。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10" behindDoc="0" locked="0" layoutInCell="1" hidden="0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40005</wp:posOffset>
                      </wp:positionV>
                      <wp:extent cx="2981325" cy="296545"/>
                      <wp:effectExtent l="19685" t="19685" r="29845" b="20320"/>
                      <wp:wrapNone/>
                      <wp:docPr id="104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3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981325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6B88C9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40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28"/>
                                    </w:rPr>
                                    <w:t>地域の協力を得て　地域の良さを知る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3.15pt;mso-position-vertical-relative:text;mso-position-horizontal-relative:text;position:absolute;height:23.35pt;mso-wrap-distance-top:0pt;width:234.75pt;mso-wrap-distance-left:16pt;margin-left:5.95pt;z-index:10;" o:spid="_x0000_s1043" o:allowincell="t" o:allowoverlap="t" filled="t" fillcolor="#ffffff" stroked="t" strokecolor="#6b88c9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28"/>
                              </w:rPr>
                              <w:t>地域の協力を得て　地域の良さを知る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学校では、地域の方々の協力を得て様々な教育活動を展開しています。５年生の家庭科の学習には、５名のボランティアの方々がお手伝いに来てくださり、玉結びや玉どめの仕方を教えていただきました。また、小物作りの際もお手伝いいただき、スムーズに制作することができました。６年生では、ゲストティーチャーとしてお招きした本田津枝子さんに、ひだまり児童クラブについて、野﨑一利さんには大宮地のシロウオについて教えてもらいました。新和には学校に協力的な方がたくさんいらっしゃいます。そのような環境の中、子どもたちは</w:t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  <w:u w:val="wave" w:color="auto"/>
              </w:rPr>
              <w:t>地域の良さを実感する</w:t>
            </w:r>
            <w:r>
              <w:rPr>
                <w:rFonts w:hint="eastAsia"/>
                <w:u w:val="wave" w:color="auto"/>
              </w:rPr>
              <w:drawing>
                <wp:anchor distT="0" distB="0" distL="203200" distR="203200" simplePos="0" relativeHeight="19" behindDoc="0" locked="0" layoutInCell="1" hidden="0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1320165</wp:posOffset>
                  </wp:positionV>
                  <wp:extent cx="2040890" cy="1125220"/>
                  <wp:effectExtent l="0" t="0" r="0" b="8255"/>
                  <wp:wrapNone/>
                  <wp:docPr id="1044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lum bright="20000" contrast="20000"/>
                          </a:blip>
                          <a:srcRect l="26880" t="9695" b="18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90" cy="1125220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こ</w:t>
            </w:r>
            <w:r>
              <w:rPr>
                <w:rFonts w:hint="eastAsia"/>
              </w:rPr>
              <w:drawing>
                <wp:anchor distT="0" distB="0" distL="203200" distR="203200" simplePos="0" relativeHeight="20" behindDoc="0" locked="0" layoutInCell="1" hidden="0" allowOverlap="1">
                  <wp:simplePos x="0" y="0"/>
                  <wp:positionH relativeFrom="column">
                    <wp:posOffset>4352925</wp:posOffset>
                  </wp:positionH>
                  <wp:positionV relativeFrom="paragraph">
                    <wp:posOffset>1241425</wp:posOffset>
                  </wp:positionV>
                  <wp:extent cx="2160270" cy="1261745"/>
                  <wp:effectExtent l="0" t="0" r="0" b="5080"/>
                  <wp:wrapNone/>
                  <wp:docPr id="1045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lum bright="20000" contrast="20000"/>
                          </a:blip>
                          <a:srcRect t="8382" b="14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261745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drawing>
                <wp:anchor distT="0" distB="0" distL="203200" distR="203200" simplePos="0" relativeHeight="16" behindDoc="0" locked="0" layoutInCell="1" hidden="0" allowOverlap="1">
                  <wp:simplePos x="0" y="0"/>
                  <wp:positionH relativeFrom="column">
                    <wp:posOffset>2157730</wp:posOffset>
                  </wp:positionH>
                  <wp:positionV relativeFrom="paragraph">
                    <wp:posOffset>1241425</wp:posOffset>
                  </wp:positionV>
                  <wp:extent cx="2113280" cy="1199515"/>
                  <wp:effectExtent l="0" t="0" r="0" b="635"/>
                  <wp:wrapNone/>
                  <wp:docPr id="1046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lum bright="20000" contrast="20000"/>
                          </a:blip>
                          <a:srcRect t="4704" r="12920" b="74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280" cy="1199515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UD デジタル 教科書体 N-R" w:hAnsi="UD デジタル 教科書体 N-R" w:eastAsia="UD デジタル 教科書体 N-R"/>
                <w:b w:val="0"/>
                <w:sz w:val="24"/>
              </w:rPr>
              <w:t>とができています。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11" behindDoc="0" locked="0" layoutInCell="1" hidden="0" allowOverlap="1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38100</wp:posOffset>
                      </wp:positionV>
                      <wp:extent cx="2705100" cy="296545"/>
                      <wp:effectExtent l="19685" t="19685" r="29845" b="20320"/>
                      <wp:wrapNone/>
                      <wp:docPr id="104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7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705100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6B88C9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40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32"/>
                                    </w:rPr>
                                    <w:t>読み聞かせが始まりました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3pt;mso-position-vertical-relative:text;mso-position-horizontal-relative:text;position:absolute;height:23.35pt;mso-wrap-distance-top:0pt;width:213pt;mso-wrap-distance-left:16pt;margin-left:12.65pt;z-index:11;" o:spid="_x0000_s1047" o:allowincell="t" o:allowoverlap="t" filled="t" fillcolor="#ffffff" stroked="t" strokecolor="#6b88c9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32"/>
                              </w:rPr>
                              <w:t>読み聞かせが始まりました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drawing>
                <wp:anchor distT="0" distB="0" distL="203200" distR="203200" simplePos="0" relativeHeight="22" behindDoc="0" locked="0" layoutInCell="1" hidden="0" allowOverlap="1">
                  <wp:simplePos x="0" y="0"/>
                  <wp:positionH relativeFrom="column">
                    <wp:posOffset>4266565</wp:posOffset>
                  </wp:positionH>
                  <wp:positionV relativeFrom="paragraph">
                    <wp:posOffset>141605</wp:posOffset>
                  </wp:positionV>
                  <wp:extent cx="2335530" cy="1342390"/>
                  <wp:effectExtent l="0" t="0" r="0" b="635"/>
                  <wp:wrapNone/>
                  <wp:docPr id="1048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lum bright="20000" contrast="20000"/>
                          </a:blip>
                          <a:srcRect l="2658" t="14120" r="13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530" cy="1342390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240" w:firstLineChars="10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color w:val="000000" w:themeColor="text1"/>
                <w:sz w:val="24"/>
              </w:rPr>
              <w:t>６月２９日より今年度の読み聞かせが始まりました。１０名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color w:val="000000" w:themeColor="text1"/>
                <w:sz w:val="24"/>
              </w:rPr>
              <w:t>のボランティアの方々が、毎月２回程度、火曜日の８時１５分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color w:val="000000" w:themeColor="text1"/>
                <w:sz w:val="24"/>
              </w:rPr>
              <w:t>から１０分程度、各教室で読み聞かせをされます。子どもたち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color w:val="000000" w:themeColor="text1"/>
                <w:sz w:val="24"/>
              </w:rPr>
              <w:t>は読み聞かせが大好きで、とても楽しみにしています。ボラン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color w:val="000000" w:themeColor="text1"/>
                <w:sz w:val="24"/>
              </w:rPr>
              <w:t>ティアの皆様も子どもたちが興味・関心を持つような本を選定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ind w:left="0" w:leftChars="0" w:firstLine="0" w:firstLineChars="0"/>
              <w:jc w:val="both"/>
              <w:rPr>
                <w:rFonts w:hint="eastAsia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b w:val="0"/>
                <w:color w:val="000000" w:themeColor="text1"/>
                <w:sz w:val="24"/>
              </w:rPr>
              <w:t>され、心を込めて読んでおられます。ありがとうございます。</w: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12" behindDoc="0" locked="0" layoutInCell="1" hidden="0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3175</wp:posOffset>
                      </wp:positionV>
                      <wp:extent cx="6438900" cy="561975"/>
                      <wp:effectExtent l="635" t="635" r="29845" b="10795"/>
                      <wp:wrapNone/>
                      <wp:docPr id="104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9" name="オブジェクト 0"/>
                            <wps:cNvSpPr/>
                            <wps:spPr>
                              <a:xfrm>
                                <a:off x="0" y="0"/>
                                <a:ext cx="6438900" cy="5619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60" w:lineRule="exact"/>
                                    <w:jc w:val="center"/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b w:val="0"/>
                                      <w:color w:val="000000" w:themeColor="text1"/>
                                      <w:sz w:val="24"/>
                                    </w:rPr>
                                    <w:t>令和３年度の読み聞かせボランティアの方々です。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60" w:lineRule="exact"/>
                                    <w:jc w:val="left"/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b w:val="0"/>
                                      <w:color w:val="000000" w:themeColor="text1"/>
                                      <w:sz w:val="24"/>
                                    </w:rPr>
                                    <w:t>○本田津枝子さん　○岡本　晃さん　○松下優子さん　○春木尚美さん　○中野由美子さん　○岩下恵美子さん　○中林優子さん　○川本望美さん　○荒木千亜紀さん　○松本真巳さん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mso-wrap-distance-right:16pt;mso-wrap-distance-bottom:0pt;margin-top:0.25pt;mso-position-vertical-relative:text;mso-position-horizontal-relative:text;v-text-anchor:middle;position:absolute;height:44.25pt;mso-wrap-distance-top:0pt;width:507pt;mso-wrap-distance-left:16pt;margin-left:5.95pt;z-index:12;" o:spid="_x0000_s1049" o:allowincell="t" o:allowoverlap="t" filled="f" stroked="t" strokecolor="#00b050" strokeweight="1.5pt" o:spt="2" arcsize="10923f">
                      <v:fill/>
                      <v:stroke linestyle="single" miterlimit="8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60" w:lineRule="exact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b w:val="0"/>
                                <w:color w:val="000000" w:themeColor="text1"/>
                                <w:sz w:val="24"/>
                              </w:rPr>
                              <w:t>令和３年度の読み聞かせボランティアの方々です。</w:t>
                            </w:r>
                          </w:p>
                          <w:p>
                            <w:pPr>
                              <w:pStyle w:val="0"/>
                              <w:spacing w:line="260" w:lineRule="exact"/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b w:val="0"/>
                                <w:color w:val="000000" w:themeColor="text1"/>
                                <w:sz w:val="24"/>
                              </w:rPr>
                              <w:t>○本田津枝子さん　○岡本　晃さん　○松下優子さん　○春木尚美さん　○中野由美子さん　○岩下恵美子さん　○中林優子さん　○川本望美さん　○荒木千亜紀さん　○松本真巳さん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9" behindDoc="0" locked="0" layoutInCell="1" hidden="0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66675</wp:posOffset>
                      </wp:positionV>
                      <wp:extent cx="2667000" cy="296545"/>
                      <wp:effectExtent l="19685" t="19685" r="29845" b="20320"/>
                      <wp:wrapNone/>
                      <wp:docPr id="105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50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667000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6B88C9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40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32"/>
                                    </w:rPr>
                                    <w:t>はまぼう群生地見学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5.25pt;mso-position-vertical-relative:text;mso-position-horizontal-relative:text;position:absolute;height:23.35pt;mso-wrap-distance-top:0pt;width:210pt;mso-wrap-distance-left:16pt;margin-left:5.8pt;z-index:29;" o:spid="_x0000_s1050" o:allowincell="t" o:allowoverlap="t" filled="t" fillcolor="#ffffff" stroked="t" strokecolor="#6b88c9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4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32"/>
                              </w:rPr>
                              <w:t>はまぼう群生地見学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13" behindDoc="0" locked="0" layoutInCell="1" hidden="0" allowOverlap="1">
                      <wp:simplePos x="0" y="0"/>
                      <wp:positionH relativeFrom="column">
                        <wp:posOffset>2865755</wp:posOffset>
                      </wp:positionH>
                      <wp:positionV relativeFrom="paragraph">
                        <wp:posOffset>46355</wp:posOffset>
                      </wp:positionV>
                      <wp:extent cx="3674745" cy="1328420"/>
                      <wp:effectExtent l="19685" t="19685" r="29845" b="20320"/>
                      <wp:wrapNone/>
                      <wp:docPr id="105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51" name="オブジェクト 0"/>
                            <wps:cNvSpPr/>
                            <wps:spPr>
                              <a:xfrm>
                                <a:off x="0" y="0"/>
                                <a:ext cx="3674745" cy="1328420"/>
                              </a:xfrm>
                              <a:prstGeom prst="roundRect">
                                <a:avLst>
                                  <a:gd name="adj" fmla="val 3087"/>
                                </a:avLst>
                              </a:prstGeom>
                              <a:ln w="28575" cap="flat" cmpd="sng" algn="ctr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80" w:lineRule="exact"/>
                                    <w:ind w:left="0" w:leftChars="0" w:firstLine="0" w:firstLineChars="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b w:val="1"/>
                                      <w:sz w:val="24"/>
                                    </w:rPr>
                                    <w:t>☆１学期の漢字・計算大会ダブルパーフェクト賞☆　　　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80" w:lineRule="exact"/>
                                    <w:ind w:left="0" w:leftChars="0" w:firstLine="1440" w:firstLineChars="6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b w:val="1"/>
                                      <w:sz w:val="24"/>
                                    </w:rPr>
                                    <w:t>おめでとうございます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80" w:lineRule="exact"/>
                                    <w:ind w:left="0" w:leftChars="0" w:firstLine="0" w:firstLineChars="0"/>
                                    <w:jc w:val="both"/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>１年：田中朝陽さん、西村羽咲さん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80" w:lineRule="exact"/>
                                    <w:ind w:left="0" w:leftChars="0" w:firstLine="0" w:firstLineChars="0"/>
                                    <w:jc w:val="both"/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>３年：浪床一歌さん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80" w:lineRule="exact"/>
                                    <w:ind w:left="0" w:leftChars="0" w:firstLine="0" w:firstLineChars="0"/>
                                    <w:jc w:val="both"/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>４年：松下夢真さん、淀水叶翔さん、濱</w:t>
                                  </w: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>智華さん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80" w:lineRule="exact"/>
                                    <w:ind w:left="0" w:leftChars="0" w:firstLine="0" w:firstLineChars="0"/>
                                    <w:jc w:val="both"/>
                                    <w:rPr>
                                      <w:rFonts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>５年：浦中美恋さん、荒木心汰さん、山形</w:t>
                                  </w: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>煌さん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80" w:lineRule="exact"/>
                                    <w:ind w:left="0" w:leftChars="0" w:firstLine="0" w:firstLineChars="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sz w:val="24"/>
                                    </w:rPr>
                                    <w:t>６年：竹内舞花さん、淀水富羽さん、松本華凜さん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vertOverflow="overflow" horzOverflow="overflow"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mso-wrap-distance-right:16pt;mso-wrap-distance-bottom:0pt;margin-top:3.65pt;mso-position-vertical-relative:text;mso-position-horizontal-relative:text;v-text-anchor:middle;position:absolute;height:104.6pt;mso-wrap-distance-top:0pt;width:289.35000000000002pt;mso-wrap-distance-left:16pt;margin-left:225.65pt;z-index:13;" o:spid="_x0000_s1051" o:allowincell="t" o:allowoverlap="t" filled="t" fillcolor="#ffffff [3201]" stroked="t" strokecolor="#ed7d31 [3205]" strokeweight="2.25pt" o:spt="2" arcsize="2024f">
                      <v:fill/>
                      <v:stroke linestyle="single" miterlimit="8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80" w:lineRule="exact"/>
                              <w:ind w:left="0" w:leftChars="0" w:firstLine="0" w:firstLineChars="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b w:val="1"/>
                                <w:sz w:val="24"/>
                              </w:rPr>
                              <w:t>☆１学期の漢字・計算大会ダブルパーフェクト賞☆　　　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="0" w:leftChars="0" w:firstLine="1440" w:firstLineChars="60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b w:val="1"/>
                                <w:sz w:val="24"/>
                              </w:rPr>
                              <w:t>おめでとうございます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="0" w:leftChars="0" w:firstLine="0" w:firstLineChars="0"/>
                              <w:jc w:val="both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>１年：田中朝陽さん、西村羽咲さん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="0" w:leftChars="0" w:firstLine="0" w:firstLineChars="0"/>
                              <w:jc w:val="both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>３年：浪床一歌さん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="0" w:leftChars="0" w:firstLine="0" w:firstLineChars="0"/>
                              <w:jc w:val="both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>４年：松下夢真さん、淀水叶翔さん、濱</w:t>
                            </w: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>智華さん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="0" w:leftChars="0" w:firstLine="0" w:firstLineChars="0"/>
                              <w:jc w:val="both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>５年：浦中美恋さん、荒木心汰さん、山形</w:t>
                            </w: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>煌さん</w:t>
                            </w:r>
                          </w:p>
                          <w:p>
                            <w:pPr>
                              <w:pStyle w:val="0"/>
                              <w:spacing w:line="280" w:lineRule="exact"/>
                              <w:ind w:left="0" w:leftChars="0" w:firstLine="0" w:firstLineChars="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sz w:val="24"/>
                              </w:rPr>
                              <w:t>６年：竹内舞花さん、淀水富羽さん、松本華凜さん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drawing>
                <wp:anchor distT="0" distB="0" distL="203200" distR="203200" simplePos="0" relativeHeight="27" behindDoc="0" locked="0" layoutInCell="1" hidden="0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170815</wp:posOffset>
                  </wp:positionV>
                  <wp:extent cx="2595880" cy="1305560"/>
                  <wp:effectExtent l="0" t="0" r="0" b="8890"/>
                  <wp:wrapNone/>
                  <wp:docPr id="1052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lum bright="20000" contrast="20000"/>
                          </a:blip>
                          <a:srcRect l="-401" t="8896" r="-768" b="150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880" cy="1305560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14" behindDoc="0" locked="0" layoutInCell="1" hidden="0" allowOverlap="1">
                      <wp:simplePos x="0" y="0"/>
                      <wp:positionH relativeFrom="column">
                        <wp:posOffset>3296920</wp:posOffset>
                      </wp:positionH>
                      <wp:positionV relativeFrom="paragraph">
                        <wp:posOffset>91440</wp:posOffset>
                      </wp:positionV>
                      <wp:extent cx="3272155" cy="2736850"/>
                      <wp:effectExtent l="19685" t="19685" r="29845" b="20320"/>
                      <wp:wrapNone/>
                      <wp:docPr id="105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53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272155" cy="27368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5"/>
                                <a:tile/>
                              </a:blipFill>
                              <a:ln w="38100" cmpd="dbl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2">
                                <a:srgbClr val="000000"/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440" w:lineRule="exact"/>
                                    <w:ind w:left="0" w:leftChars="0" w:firstLine="840" w:firstLineChars="200"/>
                                    <w:jc w:val="left"/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B" w:hAnsi="UD デジタル 教科書体 N-B" w:eastAsia="UD デジタル 教科書体 N-B"/>
                                      <w:w w:val="150"/>
                                      <w:sz w:val="28"/>
                                    </w:rPr>
                                    <w:t>８・９月の行事予定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Chars="0" w:firstLine="0" w:firstLineChars="0"/>
                                    <w:jc w:val="left"/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１１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水）～１３日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金）：学校閉庁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Chars="0" w:firstLine="0" w:firstLineChars="0"/>
                                    <w:jc w:val="left"/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２２日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日）：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PTA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美化作業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(6:50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～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8:30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）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Chars="0" w:firstLine="0" w:firstLineChars="0"/>
                                    <w:jc w:val="left"/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３０日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月）：２学期始業式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0" w:leftChars="0" w:hanging="240" w:hangingChars="1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９月７日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火）：読み聞かせ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0" w:leftChars="0" w:hanging="240" w:hangingChars="1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１４日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火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：６年４時間授業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0" w:leftChars="0" w:hanging="240" w:hangingChars="1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１５日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水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～１６日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木）：６年修学旅行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0" w:leftChars="0" w:hanging="240" w:hangingChars="1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２１日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火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：読み聞かせ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0" w:leftChars="0" w:hanging="240" w:hangingChars="1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２４日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金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：学校運営協議会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0" w:leftChars="0" w:hanging="240" w:hangingChars="1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２８日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火）：天草市教育委員会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210" w:leftChars="100" w:firstLine="1200" w:firstLineChars="5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学校訪問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0" w:leftChars="0" w:hanging="240" w:hangingChars="1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３０日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木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：南ブロック陸上記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20" w:lineRule="exact"/>
                                    <w:ind w:left="210" w:leftChars="100" w:firstLine="1200" w:firstLineChars="500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録会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>予定）　　　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b w:val="1"/>
                                      <w:w w:val="50"/>
                                      <w:sz w:val="24"/>
                                    </w:rPr>
                                    <w:t>ホームページ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b w:val="1"/>
                                      <w:w w:val="50"/>
                                      <w:sz w:val="24"/>
                                    </w:rPr>
                                    <w:t>QR</w:t>
                                  </w:r>
                                  <w:r>
                                    <w:rPr>
                                      <w:rFonts w:hint="eastAsia" w:ascii="UD デジタル 教科書体 NP-R" w:hAnsi="UD デジタル 教科書体 NP-R" w:eastAsia="UD デジタル 教科書体 NP-R"/>
                                      <w:b w:val="1"/>
                                      <w:w w:val="50"/>
                                      <w:sz w:val="24"/>
                                    </w:rPr>
                                    <w:t>コード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3600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argin-top:7.2pt;mso-position-vertical-relative:text;mso-position-horizontal-relative:text;position:absolute;height:215.5pt;width:257.64pt;margin-left:259.60000000000002pt;z-index:14;" o:spid="_x0000_s1053" o:allowincell="t" o:allowoverlap="t" filled="t" fillcolor="#ffffff" stroked="t" strokecolor="#000000" strokeweight="3pt" o:spt="202" type="#_x0000_t202">
                      <v:fill type="tile" r:id="rId15"/>
                      <v:stroke linestyle="thinThin" miterlimit="8" endcap="flat" dashstyle="solid" filltype="solid"/>
                      <v:textbox style="layout-flow:horizontal;" inset="0.99999999999999978mm,0mm,0mm,0mm">
                        <w:txbxContent>
                          <w:p>
                            <w:pPr>
                              <w:pStyle w:val="0"/>
                              <w:spacing w:line="440" w:lineRule="exact"/>
                              <w:ind w:left="0" w:leftChars="0" w:firstLine="840" w:firstLineChars="200"/>
                              <w:jc w:val="left"/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-B" w:hAnsi="UD デジタル 教科書体 N-B" w:eastAsia="UD デジタル 教科書体 N-B"/>
                                <w:w w:val="150"/>
                                <w:sz w:val="28"/>
                              </w:rPr>
                              <w:t>８・９月の行事予定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Chars="0" w:firstLine="0" w:firstLineChars="0"/>
                              <w:jc w:val="left"/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１１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水）～１３日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金）：学校閉庁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Chars="0" w:firstLine="0" w:firstLineChars="0"/>
                              <w:jc w:val="left"/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２２日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日）：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PTA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美化作業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(6:50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～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8:30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Chars="0" w:firstLine="0" w:firstLineChars="0"/>
                              <w:jc w:val="left"/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３０日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月）：２学期始業式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240" w:hanging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９月７日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火）：読み聞かせ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240" w:hanging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１４日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火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：６年４時間授業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240" w:hanging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１５日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水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～１６日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木）：６年修学旅行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240" w:hanging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２１日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火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：読み聞かせ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240" w:hanging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２４日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金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：学校運営協議会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240" w:hanging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２８日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火）：天草市教育委員会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210" w:leftChars="100" w:firstLine="1200" w:firstLineChars="5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学校訪問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0" w:leftChars="0" w:hanging="240" w:hangingChars="1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３０日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木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：南ブロック陸上記</w:t>
                            </w:r>
                          </w:p>
                          <w:p>
                            <w:pPr>
                              <w:pStyle w:val="0"/>
                              <w:spacing w:line="320" w:lineRule="exact"/>
                              <w:ind w:left="210" w:leftChars="100" w:firstLine="1200" w:firstLineChars="50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録会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>予定）　　　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b w:val="1"/>
                                <w:w w:val="50"/>
                                <w:sz w:val="24"/>
                              </w:rPr>
                              <w:t>ホームページ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b w:val="1"/>
                                <w:w w:val="50"/>
                                <w:sz w:val="24"/>
                              </w:rPr>
                              <w:t>QR</w:t>
                            </w:r>
                            <w:r>
                              <w:rPr>
                                <w:rFonts w:hint="eastAsia" w:ascii="UD デジタル 教科書体 NP-R" w:hAnsi="UD デジタル 教科書体 NP-R" w:eastAsia="UD デジタル 教科書体 NP-R"/>
                                <w:b w:val="1"/>
                                <w:w w:val="50"/>
                                <w:sz w:val="24"/>
                              </w:rPr>
                              <w:t>コード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drawing>
                <wp:anchor distT="0" distB="0" distL="203200" distR="203200" simplePos="0" relativeHeight="26" behindDoc="0" locked="0" layoutInCell="1" hidden="0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78105</wp:posOffset>
                  </wp:positionV>
                  <wp:extent cx="1271270" cy="1836420"/>
                  <wp:effectExtent l="0" t="0" r="0" b="1905"/>
                  <wp:wrapNone/>
                  <wp:docPr id="1054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lum bright="20000" contrast="20000"/>
                          </a:blip>
                          <a:srcRect l="31204" r="224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0" cy="1836420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drawing>
                <wp:anchor distT="0" distB="0" distL="203200" distR="203200" simplePos="0" relativeHeight="28" behindDoc="0" locked="0" layoutInCell="1" hidden="0" allowOverlap="1">
                  <wp:simplePos x="0" y="0"/>
                  <wp:positionH relativeFrom="column">
                    <wp:posOffset>1252220</wp:posOffset>
                  </wp:positionH>
                  <wp:positionV relativeFrom="paragraph">
                    <wp:posOffset>60960</wp:posOffset>
                  </wp:positionV>
                  <wp:extent cx="1991360" cy="1362075"/>
                  <wp:effectExtent l="0" t="0" r="0" b="9525"/>
                  <wp:wrapNone/>
                  <wp:docPr id="1055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lum bright="20000" contrast="20000"/>
                          </a:blip>
                          <a:srcRect t="-2148" b="-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360" cy="1362075"/>
                          </a:xfrm>
                          <a:prstGeom prst="rect">
                            <a:avLst/>
                          </a:prstGeom>
                          <a:ln>
                            <a:noFill/>
                            <a:miter/>
                          </a:ln>
                          <a:effectLst>
                            <a:softEdge rad="112522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0" behindDoc="0" locked="0" layoutInCell="1" hidden="0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8255</wp:posOffset>
                      </wp:positionV>
                      <wp:extent cx="1295400" cy="306070"/>
                      <wp:effectExtent l="19685" t="19685" r="29845" b="20320"/>
                      <wp:wrapNone/>
                      <wp:docPr id="105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56" name="オブジェクト 0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295400" cy="306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FFFF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20" w:lineRule="exact"/>
                                    <w:jc w:val="lef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K-B" w:hAnsi="UD デジタル 教科書体 NK-B" w:eastAsia="UD デジタル 教科書体 NK-B"/>
                                      <w:w w:val="100"/>
                                      <w:sz w:val="21"/>
                                    </w:rPr>
                                    <w:t>まちづくり協議会よりはまぼうマスクの贈呈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wrap-distance-right:16pt;mso-wrap-distance-bottom:0pt;margin-top:0.65pt;mso-position-vertical-relative:text;mso-position-horizontal-relative:text;position:absolute;height:24.1pt;mso-wrap-distance-top:0pt;width:102pt;mso-wrap-distance-left:16pt;margin-left:-1.3pt;z-index:30;" o:spid="_x0000_s1056" o:allowincell="t" o:allowoverlap="t" filled="t" fillcolor="#ffffff" stroked="t" strokecolor="#ffff00" strokeweight="2.25pt" o:spt="202" type="#_x0000_t202">
                      <v:fill/>
                      <v:stroke linestyle="single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20" w:lineRule="exact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K-B" w:hAnsi="UD デジタル 教科書体 NK-B" w:eastAsia="UD デジタル 教科書体 NK-B"/>
                                <w:w w:val="100"/>
                                <w:sz w:val="21"/>
                              </w:rPr>
                              <w:t>まちづくり協議会よりはまぼうマスクの贈呈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ab/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3" behindDoc="0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167005</wp:posOffset>
                      </wp:positionV>
                      <wp:extent cx="3202940" cy="946150"/>
                      <wp:effectExtent l="19685" t="19685" r="29845" b="20320"/>
                      <wp:wrapNone/>
                      <wp:docPr id="105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57" name="オブジェクト 0"/>
                            <wps:cNvSpPr/>
                            <wps:spPr>
                              <a:xfrm>
                                <a:off x="0" y="0"/>
                                <a:ext cx="3202940" cy="946150"/>
                              </a:xfrm>
                              <a:prstGeom prst="roundRect">
                                <a:avLst>
                                  <a:gd name="adj" fmla="val 3087"/>
                                </a:avLst>
                              </a:prstGeom>
                              <a:ln w="28575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40" w:lineRule="exact"/>
                                    <w:ind w:left="0" w:leftChars="0" w:firstLine="24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UD デジタル 教科書体 N-R" w:hAnsi="UD デジタル 教科書体 N-R" w:eastAsia="UD デジタル 教科書体 N-R"/>
                                      <w:b w:val="0"/>
                                      <w:w w:val="100"/>
                                      <w:sz w:val="24"/>
                                    </w:rPr>
                                    <w:t>７月８日（木）に６年生がはまぼう群生地の見学を行いました。天草自然公園ボランティア協会の桂木誠志様から、はまぼうの生態や地域の自然、産業等について詳しく説明していただきました。また、ハーバリウム作り体験も行いました。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300" w:lineRule="exact"/>
                                    <w:ind w:left="0" w:leftChars="0" w:firstLine="210" w:firstLineChars="100"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vertOverflow="overflow" horzOverflow="overflow"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mso-wrap-distance-right:16pt;mso-wrap-distance-bottom:0pt;margin-top:13.15pt;mso-position-vertical-relative:text;mso-position-horizontal-relative:text;v-text-anchor:middle;position:absolute;height:74.5pt;mso-wrap-distance-top:0pt;width:252.2pt;mso-wrap-distance-left:16pt;margin-left:0pt;z-index:23;" o:spid="_x0000_s1057" o:allowincell="t" o:allowoverlap="t" filled="t" fillcolor="#ffffff [3201]" stroked="t" strokecolor="#00b0f0" strokeweight="2.25pt" o:spt="2" arcsize="2024f">
                      <v:fill/>
                      <v:stroke linestyle="single" miterlimit="8" endcap="flat" dashstyle="solid" filltype="solid"/>
                      <v:textbox style="layout-flow:horizontal;" inset="0mm,0mm,0mm,0mm">
                        <w:txbxContent>
                          <w:p>
                            <w:pPr>
                              <w:pStyle w:val="0"/>
                              <w:spacing w:line="240" w:lineRule="exact"/>
                              <w:ind w:left="0" w:leftChars="0" w:firstLine="24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UD デジタル 教科書体 N-R" w:hAnsi="UD デジタル 教科書体 N-R" w:eastAsia="UD デジタル 教科書体 N-R"/>
                                <w:b w:val="0"/>
                                <w:w w:val="100"/>
                                <w:sz w:val="24"/>
                              </w:rPr>
                              <w:t>７月８日（木）に６年生がはまぼう群生地の見学を行いました。天草自然公園ボランティア協会の桂木誠志様から、はまぼうの生態や地域の自然、産業等について詳しく説明していただきました。また、ハーバリウム作り体験も行いました。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00" w:lineRule="exact"/>
                              <w:ind w:left="0" w:leftChars="0" w:firstLine="210" w:firstLineChars="100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drawing>
                <wp:anchor distT="0" distB="0" distL="203200" distR="203200" simplePos="0" relativeHeight="15" behindDoc="0" locked="0" layoutInCell="1" hidden="0" allowOverlap="1">
                  <wp:simplePos x="0" y="0"/>
                  <wp:positionH relativeFrom="column">
                    <wp:posOffset>5587365</wp:posOffset>
                  </wp:positionH>
                  <wp:positionV relativeFrom="paragraph">
                    <wp:posOffset>37465</wp:posOffset>
                  </wp:positionV>
                  <wp:extent cx="885190" cy="893445"/>
                  <wp:effectExtent l="0" t="0" r="0" b="0"/>
                  <wp:wrapNone/>
                  <wp:docPr id="1058" name="オブジェクト 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4134" t="4134" r="5788" b="49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190" cy="89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  <w:p>
            <w:pPr>
              <w:pStyle w:val="0"/>
              <w:tabs>
                <w:tab w:val="left" w:leader="none" w:pos="3364"/>
              </w:tabs>
              <w:spacing w:line="300" w:lineRule="exact"/>
              <w:jc w:val="both"/>
              <w:rPr>
                <w:rFonts w:hint="eastAsia"/>
              </w:rPr>
            </w:pPr>
          </w:p>
        </w:tc>
      </w:tr>
    </w:tbl>
    <w:p>
      <w:pPr>
        <w:pStyle w:val="17"/>
        <w:shd w:val="clear" w:color="auto" w:fill="FFFFFF"/>
        <w:tabs>
          <w:tab w:val="left" w:leader="none" w:pos="3364"/>
        </w:tabs>
        <w:spacing w:before="0" w:beforeLines="0" w:beforeAutospacing="0" w:after="0" w:afterLines="0" w:afterAutospacing="0"/>
        <w:ind w:left="480" w:right="480"/>
        <w:rPr>
          <w:rFonts w:hint="eastAsia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顏眞楷書体H">
    <w:panose1 w:val="000008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P教科書体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R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-R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 w:customStyle="1">
    <w:name w:val="div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94" w:lineRule="atLeast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Arial" w:hAnsi="Arial" w:eastAsia="Arial"/>
      <w:dstrike w:val="0"/>
      <w:color w:val="000000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jpg" /><Relationship Id="rId7" Type="http://schemas.openxmlformats.org/officeDocument/2006/relationships/image" Target="media/image3.jpg" /><Relationship Id="rId8" Type="http://schemas.openxmlformats.org/officeDocument/2006/relationships/image" Target="media/image4.jpg" /><Relationship Id="rId9" Type="http://schemas.openxmlformats.org/officeDocument/2006/relationships/image" Target="media/image5.jpg" /><Relationship Id="rId10" Type="http://schemas.openxmlformats.org/officeDocument/2006/relationships/image" Target="media/image6.jpg" /><Relationship Id="rId11" Type="http://schemas.openxmlformats.org/officeDocument/2006/relationships/image" Target="media/image7.jpg" /><Relationship Id="rId12" Type="http://schemas.openxmlformats.org/officeDocument/2006/relationships/image" Target="media/image8.jpg" /><Relationship Id="rId13" Type="http://schemas.openxmlformats.org/officeDocument/2006/relationships/image" Target="media/image9.jpg" /><Relationship Id="rId14" Type="http://schemas.openxmlformats.org/officeDocument/2006/relationships/image" Target="media/image10.jpg" /><Relationship Id="rId15" Type="http://schemas.openxmlformats.org/officeDocument/2006/relationships/image" Target="media/image11.jpg" /><Relationship Id="rId16" Type="http://schemas.openxmlformats.org/officeDocument/2006/relationships/image" Target="media/image12.jpg" /><Relationship Id="rId17" Type="http://schemas.openxmlformats.org/officeDocument/2006/relationships/image" Target="media/image13.jpg" /><Relationship Id="rId18" Type="http://schemas.openxmlformats.org/officeDocument/2006/relationships/image" Target="media/image14.png" /><Relationship Id="rId1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2898</TotalTime>
  <Pages>3</Pages>
  <Words>6</Words>
  <Characters>2170</Characters>
  <Application>JUST Note</Application>
  <Lines>157</Lines>
  <Paragraphs>70</Paragraphs>
  <CharactersWithSpaces>2233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sisinwaest53</dc:creator>
  <cp:lastModifiedBy>sisinwaest59</cp:lastModifiedBy>
  <cp:lastPrinted>2021-07-14T05:00:45Z</cp:lastPrinted>
  <dcterms:created xsi:type="dcterms:W3CDTF">2020-04-09T06:49:00Z</dcterms:created>
  <dcterms:modified xsi:type="dcterms:W3CDTF">2021-07-14T06:25:00Z</dcterms:modified>
  <cp:revision>38</cp:revision>
</cp:coreProperties>
</file>