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7"/>
        <w:tblpPr w:leftFromText="142" w:rightFromText="142" w:topFromText="0" w:bottomFromText="0" w:vertAnchor="text" w:horzAnchor="text" w:tblpX="-424" w:tblpY="135"/>
        <w:tblW w:w="0" w:type="auto"/>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Layout w:type="fixed"/>
        <w:tblLook w:firstRow="1" w:lastRow="0" w:firstColumn="1" w:lastColumn="0" w:noHBand="0" w:noVBand="1" w:val="04A0"/>
      </w:tblPr>
      <w:tblGrid>
        <w:gridCol w:w="10500"/>
      </w:tblGrid>
      <w:tr>
        <w:trPr>
          <w:trHeight w:val="1846" w:hRule="atLeast"/>
        </w:trPr>
        <w:tc>
          <w:tcPr>
            <w:tcW w:w="10500" w:type="dxa"/>
            <w:tcBorders>
              <w:top w:val="single" w:color="auto" w:sz="4" w:space="0"/>
              <w:left w:val="single" w:color="auto" w:sz="4" w:space="0"/>
              <w:bottom w:val="single" w:color="auto" w:sz="4" w:space="0"/>
              <w:right w:val="single" w:color="auto" w:sz="4" w:space="0"/>
              <w:tl2br w:val="nil"/>
              <w:tr2bl w:val="nil"/>
            </w:tcBorders>
            <w:shd w:val="clear" w:color="auto" w:fill="D2FF57"/>
            <w:vAlign w:val="top"/>
          </w:tcPr>
          <w:p>
            <w:pPr>
              <w:pStyle w:val="0"/>
              <w:spacing w:line="320" w:lineRule="exact"/>
              <w:ind w:leftChars="0" w:firstLine="0" w:firstLineChars="0"/>
              <w:rPr>
                <w:rFonts w:hint="eastAsia" w:ascii="UD デジタル 教科書体 NP-R" w:hAnsi="UD デジタル 教科書体 NP-R" w:eastAsia="UD デジタル 教科書体 NP-R"/>
                <w:sz w:val="24"/>
              </w:rPr>
            </w:pPr>
            <w:r>
              <w:rPr>
                <w:rFonts w:hint="eastAsia"/>
              </w:rPr>
              <mc:AlternateContent>
                <mc:Choice Requires="wps">
                  <w:drawing>
                    <wp:anchor distT="0" distB="0" distL="71755" distR="71755" simplePos="0" relativeHeight="3" behindDoc="0" locked="0" layoutInCell="1" hidden="0" allowOverlap="1">
                      <wp:simplePos x="0" y="0"/>
                      <wp:positionH relativeFrom="column">
                        <wp:posOffset>-16510</wp:posOffset>
                      </wp:positionH>
                      <wp:positionV relativeFrom="paragraph">
                        <wp:posOffset>168275</wp:posOffset>
                      </wp:positionV>
                      <wp:extent cx="3260090" cy="1005840"/>
                      <wp:effectExtent l="0" t="0" r="635" b="63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3260090" cy="1005840"/>
                              </a:xfrm>
                              <a:prstGeom prst="rect">
                                <a:avLst/>
                              </a:prstGeom>
                              <a:solidFill>
                                <a:srgbClr val="D2FF57"/>
                              </a:solidFill>
                              <a:ln w="6350" cmpd="sng"/>
                            </wps:spPr>
                            <wps:style>
                              <a:lnRef idx="0">
                                <a:srgbClr val="000000"/>
                              </a:lnRef>
                              <a:fillRef idx="0">
                                <a:srgbClr val="000000"/>
                              </a:fillRef>
                              <a:effectRef idx="0">
                                <a:srgbClr val="000000"/>
                              </a:effectRef>
                              <a:fontRef idx="minor">
                                <a:schemeClr val="dk1"/>
                              </a:fontRef>
                            </wps:style>
                            <wps:txbx>
                              <w:txbxContent>
                                <w:p>
                                  <w:pPr>
                                    <w:pStyle w:val="0"/>
                                    <w:spacing w:line="1460" w:lineRule="exact"/>
                                    <w:jc w:val="center"/>
                                    <w:rPr>
                                      <w:rFonts w:hint="eastAsia"/>
                                    </w:rPr>
                                  </w:pPr>
                                  <w:r>
                                    <w:rPr>
                                      <w:rFonts w:hint="eastAsia" w:ascii="AR顏眞楷書体H" w:hAnsi="AR顏眞楷書体H" w:eastAsia="AR顏眞楷書体H"/>
                                      <w:b w:val="1"/>
                                      <w:color w:val="000000" w:themeColor="text1"/>
                                      <w:sz w:val="144"/>
                                      <w14:glow w14:rad="0">
                                        <w14:srgbClr w14:val="000000"/>
                                      </w14:glow>
                                      <w14:shadow w14:blurRad="0" w14:dist="0" w14:dir="0" w14:sx="0" w14:sy="0" w14:kx="0" w14:ky="0" w14:algn="none">
                                        <w14:srgbClr w14:val="000000"/>
                                      </w14:shadow>
                                      <w14:textOutline w14:w="12700" w14:cap="flat" w14:cmpd="sng">
                                        <w14:solidFill>
                                          <w14:schemeClr w14:val="tx2">
                                            <w14:lumMod w14:val="75000"/>
                                          </w14:schemeClr>
                                        </w14:solidFill>
                                        <w14:prstDash w14:val="solid"/>
                                        <w14:bevel/>
                                      </w14:textOutline>
                                      <w14:textFill>
                                        <w14:solidFill>
                                          <w14:schemeClr w14:val="tx1"/>
                                        </w14:solidFill>
                                      </w14:textFill>
                                    </w:rPr>
                                    <w:t>しんわ</w:t>
                                  </w:r>
                                </w:p>
                              </w:txbxContent>
                            </wps:txbx>
                            <wps:bodyPr vertOverflow="overflow" horzOverflow="overflow" wrap="square"/>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13.25pt;mso-position-vertical-relative:text;mso-position-horizontal-relative:text;position:absolute;height:79.2pt;mso-wrap-distance-top:0pt;width:256.7pt;mso-wrap-distance-left:5.65pt;margin-left:-1.3pt;z-index:3;" o:spid="_x0000_s1026" o:allowincell="t" o:allowoverlap="t" filled="t" fillcolor="#d2ff57" stroked="f" strokeweight="0.5pt" o:spt="202" type="#_x0000_t202">
                      <v:fill/>
                      <v:stroke linestyle="single"/>
                      <v:textbox style="layout-flow:horizontal;">
                        <w:txbxContent>
                          <w:p>
                            <w:pPr>
                              <w:pStyle w:val="0"/>
                              <w:spacing w:line="1460" w:lineRule="exact"/>
                              <w:jc w:val="center"/>
                              <w:rPr>
                                <w:rFonts w:hint="eastAsia"/>
                              </w:rPr>
                            </w:pPr>
                            <w:r>
                              <w:rPr>
                                <w:rFonts w:hint="eastAsia" w:ascii="AR顏眞楷書体H" w:hAnsi="AR顏眞楷書体H" w:eastAsia="AR顏眞楷書体H"/>
                                <w:b w:val="1"/>
                                <w:color w:val="000000" w:themeColor="text1"/>
                                <w:sz w:val="144"/>
                                <w14:glow w14:rad="0">
                                  <w14:srgbClr w14:val="000000"/>
                                </w14:glow>
                                <w14:shadow w14:blurRad="0" w14:dist="0" w14:dir="0" w14:sx="0" w14:sy="0" w14:kx="0" w14:ky="0" w14:algn="none">
                                  <w14:srgbClr w14:val="000000"/>
                                </w14:shadow>
                                <w14:textOutline w14:w="12700" w14:cap="flat" w14:cmpd="sng">
                                  <w14:solidFill>
                                    <w14:schemeClr w14:val="tx2">
                                      <w14:lumMod w14:val="75000"/>
                                    </w14:schemeClr>
                                  </w14:solidFill>
                                  <w14:prstDash w14:val="solid"/>
                                  <w14:bevel/>
                                </w14:textOutline>
                                <w14:textFill>
                                  <w14:solidFill>
                                    <w14:schemeClr w14:val="tx1"/>
                                  </w14:solidFill>
                                </w14:textFill>
                              </w:rPr>
                              <w:t>しんわ</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6" behindDoc="0" locked="0" layoutInCell="1" hidden="0" allowOverlap="1">
                      <wp:simplePos x="0" y="0"/>
                      <wp:positionH relativeFrom="column">
                        <wp:posOffset>4469765</wp:posOffset>
                      </wp:positionH>
                      <wp:positionV relativeFrom="paragraph">
                        <wp:posOffset>168275</wp:posOffset>
                      </wp:positionV>
                      <wp:extent cx="723900" cy="212090"/>
                      <wp:effectExtent l="0" t="0" r="635" b="635"/>
                      <wp:wrapNone/>
                      <wp:docPr id="1027" name="オブジェクト 0"/>
                      <a:graphic xmlns:a="http://schemas.openxmlformats.org/drawingml/2006/main">
                        <a:graphicData uri="http://schemas.microsoft.com/office/word/2010/wordprocessingShape">
                          <wps:wsp>
                            <wps:cNvPr id="1027" name="オブジェクト 0"/>
                            <wps:cNvSpPr txBox="1"/>
                            <wps:spPr>
                              <a:xfrm>
                                <a:off x="0" y="0"/>
                                <a:ext cx="723900" cy="212090"/>
                              </a:xfrm>
                              <a:prstGeom prst="rect">
                                <a:avLst/>
                              </a:prstGeom>
                              <a:noFill/>
                              <a:ln w="6350" cmpd="sng"/>
                            </wps:spPr>
                            <wps:style>
                              <a:lnRef idx="0">
                                <a:srgbClr val="000000"/>
                              </a:lnRef>
                              <a:fillRef idx="0">
                                <a:srgbClr val="000000"/>
                              </a:fillRef>
                              <a:effectRef idx="0">
                                <a:srgbClr val="000000"/>
                              </a:effectRef>
                              <a:fontRef idx="minor">
                                <a:schemeClr val="dk1"/>
                              </a:fontRef>
                            </wps:style>
                            <wps:txbx>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教育目標</w:t>
                                  </w: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13.25pt;mso-position-vertical-relative:text;mso-position-horizontal-relative:text;position:absolute;height:16.7pt;mso-wrap-distance-top:0pt;width:57pt;mso-wrap-distance-left:5.65pt;margin-left:351.95pt;z-index:6;" o:spid="_x0000_s1027" o:allowincell="t" o:allowoverlap="t" filled="f" stroked="f" strokeweight="0.5pt" o:spt="202" type="#_x0000_t202">
                      <v:fill/>
                      <v:stroke linestyle="single"/>
                      <v:textbox style="layout-flow:horizontal;" inset="0mm,0mm,0mm,0mm">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教育目標</w:t>
                            </w:r>
                          </w:p>
                        </w:txbxContent>
                      </v:textbox>
                      <v:imagedata o:title=""/>
                      <w10:wrap type="none" anchorx="text" anchory="text"/>
                    </v:shape>
                  </w:pict>
                </mc:Fallback>
              </mc:AlternateContent>
            </w:r>
            <w:r>
              <w:rPr>
                <w:rFonts w:hint="eastAsia" w:ascii="UD デジタル 教科書体 NP-R" w:hAnsi="UD デジタル 教科書体 NP-R" w:eastAsia="UD デジタル 教科書体 NP-R"/>
                <w:sz w:val="28"/>
              </w:rPr>
              <w:t>令和３年度天草市立新和小学校だより</w:t>
            </w:r>
            <w:r>
              <w:rPr>
                <w:rFonts w:hint="eastAsia" w:ascii="UD デジタル 教科書体 NP-R" w:hAnsi="UD デジタル 教科書体 NP-R" w:eastAsia="UD デジタル 教科書体 NP-R"/>
                <w:sz w:val="24"/>
              </w:rPr>
              <w:t>　　　Ｒ３</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５</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２５　№２　</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sz w:val="24"/>
              </w:rPr>
              <w:t>文責：校長</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sz w:val="24"/>
              </w:rPr>
              <w:t>左村</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sz w:val="24"/>
              </w:rPr>
              <w:t>良一</w:t>
            </w:r>
          </w:p>
          <w:p>
            <w:pPr>
              <w:pStyle w:val="0"/>
              <w:spacing w:line="260" w:lineRule="exact"/>
              <w:rPr>
                <w:rFonts w:hint="eastAsia" w:ascii="UD デジタル 教科書体 NP-R" w:hAnsi="UD デジタル 教科書体 NP-R" w:eastAsia="UD デジタル 教科書体 NP-R"/>
                <w:sz w:val="24"/>
              </w:rPr>
            </w:pPr>
            <w:r>
              <w:rPr>
                <w:rFonts w:hint="eastAsia"/>
              </w:rPr>
              <mc:AlternateContent>
                <mc:Choice Requires="wps">
                  <w:drawing>
                    <wp:anchor distT="0" distB="0" distL="71755" distR="71755" simplePos="0" relativeHeight="4" behindDoc="0" locked="0" layoutInCell="1" hidden="0" allowOverlap="1">
                      <wp:simplePos x="0" y="0"/>
                      <wp:positionH relativeFrom="column">
                        <wp:posOffset>3045460</wp:posOffset>
                      </wp:positionH>
                      <wp:positionV relativeFrom="paragraph">
                        <wp:posOffset>123190</wp:posOffset>
                      </wp:positionV>
                      <wp:extent cx="3752215" cy="250190"/>
                      <wp:effectExtent l="0" t="0" r="635" b="635"/>
                      <wp:wrapNone/>
                      <wp:docPr id="1028" name="オブジェクト 0"/>
                      <a:graphic xmlns:a="http://schemas.openxmlformats.org/drawingml/2006/main">
                        <a:graphicData uri="http://schemas.microsoft.com/office/word/2010/wordprocessingShape">
                          <wps:wsp>
                            <wps:cNvPr id="1028" name="オブジェクト 0"/>
                            <wps:cNvSpPr txBox="1"/>
                            <wps:spPr>
                              <a:xfrm>
                                <a:off x="0" y="0"/>
                                <a:ext cx="3752215" cy="250190"/>
                              </a:xfrm>
                              <a:prstGeom prst="rect">
                                <a:avLst/>
                              </a:prstGeom>
                              <a:noFill/>
                              <a:ln w="6350" cmpd="sng"/>
                            </wps:spPr>
                            <wps:style>
                              <a:lnRef idx="0">
                                <a:srgbClr val="000000"/>
                              </a:lnRef>
                              <a:fillRef idx="0">
                                <a:srgbClr val="000000"/>
                              </a:fillRef>
                              <a:effectRef idx="0">
                                <a:srgbClr val="000000"/>
                              </a:effectRef>
                              <a:fontRef idx="minor">
                                <a:schemeClr val="dk1"/>
                              </a:fontRef>
                            </wps:style>
                            <wps:txbx>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9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ふるさとに誇りをもち、生き生き学びなかよく伸びる新和っ子の育成</w:t>
                                  </w: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9.69pt;mso-position-vertical-relative:text;mso-position-horizontal-relative:text;position:absolute;height:19.7pt;mso-wrap-distance-top:0pt;width:295.45pt;mso-wrap-distance-left:5.65pt;margin-left:239.8pt;z-index:4;" o:spid="_x0000_s1028" o:allowincell="t" o:allowoverlap="t" filled="f" stroked="f" strokeweight="0.5pt" o:spt="202" type="#_x0000_t202">
                      <v:fill/>
                      <v:stroke linestyle="single"/>
                      <v:textbox style="layout-flow:horizontal;" inset="0mm,0mm,0mm,0mm">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9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ふるさとに誇りをもち、生き生き学びなかよく伸びる新和っ子の育成</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5" behindDoc="0" locked="0" layoutInCell="1" hidden="0" allowOverlap="1">
                      <wp:simplePos x="0" y="0"/>
                      <wp:positionH relativeFrom="column">
                        <wp:posOffset>3928110</wp:posOffset>
                      </wp:positionH>
                      <wp:positionV relativeFrom="paragraph">
                        <wp:posOffset>278765</wp:posOffset>
                      </wp:positionV>
                      <wp:extent cx="1932940" cy="212090"/>
                      <wp:effectExtent l="0" t="0" r="635" b="635"/>
                      <wp:wrapNone/>
                      <wp:docPr id="1029" name="オブジェクト 0"/>
                      <a:graphic xmlns:a="http://schemas.openxmlformats.org/drawingml/2006/main">
                        <a:graphicData uri="http://schemas.microsoft.com/office/word/2010/wordprocessingShape">
                          <wps:wsp>
                            <wps:cNvPr id="1029" name="オブジェクト 0"/>
                            <wps:cNvSpPr txBox="1"/>
                            <wps:spPr>
                              <a:xfrm>
                                <a:off x="0" y="0"/>
                                <a:ext cx="1932940" cy="212090"/>
                              </a:xfrm>
                              <a:prstGeom prst="rect">
                                <a:avLst/>
                              </a:prstGeom>
                              <a:noFill/>
                              <a:ln w="6350" cmpd="sng"/>
                            </wps:spPr>
                            <wps:style>
                              <a:lnRef idx="0">
                                <a:srgbClr val="000000"/>
                              </a:lnRef>
                              <a:fillRef idx="0">
                                <a:srgbClr val="000000"/>
                              </a:fillRef>
                              <a:effectRef idx="0">
                                <a:srgbClr val="000000"/>
                              </a:effectRef>
                              <a:fontRef idx="minor">
                                <a:schemeClr val="dk1"/>
                              </a:fontRef>
                            </wps:style>
                            <wps:txbx>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　笑顔　挑戦　思いやり　～</w:t>
                                  </w: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21.95pt;mso-position-vertical-relative:text;mso-position-horizontal-relative:text;position:absolute;height:16.7pt;mso-wrap-distance-top:0pt;width:152.19pt;mso-wrap-distance-left:5.65pt;margin-left:309.3pt;z-index:5;" o:spid="_x0000_s1029" o:allowincell="t" o:allowoverlap="t" filled="f" stroked="f" strokeweight="0.5pt" o:spt="202" type="#_x0000_t202">
                      <v:fill/>
                      <v:stroke linestyle="single"/>
                      <v:textbox style="layout-flow:horizontal;" inset="0mm,0mm,0mm,0mm">
                        <w:txbxContent>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　笑顔　挑戦　思いやり　～</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8" behindDoc="0" locked="0" layoutInCell="1" hidden="0" allowOverlap="1">
                      <wp:simplePos x="0" y="0"/>
                      <wp:positionH relativeFrom="column">
                        <wp:posOffset>4876800</wp:posOffset>
                      </wp:positionH>
                      <wp:positionV relativeFrom="paragraph">
                        <wp:posOffset>492125</wp:posOffset>
                      </wp:positionV>
                      <wp:extent cx="1637665" cy="478790"/>
                      <wp:effectExtent l="0" t="0" r="635" b="635"/>
                      <wp:wrapNone/>
                      <wp:docPr id="1030" name="オブジェクト 0"/>
                      <a:graphic xmlns:a="http://schemas.openxmlformats.org/drawingml/2006/main">
                        <a:graphicData uri="http://schemas.microsoft.com/office/word/2010/wordprocessingShape">
                          <wps:wsp>
                            <wps:cNvPr id="1030" name="オブジェクト 0"/>
                            <wps:cNvSpPr txBox="1"/>
                            <wps:spPr>
                              <a:xfrm>
                                <a:off x="0" y="0"/>
                                <a:ext cx="1637665" cy="478790"/>
                              </a:xfrm>
                              <a:prstGeom prst="rect">
                                <a:avLst/>
                              </a:prstGeom>
                              <a:noFill/>
                              <a:ln w="6350" cmpd="sng"/>
                            </wps:spPr>
                            <wps:style>
                              <a:lnRef idx="0">
                                <a:srgbClr val="000000"/>
                              </a:lnRef>
                              <a:fillRef idx="0">
                                <a:srgbClr val="000000"/>
                              </a:fillRef>
                              <a:effectRef idx="0">
                                <a:srgbClr val="000000"/>
                              </a:effectRef>
                              <a:fontRef idx="minor">
                                <a:schemeClr val="dk1"/>
                              </a:fontRef>
                            </wps:style>
                            <wps:txbx>
                              <w:txbxContent>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○やり通す力</w:t>
                                  </w:r>
                                </w:p>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○自分で考え取り組む力</w:t>
                                  </w:r>
                                </w:p>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○協働する力</w:t>
                                  </w:r>
                                </w:p>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38.75pt;mso-position-vertical-relative:text;mso-position-horizontal-relative:text;position:absolute;height:37.700000000000003pt;mso-wrap-distance-top:0pt;width:128.94pt;mso-wrap-distance-left:5.65pt;margin-left:384pt;z-index:8;" o:spid="_x0000_s1030" o:allowincell="t" o:allowoverlap="t" filled="f" stroked="f" strokeweight="0.5pt" o:spt="202" type="#_x0000_t202">
                      <v:fill/>
                      <v:stroke linestyle="single"/>
                      <v:textbox style="layout-flow:horizontal;" inset="0mm,0mm,0mm,0mm">
                        <w:txbxContent>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○やり通す力</w:t>
                            </w:r>
                          </w:p>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○自分で考え取り組む力</w:t>
                            </w:r>
                          </w:p>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○協働する力</w:t>
                            </w:r>
                          </w:p>
                          <w:p>
                            <w:pPr>
                              <w:pStyle w:val="0"/>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7" behindDoc="0" locked="0" layoutInCell="1" hidden="0" allowOverlap="1">
                      <wp:simplePos x="0" y="0"/>
                      <wp:positionH relativeFrom="column">
                        <wp:posOffset>3686810</wp:posOffset>
                      </wp:positionH>
                      <wp:positionV relativeFrom="paragraph">
                        <wp:posOffset>567055</wp:posOffset>
                      </wp:positionV>
                      <wp:extent cx="1123950" cy="326390"/>
                      <wp:effectExtent l="635" t="635" r="29845" b="10795"/>
                      <wp:wrapNone/>
                      <wp:docPr id="1031" name="オブジェクト 0"/>
                      <a:graphic xmlns:a="http://schemas.openxmlformats.org/drawingml/2006/main">
                        <a:graphicData uri="http://schemas.microsoft.com/office/word/2010/wordprocessingShape">
                          <wps:wsp>
                            <wps:cNvPr id="1031" name="オブジェクト 0"/>
                            <wps:cNvSpPr txBox="1"/>
                            <wps:spPr>
                              <a:xfrm>
                                <a:off x="0" y="0"/>
                                <a:ext cx="1123950" cy="326390"/>
                              </a:xfrm>
                              <a:prstGeom prst="rect">
                                <a:avLst/>
                              </a:prstGeom>
                              <a:noFill/>
                              <a:ln w="6350" cmpd="sng">
                                <a:solidFill>
                                  <a:schemeClr val="tx1"/>
                                </a:solidFill>
                              </a:ln>
                            </wps:spPr>
                            <wps:style>
                              <a:lnRef idx="0">
                                <a:srgbClr val="000000"/>
                              </a:lnRef>
                              <a:fillRef idx="0">
                                <a:srgbClr val="000000"/>
                              </a:fillRef>
                              <a:effectRef idx="0">
                                <a:srgbClr val="000000"/>
                              </a:effectRef>
                              <a:fontRef idx="minor">
                                <a:schemeClr val="dk1"/>
                              </a:fontRef>
                            </wps:style>
                            <wps:txbx>
                              <w:txbxContent>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重点的に育成をめざす資質・能力</w:t>
                                  </w:r>
                                </w:p>
                              </w:txbxContent>
                            </wps:txbx>
                            <wps:bodyPr vertOverflow="overflow" horzOverflow="overflow" wrap="square" lIns="0" tIns="0" rIns="0" bIns="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44.65pt;mso-position-vertical-relative:text;mso-position-horizontal-relative:text;position:absolute;height:25.7pt;mso-wrap-distance-top:0pt;width:88.5pt;mso-wrap-distance-left:5.65pt;margin-left:290.3pt;z-index:7;" o:spid="_x0000_s1031" o:allowincell="t" o:allowoverlap="t" filled="f" stroked="t" strokecolor="#000000 [3213]" strokeweight="0.5pt" o:spt="202" type="#_x0000_t202">
                      <v:fill/>
                      <v:stroke linestyle="single" filltype="solid"/>
                      <v:textbox style="layout-flow:horizontal;" inset="0mm,0mm,0mm,0mm">
                        <w:txbxContent>
                          <w:p>
                            <w:pPr>
                              <w:pStyle w:val="0"/>
                              <w:spacing w:line="240" w:lineRule="exact"/>
                              <w:rPr>
                                <w:rFonts w:hint="eastAsia"/>
                                <w:b w:val="1"/>
                                <w:color w:val="FFFFFF" w:themeColor="background1"/>
                                <w:sz w:val="72"/>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bg1"/>
                                  </w14:solidFill>
                                </w14:textFill>
                              </w:rPr>
                            </w:pPr>
                            <w:r>
                              <w:rPr>
                                <w:rFonts w:hint="eastAsia" w:ascii="HGP教科書体" w:hAnsi="HGP教科書体" w:eastAsia="HGP教科書体"/>
                                <w:b w:val="1"/>
                                <w:color w:val="000000" w:themeColor="text1"/>
                                <w:w w:val="100"/>
                                <w:sz w:val="24"/>
                                <w14:glow w14:rad="0">
                                  <w14:srgbClr w14:val="000000"/>
                                </w14:glow>
                                <w14:shadow w14:blurRad="0" w14:dist="0" w14:dir="0" w14:sx="0" w14:sy="0" w14:kx="0" w14:ky="0" w14:algn="none">
                                  <w14:srgbClr w14:val="000000"/>
                                </w14:shadow>
                                <w14:textOutline w14:w="15240" w14:cap="flat" w14:cmpd="sng">
                                  <w14:solidFill>
                                    <w14:schemeClr w14:val="tx1">
                                      <w14:lumMod w14:val="85000"/>
                                      <w14:lumOff w14:val="15000"/>
                                    </w14:schemeClr>
                                  </w14:solidFill>
                                  <w14:prstDash w14:val="solid"/>
                                  <w14:bevel/>
                                </w14:textOutline>
                                <w14:textFill>
                                  <w14:solidFill>
                                    <w14:schemeClr w14:val="tx1"/>
                                  </w14:solidFill>
                                </w14:textFill>
                              </w:rPr>
                              <w:t>重点的に育成をめざす資質・能力</w:t>
                            </w:r>
                          </w:p>
                        </w:txbxContent>
                      </v:textbox>
                      <v:imagedata o:title=""/>
                      <w10:wrap type="none" anchorx="text" anchory="text"/>
                    </v:shape>
                  </w:pict>
                </mc:Fallback>
              </mc:AlternateContent>
            </w:r>
            <w:r>
              <w:rPr>
                <w:rFonts w:hint="eastAsia" w:ascii="UD デジタル 教科書体 NP-R" w:hAnsi="UD デジタル 教科書体 NP-R" w:eastAsia="UD デジタル 教科書体 NP-R"/>
                <w:sz w:val="24"/>
              </w:rPr>
              <w:t>　　　　　　　　　　　　　　　　　　　　　　　　　　　　　　</w:t>
            </w:r>
          </w:p>
        </w:tc>
      </w:tr>
      <w:tr>
        <w:trPr/>
        <w:tc>
          <w:tcPr>
            <w:tcW w:w="10500" w:type="dxa"/>
            <w:tcBorders>
              <w:top w:val="single" w:color="auto" w:sz="4" w:space="0"/>
              <w:left w:val="none" w:color="auto" w:sz="0" w:space="0"/>
              <w:bottom w:val="none" w:color="auto" w:sz="0" w:space="0"/>
              <w:right w:val="none" w:color="auto" w:sz="0" w:space="0"/>
              <w:tl2br w:val="nil"/>
              <w:tr2bl w:val="nil"/>
            </w:tcBorders>
            <w:vAlign w:val="center"/>
          </w:tcPr>
          <w:p>
            <w:pPr>
              <w:pStyle w:val="0"/>
              <w:tabs>
                <w:tab w:val="left" w:leader="none" w:pos="5911"/>
                <w:tab w:val="left" w:leader="none" w:pos="6151"/>
              </w:tabs>
              <w:spacing w:line="300" w:lineRule="exact"/>
              <w:ind w:left="0" w:leftChars="0" w:firstLine="240" w:firstLineChars="100"/>
              <w:jc w:val="both"/>
              <w:rPr>
                <w:rFonts w:hint="eastAsia" w:ascii="UD デジタル 教科書体 NP-R" w:hAnsi="UD デジタル 教科書体 NP-R" w:eastAsia="UD デジタル 教科書体 NP-R"/>
                <w:sz w:val="24"/>
              </w:rPr>
            </w:pPr>
            <w:r>
              <w:rPr>
                <w:rFonts w:hint="eastAsia"/>
              </w:rPr>
              <mc:AlternateContent>
                <mc:Choice Requires="wps">
                  <w:drawing>
                    <wp:anchor distT="0" distB="0" distL="203200" distR="203200" simplePos="0" relativeHeight="10" behindDoc="0" locked="0" layoutInCell="1" hidden="0" allowOverlap="1">
                      <wp:simplePos x="0" y="0"/>
                      <wp:positionH relativeFrom="column">
                        <wp:posOffset>1476375</wp:posOffset>
                      </wp:positionH>
                      <wp:positionV relativeFrom="paragraph">
                        <wp:posOffset>62230</wp:posOffset>
                      </wp:positionV>
                      <wp:extent cx="2581275" cy="296545"/>
                      <wp:effectExtent l="19685" t="19685" r="29845" b="20320"/>
                      <wp:wrapNone/>
                      <wp:docPr id="1032" name="オブジェクト 0"/>
                      <a:graphic xmlns:a="http://schemas.openxmlformats.org/drawingml/2006/main">
                        <a:graphicData uri="http://schemas.microsoft.com/office/word/2010/wordprocessingShape">
                          <wps:wsp>
                            <wps:cNvPr id="1032" name="オブジェクト 0"/>
                            <wps:cNvSpPr txBox="1">
                              <a:spLocks noChangeArrowheads="1"/>
                            </wps:cNvSpPr>
                            <wps:spPr>
                              <a:xfrm>
                                <a:off x="0" y="0"/>
                                <a:ext cx="2581275" cy="296545"/>
                              </a:xfrm>
                              <a:prstGeom prst="rect">
                                <a:avLst/>
                              </a:prstGeom>
                              <a:solidFill>
                                <a:srgbClr val="FFFFFF"/>
                              </a:solidFill>
                              <a:ln w="28575" cap="flat" cmpd="sng">
                                <a:solidFill>
                                  <a:srgbClr val="6B88C9"/>
                                </a:solidFill>
                                <a:prstDash val="solid"/>
                                <a:miter/>
                              </a:ln>
                            </wps:spPr>
                            <wps:txbx>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32"/>
                                    </w:rPr>
                                    <w:t>第１回学校運営協議会</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4.9000000000000004pt;mso-position-vertical-relative:text;mso-position-horizontal-relative:text;position:absolute;height:23.35pt;mso-wrap-distance-top:0pt;width:203.25pt;mso-wrap-distance-left:16pt;margin-left:116.25pt;z-index:10;" o:spid="_x0000_s1032" o:allowincell="t" o:allowoverlap="t" filled="t" fillcolor="#ffffff" stroked="t" strokecolor="#6b88c9" strokeweight="2.25pt" o:spt="202" type="#_x0000_t202">
                      <v:fill/>
                      <v:stroke linestyle="single" endcap="flat" dashstyle="solid" filltype="solid"/>
                      <v:textbox style="layout-flow:horizontal;" inset="0mm,0mm,0mm,0mm">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32"/>
                              </w:rPr>
                              <w:t>第１回学校運営協議会</w:t>
                            </w:r>
                          </w:p>
                        </w:txbxContent>
                      </v:textbox>
                      <v:imagedata o:title=""/>
                      <w10:wrap type="none" anchorx="text" anchory="text"/>
                    </v:shape>
                  </w:pict>
                </mc:Fallback>
              </mc:AlternateContent>
            </w:r>
          </w:p>
          <w:p>
            <w:pPr>
              <w:pStyle w:val="0"/>
              <w:tabs>
                <w:tab w:val="left" w:leader="none" w:pos="5911"/>
                <w:tab w:val="left" w:leader="none" w:pos="6151"/>
              </w:tabs>
              <w:spacing w:line="300" w:lineRule="exact"/>
              <w:ind w:left="0" w:leftChars="0" w:firstLine="240" w:firstLineChars="100"/>
              <w:jc w:val="both"/>
              <w:rPr>
                <w:rFonts w:hint="eastAsia" w:ascii="UD デジタル 教科書体 NP-R" w:hAnsi="UD デジタル 教科書体 NP-R" w:eastAsia="UD デジタル 教科書体 NP-R"/>
                <w:sz w:val="24"/>
              </w:rPr>
            </w:pPr>
          </w:p>
          <w:p>
            <w:pPr>
              <w:pStyle w:val="0"/>
              <w:tabs>
                <w:tab w:val="left" w:leader="none" w:pos="5911"/>
                <w:tab w:val="left" w:leader="none" w:pos="6151"/>
              </w:tabs>
              <w:spacing w:line="300" w:lineRule="exact"/>
              <w:ind w:left="0" w:leftChars="0" w:firstLine="240" w:firstLineChars="100"/>
              <w:jc w:val="both"/>
              <w:rPr>
                <w:rFonts w:hint="eastAsia"/>
                <w:sz w:val="24"/>
              </w:rPr>
            </w:pPr>
            <w:r>
              <w:rPr>
                <w:rFonts w:hint="eastAsia" w:ascii="UD デジタル 教科書体 NP-R" w:hAnsi="UD デジタル 教科書体 NP-R" w:eastAsia="UD デジタル 教科書体 NP-R"/>
                <w:sz w:val="24"/>
              </w:rPr>
              <w:t>４月３０日（金）、新和中学校会議室にて、第１回学校運営協議会が行われました。開会前には、各学年の授業参観を行い、落ち着いて学びに向かう新和中生の姿を参観しました。会長には、新和まちづくり協議会会長である谷山二亮さんに今年度もお願いいたしました。協議会では、小・中学校の校長より、今年度の学校経営方針の説明を行った後、「学習支援コミュニティ」「環境・安全コミュニティ」「心と体コミュニティ」に分かれ、今年度の活動計画について話し合いがなされました。活発で建設的な意見が多く出され、充実した会となりました。学校運営協議会発足３年目となり、委員の皆様方の学校運営に関する参画意識の高まりを感じ、心強い限りです。地域とともにある学校づくりの推進へ向け、学校運営協議会委員の皆様、大変お世話になります。</w:t>
            </w:r>
          </w:p>
          <w:tbl>
            <w:tblPr>
              <w:tblStyle w:val="17"/>
              <w:tblpPr w:leftFromText="142" w:rightFromText="142" w:topFromText="0" w:bottomFromText="0" w:vertAnchor="text" w:horzAnchor="text" w:tblpX="21" w:tblpY="108"/>
              <w:tblW w:w="0" w:type="auto"/>
              <w:tblLayout w:type="fixed"/>
              <w:tblLook w:firstRow="1" w:lastRow="0" w:firstColumn="1" w:lastColumn="0" w:noHBand="0" w:noVBand="1" w:val="04A0"/>
            </w:tblPr>
            <w:tblGrid>
              <w:gridCol w:w="1782"/>
              <w:gridCol w:w="1680"/>
              <w:gridCol w:w="1680"/>
              <w:gridCol w:w="1680"/>
            </w:tblGrid>
            <w:tr>
              <w:trPr>
                <w:trHeight w:val="460" w:hRule="exact"/>
              </w:trPr>
              <w:tc>
                <w:tcPr>
                  <w:tcW w:w="1782" w:type="dxa"/>
                  <w:vAlign w:val="center"/>
                </w:tcPr>
                <w:p>
                  <w:pPr>
                    <w:pStyle w:val="0"/>
                    <w:spacing w:line="240" w:lineRule="exact"/>
                    <w:jc w:val="both"/>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w:t>
                  </w:r>
                  <w:r>
                    <w:rPr>
                      <w:rFonts w:hint="eastAsia" w:ascii="UD デジタル 教科書体 NP-R" w:hAnsi="UD デジタル 教科書体 NP-R" w:eastAsia="UD デジタル 教科書体 NP-R"/>
                      <w:sz w:val="22"/>
                    </w:rPr>
                    <w:t>会長</w:t>
                  </w:r>
                  <w:r>
                    <w:rPr>
                      <w:rFonts w:hint="eastAsia" w:ascii="UD デジタル 教科書体 NP-R" w:hAnsi="UD デジタル 教科書体 NP-R" w:eastAsia="UD デジタル 教科書体 NP-R"/>
                      <w:sz w:val="22"/>
                    </w:rPr>
                    <w:t>)</w:t>
                  </w:r>
                  <w:r>
                    <w:rPr>
                      <w:rFonts w:hint="eastAsia" w:ascii="UD デジタル 教科書体 NP-R" w:hAnsi="UD デジタル 教科書体 NP-R" w:eastAsia="UD デジタル 教科書体 NP-R"/>
                      <w:sz w:val="22"/>
                    </w:rPr>
                    <w:t>新和町づくり協議会会長</w:t>
                  </w:r>
                </w:p>
              </w:tc>
              <w:tc>
                <w:tcPr>
                  <w:tcW w:w="1680" w:type="dxa"/>
                  <w:vAlign w:val="center"/>
                </w:tcPr>
                <w:p>
                  <w:pPr>
                    <w:pStyle w:val="0"/>
                    <w:jc w:val="both"/>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谷山</w:t>
                  </w:r>
                  <w:r>
                    <w:rPr>
                      <w:rFonts w:hint="eastAsia" w:ascii="UD デジタル 教科書体 NP-R" w:hAnsi="UD デジタル 教科書体 NP-R" w:eastAsia="UD デジタル 教科書体 NP-R"/>
                      <w:sz w:val="22"/>
                    </w:rPr>
                    <w:t xml:space="preserve"> </w:t>
                  </w:r>
                  <w:r>
                    <w:rPr>
                      <w:rFonts w:hint="eastAsia" w:ascii="UD デジタル 教科書体 NP-R" w:hAnsi="UD デジタル 教科書体 NP-R" w:eastAsia="UD デジタル 教科書体 NP-R"/>
                      <w:sz w:val="22"/>
                    </w:rPr>
                    <w:t>二亮</w:t>
                  </w:r>
                  <w:r>
                    <w:rPr>
                      <w:rFonts w:hint="eastAsia" w:ascii="UD デジタル 教科書体 NP-R" w:hAnsi="UD デジタル 教科書体 NP-R" w:eastAsia="UD デジタル 教科書体 NP-R"/>
                      <w:sz w:val="22"/>
                    </w:rPr>
                    <w:t xml:space="preserve"> </w:t>
                  </w:r>
                  <w:r>
                    <w:rPr>
                      <w:rFonts w:hint="eastAsia" w:ascii="UD デジタル 教科書体 NP-R" w:hAnsi="UD デジタル 教科書体 NP-R" w:eastAsia="UD デジタル 教科書体 NP-R"/>
                      <w:sz w:val="22"/>
                    </w:rPr>
                    <w:t>様</w:t>
                  </w:r>
                </w:p>
              </w:tc>
              <w:tc>
                <w:tcPr>
                  <w:tcW w:w="1680" w:type="dxa"/>
                  <w:vAlign w:val="center"/>
                </w:tcPr>
                <w:p>
                  <w:pPr>
                    <w:pStyle w:val="0"/>
                    <w:spacing w:line="240" w:lineRule="exact"/>
                    <w:jc w:val="both"/>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主任児童委員代表</w:t>
                  </w:r>
                </w:p>
              </w:tc>
              <w:tc>
                <w:tcPr>
                  <w:tcW w:w="1680" w:type="dxa"/>
                  <w:vAlign w:val="center"/>
                </w:tcPr>
                <w:p>
                  <w:pPr>
                    <w:pStyle w:val="0"/>
                    <w:spacing w:line="240" w:lineRule="exact"/>
                    <w:jc w:val="both"/>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柳　圭子</w:t>
                  </w:r>
                  <w:r>
                    <w:rPr>
                      <w:rFonts w:hint="eastAsia" w:ascii="UD デジタル 教科書体 NP-R" w:hAnsi="UD デジタル 教科書体 NP-R" w:eastAsia="UD デジタル 教科書体 NP-R"/>
                      <w:sz w:val="22"/>
                    </w:rPr>
                    <w:t xml:space="preserve"> </w:t>
                  </w:r>
                  <w:r>
                    <w:rPr>
                      <w:rFonts w:hint="eastAsia" w:ascii="UD デジタル 教科書体 NP-R" w:hAnsi="UD デジタル 教科書体 NP-R" w:eastAsia="UD デジタル 教科書体 NP-R"/>
                      <w:sz w:val="22"/>
                    </w:rPr>
                    <w:t>様</w:t>
                  </w:r>
                </w:p>
              </w:tc>
            </w:tr>
            <w:tr>
              <w:trPr>
                <w:trHeight w:val="454" w:hRule="exact"/>
              </w:trPr>
              <w:tc>
                <w:tcPr>
                  <w:tcW w:w="1782" w:type="dxa"/>
                  <w:vAlign w:val="center"/>
                </w:tcPr>
                <w:p>
                  <w:pPr>
                    <w:pStyle w:val="0"/>
                    <w:spacing w:line="220" w:lineRule="exact"/>
                    <w:jc w:val="both"/>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w:t>
                  </w:r>
                  <w:r>
                    <w:rPr>
                      <w:rFonts w:hint="eastAsia" w:ascii="UD デジタル 教科書体 NP-R" w:hAnsi="UD デジタル 教科書体 NP-R" w:eastAsia="UD デジタル 教科書体 NP-R"/>
                      <w:sz w:val="22"/>
                    </w:rPr>
                    <w:t>副会長</w:t>
                  </w:r>
                  <w:r>
                    <w:rPr>
                      <w:rFonts w:hint="eastAsia" w:ascii="UD デジタル 教科書体 NP-R" w:hAnsi="UD デジタル 教科書体 NP-R" w:eastAsia="UD デジタル 教科書体 NP-R"/>
                      <w:sz w:val="22"/>
                    </w:rPr>
                    <w:t>)</w:t>
                  </w:r>
                  <w:r>
                    <w:rPr>
                      <w:rFonts w:hint="eastAsia" w:ascii="UD デジタル 教科書体 NP-R" w:hAnsi="UD デジタル 教科書体 NP-R" w:eastAsia="UD デジタル 教科書体 NP-R"/>
                      <w:sz w:val="22"/>
                    </w:rPr>
                    <w:t>新和小</w:t>
                  </w:r>
                  <w:r>
                    <w:rPr>
                      <w:rFonts w:hint="eastAsia" w:ascii="UD デジタル 教科書体 NP-R" w:hAnsi="UD デジタル 教科書体 NP-R" w:eastAsia="UD デジタル 教科書体 NP-R"/>
                      <w:sz w:val="22"/>
                    </w:rPr>
                    <w:t>PTA</w:t>
                  </w:r>
                  <w:r>
                    <w:rPr>
                      <w:rFonts w:hint="eastAsia" w:ascii="UD デジタル 教科書体 NP-R" w:hAnsi="UD デジタル 教科書体 NP-R" w:eastAsia="UD デジタル 教科書体 NP-R"/>
                      <w:sz w:val="22"/>
                    </w:rPr>
                    <w:t>会長</w:t>
                  </w:r>
                </w:p>
              </w:tc>
              <w:tc>
                <w:tcPr>
                  <w:tcW w:w="1680" w:type="dxa"/>
                  <w:vAlign w:val="center"/>
                </w:tcPr>
                <w:p>
                  <w:pPr>
                    <w:pStyle w:val="0"/>
                    <w:jc w:val="both"/>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竹内</w:t>
                  </w:r>
                  <w:r>
                    <w:rPr>
                      <w:rFonts w:hint="eastAsia" w:ascii="UD デジタル 教科書体 NP-R" w:hAnsi="UD デジタル 教科書体 NP-R" w:eastAsia="UD デジタル 教科書体 NP-R"/>
                      <w:sz w:val="22"/>
                    </w:rPr>
                    <w:t xml:space="preserve"> </w:t>
                  </w:r>
                  <w:r>
                    <w:rPr>
                      <w:rFonts w:hint="eastAsia" w:ascii="UD デジタル 教科書体 NP-R" w:hAnsi="UD デジタル 教科書体 NP-R" w:eastAsia="UD デジタル 教科書体 NP-R"/>
                      <w:sz w:val="22"/>
                    </w:rPr>
                    <w:t>友教</w:t>
                  </w:r>
                  <w:r>
                    <w:rPr>
                      <w:rFonts w:hint="eastAsia" w:ascii="UD デジタル 教科書体 NP-R" w:hAnsi="UD デジタル 教科書体 NP-R" w:eastAsia="UD デジタル 教科書体 NP-R"/>
                      <w:sz w:val="22"/>
                    </w:rPr>
                    <w:t xml:space="preserve"> </w:t>
                  </w:r>
                  <w:r>
                    <w:rPr>
                      <w:rFonts w:hint="eastAsia" w:ascii="UD デジタル 教科書体 NP-R" w:hAnsi="UD デジタル 教科書体 NP-R" w:eastAsia="UD デジタル 教科書体 NP-R"/>
                      <w:sz w:val="22"/>
                    </w:rPr>
                    <w:t>様</w:t>
                  </w:r>
                </w:p>
              </w:tc>
              <w:tc>
                <w:tcPr>
                  <w:tcW w:w="1680" w:type="dxa"/>
                  <w:vAlign w:val="center"/>
                </w:tcPr>
                <w:p>
                  <w:pPr>
                    <w:pStyle w:val="0"/>
                    <w:spacing w:line="240" w:lineRule="exact"/>
                    <w:jc w:val="both"/>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市老人クラブ連合会新和支部長</w:t>
                  </w:r>
                </w:p>
              </w:tc>
              <w:tc>
                <w:tcPr>
                  <w:tcW w:w="1680" w:type="dxa"/>
                  <w:vAlign w:val="center"/>
                </w:tcPr>
                <w:p>
                  <w:pPr>
                    <w:pStyle w:val="0"/>
                    <w:spacing w:line="240" w:lineRule="exact"/>
                    <w:jc w:val="both"/>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角平</w:t>
                  </w:r>
                  <w:r>
                    <w:rPr>
                      <w:rFonts w:hint="eastAsia" w:ascii="UD デジタル 教科書体 NP-R" w:hAnsi="UD デジタル 教科書体 NP-R" w:eastAsia="UD デジタル 教科書体 NP-R"/>
                      <w:sz w:val="22"/>
                    </w:rPr>
                    <w:t xml:space="preserve"> </w:t>
                  </w:r>
                  <w:r>
                    <w:rPr>
                      <w:rFonts w:hint="eastAsia" w:ascii="UD デジタル 教科書体 NP-R" w:hAnsi="UD デジタル 教科書体 NP-R" w:eastAsia="UD デジタル 教科書体 NP-R"/>
                      <w:sz w:val="22"/>
                    </w:rPr>
                    <w:t>義明</w:t>
                  </w:r>
                  <w:r>
                    <w:rPr>
                      <w:rFonts w:hint="eastAsia" w:ascii="UD デジタル 教科書体 NP-R" w:hAnsi="UD デジタル 教科書体 NP-R" w:eastAsia="UD デジタル 教科書体 NP-R"/>
                      <w:sz w:val="22"/>
                    </w:rPr>
                    <w:t xml:space="preserve"> </w:t>
                  </w:r>
                  <w:r>
                    <w:rPr>
                      <w:rFonts w:hint="eastAsia" w:ascii="UD デジタル 教科書体 NP-R" w:hAnsi="UD デジタル 教科書体 NP-R" w:eastAsia="UD デジタル 教科書体 NP-R"/>
                      <w:sz w:val="22"/>
                    </w:rPr>
                    <w:t>様</w:t>
                  </w:r>
                </w:p>
              </w:tc>
            </w:tr>
            <w:tr>
              <w:trPr>
                <w:trHeight w:val="454" w:hRule="exact"/>
              </w:trPr>
              <w:tc>
                <w:tcPr>
                  <w:tcW w:w="1782" w:type="dxa"/>
                  <w:vAlign w:val="center"/>
                </w:tcPr>
                <w:p>
                  <w:pPr>
                    <w:pStyle w:val="0"/>
                    <w:spacing w:line="220" w:lineRule="exact"/>
                    <w:jc w:val="both"/>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w:t>
                  </w:r>
                  <w:r>
                    <w:rPr>
                      <w:rFonts w:hint="eastAsia" w:ascii="UD デジタル 教科書体 NP-R" w:hAnsi="UD デジタル 教科書体 NP-R" w:eastAsia="UD デジタル 教科書体 NP-R"/>
                      <w:sz w:val="22"/>
                    </w:rPr>
                    <w:t>副会長</w:t>
                  </w:r>
                  <w:r>
                    <w:rPr>
                      <w:rFonts w:hint="eastAsia" w:ascii="UD デジタル 教科書体 NP-R" w:hAnsi="UD デジタル 教科書体 NP-R" w:eastAsia="UD デジタル 教科書体 NP-R"/>
                      <w:sz w:val="22"/>
                    </w:rPr>
                    <w:t>)</w:t>
                  </w:r>
                  <w:r>
                    <w:rPr>
                      <w:rFonts w:hint="eastAsia" w:ascii="UD デジタル 教科書体 NP-R" w:hAnsi="UD デジタル 教科書体 NP-R" w:eastAsia="UD デジタル 教科書体 NP-R"/>
                      <w:sz w:val="22"/>
                    </w:rPr>
                    <w:t>新和中</w:t>
                  </w:r>
                  <w:r>
                    <w:rPr>
                      <w:rFonts w:hint="eastAsia" w:ascii="UD デジタル 教科書体 NP-R" w:hAnsi="UD デジタル 教科書体 NP-R" w:eastAsia="UD デジタル 教科書体 NP-R"/>
                      <w:sz w:val="22"/>
                    </w:rPr>
                    <w:t>PTA</w:t>
                  </w:r>
                  <w:r>
                    <w:rPr>
                      <w:rFonts w:hint="eastAsia" w:ascii="UD デジタル 教科書体 NP-R" w:hAnsi="UD デジタル 教科書体 NP-R" w:eastAsia="UD デジタル 教科書体 NP-R"/>
                      <w:sz w:val="22"/>
                    </w:rPr>
                    <w:t>会長</w:t>
                  </w:r>
                </w:p>
              </w:tc>
              <w:tc>
                <w:tcPr>
                  <w:tcW w:w="1680" w:type="dxa"/>
                  <w:vAlign w:val="center"/>
                </w:tcPr>
                <w:p>
                  <w:pPr>
                    <w:pStyle w:val="0"/>
                    <w:spacing w:line="240" w:lineRule="exact"/>
                    <w:jc w:val="both"/>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竹本　亨</w:t>
                  </w:r>
                  <w:r>
                    <w:rPr>
                      <w:rFonts w:hint="eastAsia" w:ascii="UD デジタル 教科書体 NP-R" w:hAnsi="UD デジタル 教科書体 NP-R" w:eastAsia="UD デジタル 教科書体 NP-R"/>
                      <w:sz w:val="22"/>
                    </w:rPr>
                    <w:t xml:space="preserve"> </w:t>
                  </w:r>
                  <w:r>
                    <w:rPr>
                      <w:rFonts w:hint="eastAsia" w:ascii="UD デジタル 教科書体 NP-R" w:hAnsi="UD デジタル 教科書体 NP-R" w:eastAsia="UD デジタル 教科書体 NP-R"/>
                      <w:sz w:val="22"/>
                    </w:rPr>
                    <w:t>様</w:t>
                  </w:r>
                </w:p>
              </w:tc>
              <w:tc>
                <w:tcPr>
                  <w:tcW w:w="1680" w:type="dxa"/>
                  <w:vAlign w:val="center"/>
                </w:tcPr>
                <w:p>
                  <w:pPr>
                    <w:pStyle w:val="0"/>
                    <w:spacing w:line="240" w:lineRule="exact"/>
                    <w:jc w:val="both"/>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新和駐在所巡査部長</w:t>
                  </w:r>
                </w:p>
              </w:tc>
              <w:tc>
                <w:tcPr>
                  <w:tcW w:w="1680" w:type="dxa"/>
                  <w:vAlign w:val="center"/>
                </w:tcPr>
                <w:p>
                  <w:pPr>
                    <w:pStyle w:val="0"/>
                    <w:spacing w:line="240" w:lineRule="exact"/>
                    <w:jc w:val="both"/>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益田</w:t>
                  </w:r>
                  <w:r>
                    <w:rPr>
                      <w:rFonts w:hint="eastAsia" w:ascii="UD デジタル 教科書体 NP-R" w:hAnsi="UD デジタル 教科書体 NP-R" w:eastAsia="UD デジタル 教科書体 NP-R"/>
                      <w:sz w:val="22"/>
                    </w:rPr>
                    <w:t xml:space="preserve"> </w:t>
                  </w:r>
                  <w:r>
                    <w:rPr>
                      <w:rFonts w:hint="eastAsia" w:ascii="UD デジタル 教科書体 NP-R" w:hAnsi="UD デジタル 教科書体 NP-R" w:eastAsia="UD デジタル 教科書体 NP-R"/>
                      <w:sz w:val="22"/>
                    </w:rPr>
                    <w:t>聖也</w:t>
                  </w:r>
                  <w:r>
                    <w:rPr>
                      <w:rFonts w:hint="eastAsia" w:ascii="UD デジタル 教科書体 NP-R" w:hAnsi="UD デジタル 教科書体 NP-R" w:eastAsia="UD デジタル 教科書体 NP-R"/>
                      <w:sz w:val="22"/>
                    </w:rPr>
                    <w:t xml:space="preserve"> </w:t>
                  </w:r>
                  <w:r>
                    <w:rPr>
                      <w:rFonts w:hint="eastAsia" w:ascii="UD デジタル 教科書体 NP-R" w:hAnsi="UD デジタル 教科書体 NP-R" w:eastAsia="UD デジタル 教科書体 NP-R"/>
                      <w:sz w:val="22"/>
                    </w:rPr>
                    <w:t>様</w:t>
                  </w:r>
                </w:p>
              </w:tc>
            </w:tr>
            <w:tr>
              <w:trPr>
                <w:trHeight w:val="454" w:hRule="exact"/>
              </w:trPr>
              <w:tc>
                <w:tcPr>
                  <w:tcW w:w="1782" w:type="dxa"/>
                  <w:vAlign w:val="center"/>
                </w:tcPr>
                <w:p>
                  <w:pPr>
                    <w:pStyle w:val="0"/>
                    <w:spacing w:line="240" w:lineRule="exact"/>
                    <w:jc w:val="both"/>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行政区長会代表</w:t>
                  </w:r>
                </w:p>
              </w:tc>
              <w:tc>
                <w:tcPr>
                  <w:tcW w:w="1680" w:type="dxa"/>
                  <w:vAlign w:val="center"/>
                </w:tcPr>
                <w:p>
                  <w:pPr>
                    <w:pStyle w:val="0"/>
                    <w:spacing w:line="240" w:lineRule="exact"/>
                    <w:jc w:val="both"/>
                    <w:rPr>
                      <w:rFonts w:hint="eastAsia" w:ascii="UD デジタル 教科書体 NP-R" w:hAnsi="UD デジタル 教科書体 NP-R" w:eastAsia="UD デジタル 教科書体 NP-R"/>
                      <w:w w:val="90"/>
                      <w:sz w:val="22"/>
                    </w:rPr>
                  </w:pPr>
                  <w:r>
                    <w:rPr>
                      <w:rFonts w:hint="eastAsia" w:ascii="UD デジタル 教科書体 NP-R" w:hAnsi="UD デジタル 教科書体 NP-R" w:eastAsia="UD デジタル 教科書体 NP-R"/>
                      <w:w w:val="90"/>
                      <w:sz w:val="22"/>
                    </w:rPr>
                    <w:t>須加原昭博</w:t>
                  </w:r>
                  <w:r>
                    <w:rPr>
                      <w:rFonts w:hint="eastAsia" w:ascii="UD デジタル 教科書体 NP-R" w:hAnsi="UD デジタル 教科書体 NP-R" w:eastAsia="UD デジタル 教科書体 NP-R"/>
                      <w:w w:val="90"/>
                      <w:sz w:val="22"/>
                    </w:rPr>
                    <w:t xml:space="preserve"> </w:t>
                  </w:r>
                  <w:r>
                    <w:rPr>
                      <w:rFonts w:hint="eastAsia" w:ascii="UD デジタル 教科書体 NP-R" w:hAnsi="UD デジタル 教科書体 NP-R" w:eastAsia="UD デジタル 教科書体 NP-R"/>
                      <w:w w:val="90"/>
                      <w:sz w:val="22"/>
                    </w:rPr>
                    <w:t>様</w:t>
                  </w:r>
                </w:p>
              </w:tc>
              <w:tc>
                <w:tcPr>
                  <w:tcW w:w="1680" w:type="dxa"/>
                  <w:vAlign w:val="center"/>
                </w:tcPr>
                <w:p>
                  <w:pPr>
                    <w:pStyle w:val="0"/>
                    <w:spacing w:line="240" w:lineRule="exact"/>
                    <w:jc w:val="both"/>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新和駐在所連絡協議会会長</w:t>
                  </w:r>
                </w:p>
              </w:tc>
              <w:tc>
                <w:tcPr>
                  <w:tcW w:w="1680" w:type="dxa"/>
                  <w:vAlign w:val="center"/>
                </w:tcPr>
                <w:p>
                  <w:pPr>
                    <w:pStyle w:val="0"/>
                    <w:spacing w:line="240" w:lineRule="exact"/>
                    <w:jc w:val="both"/>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上原</w:t>
                  </w:r>
                  <w:r>
                    <w:rPr>
                      <w:rFonts w:hint="eastAsia" w:ascii="UD デジタル 教科書体 NP-R" w:hAnsi="UD デジタル 教科書体 NP-R" w:eastAsia="UD デジタル 教科書体 NP-R"/>
                      <w:sz w:val="22"/>
                    </w:rPr>
                    <w:t xml:space="preserve"> </w:t>
                  </w:r>
                  <w:r>
                    <w:rPr>
                      <w:rFonts w:hint="eastAsia" w:ascii="UD デジタル 教科書体 NP-R" w:hAnsi="UD デジタル 教科書体 NP-R" w:eastAsia="UD デジタル 教科書体 NP-R"/>
                      <w:sz w:val="22"/>
                    </w:rPr>
                    <w:t>晴喜</w:t>
                  </w:r>
                  <w:r>
                    <w:rPr>
                      <w:rFonts w:hint="eastAsia" w:ascii="UD デジタル 教科書体 NP-R" w:hAnsi="UD デジタル 教科書体 NP-R" w:eastAsia="UD デジタル 教科書体 NP-R"/>
                      <w:sz w:val="22"/>
                    </w:rPr>
                    <w:t xml:space="preserve"> </w:t>
                  </w:r>
                  <w:r>
                    <w:rPr>
                      <w:rFonts w:hint="eastAsia" w:ascii="UD デジタル 教科書体 NP-R" w:hAnsi="UD デジタル 教科書体 NP-R" w:eastAsia="UD デジタル 教科書体 NP-R"/>
                      <w:sz w:val="22"/>
                    </w:rPr>
                    <w:t>様</w:t>
                  </w:r>
                </w:p>
              </w:tc>
            </w:tr>
            <w:tr>
              <w:trPr>
                <w:trHeight w:val="454" w:hRule="exact"/>
              </w:trPr>
              <w:tc>
                <w:tcPr>
                  <w:tcW w:w="1782" w:type="dxa"/>
                  <w:vAlign w:val="center"/>
                </w:tcPr>
                <w:p>
                  <w:pPr>
                    <w:pStyle w:val="0"/>
                    <w:spacing w:line="240" w:lineRule="exact"/>
                    <w:jc w:val="both"/>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新和町公民館長</w:t>
                  </w:r>
                </w:p>
              </w:tc>
              <w:tc>
                <w:tcPr>
                  <w:tcW w:w="1680" w:type="dxa"/>
                  <w:vAlign w:val="center"/>
                </w:tcPr>
                <w:p>
                  <w:pPr>
                    <w:pStyle w:val="0"/>
                    <w:spacing w:line="240" w:lineRule="exact"/>
                    <w:jc w:val="both"/>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吉岡</w:t>
                  </w:r>
                  <w:r>
                    <w:rPr>
                      <w:rFonts w:hint="eastAsia" w:ascii="UD デジタル 教科書体 NP-R" w:hAnsi="UD デジタル 教科書体 NP-R" w:eastAsia="UD デジタル 教科書体 NP-R"/>
                      <w:sz w:val="22"/>
                    </w:rPr>
                    <w:t xml:space="preserve"> </w:t>
                  </w:r>
                  <w:r>
                    <w:rPr>
                      <w:rFonts w:hint="eastAsia" w:ascii="UD デジタル 教科書体 NP-R" w:hAnsi="UD デジタル 教科書体 NP-R" w:eastAsia="UD デジタル 教科書体 NP-R"/>
                      <w:sz w:val="22"/>
                    </w:rPr>
                    <w:t>賢龍</w:t>
                  </w:r>
                  <w:r>
                    <w:rPr>
                      <w:rFonts w:hint="eastAsia" w:ascii="UD デジタル 教科書体 NP-R" w:hAnsi="UD デジタル 教科書体 NP-R" w:eastAsia="UD デジタル 教科書体 NP-R"/>
                      <w:sz w:val="22"/>
                    </w:rPr>
                    <w:t xml:space="preserve"> </w:t>
                  </w:r>
                  <w:r>
                    <w:rPr>
                      <w:rFonts w:hint="eastAsia" w:ascii="UD デジタル 教科書体 NP-R" w:hAnsi="UD デジタル 教科書体 NP-R" w:eastAsia="UD デジタル 教科書体 NP-R"/>
                      <w:sz w:val="22"/>
                    </w:rPr>
                    <w:t>様</w:t>
                  </w:r>
                </w:p>
              </w:tc>
              <w:tc>
                <w:tcPr>
                  <w:tcW w:w="1680" w:type="dxa"/>
                  <w:vAlign w:val="center"/>
                </w:tcPr>
                <w:p>
                  <w:pPr>
                    <w:pStyle w:val="0"/>
                    <w:spacing w:line="240" w:lineRule="exact"/>
                    <w:jc w:val="both"/>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ひだまり児童クラブ代表</w:t>
                  </w:r>
                </w:p>
              </w:tc>
              <w:tc>
                <w:tcPr>
                  <w:tcW w:w="1680" w:type="dxa"/>
                  <w:vAlign w:val="center"/>
                </w:tcPr>
                <w:p>
                  <w:pPr>
                    <w:pStyle w:val="0"/>
                    <w:spacing w:line="240" w:lineRule="exact"/>
                    <w:jc w:val="both"/>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w w:val="90"/>
                      <w:sz w:val="22"/>
                    </w:rPr>
                    <w:t>本田津枝子</w:t>
                  </w:r>
                  <w:r>
                    <w:rPr>
                      <w:rFonts w:hint="eastAsia" w:ascii="UD デジタル 教科書体 NP-R" w:hAnsi="UD デジタル 教科書体 NP-R" w:eastAsia="UD デジタル 教科書体 NP-R"/>
                      <w:w w:val="90"/>
                      <w:sz w:val="22"/>
                    </w:rPr>
                    <w:t xml:space="preserve"> </w:t>
                  </w:r>
                  <w:r>
                    <w:rPr>
                      <w:rFonts w:hint="eastAsia" w:ascii="UD デジタル 教科書体 NP-R" w:hAnsi="UD デジタル 教科書体 NP-R" w:eastAsia="UD デジタル 教科書体 NP-R"/>
                      <w:w w:val="90"/>
                      <w:sz w:val="22"/>
                    </w:rPr>
                    <w:t>様</w:t>
                  </w:r>
                </w:p>
              </w:tc>
            </w:tr>
            <w:tr>
              <w:trPr>
                <w:trHeight w:val="454" w:hRule="exact"/>
              </w:trPr>
              <w:tc>
                <w:tcPr>
                  <w:tcW w:w="1782" w:type="dxa"/>
                  <w:vAlign w:val="center"/>
                </w:tcPr>
                <w:p>
                  <w:pPr>
                    <w:pStyle w:val="0"/>
                    <w:spacing w:line="240" w:lineRule="exact"/>
                    <w:jc w:val="both"/>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新和町づくり推進課課長</w:t>
                  </w:r>
                </w:p>
              </w:tc>
              <w:tc>
                <w:tcPr>
                  <w:tcW w:w="1680" w:type="dxa"/>
                  <w:vAlign w:val="center"/>
                </w:tcPr>
                <w:p>
                  <w:pPr>
                    <w:pStyle w:val="0"/>
                    <w:spacing w:line="240" w:lineRule="exact"/>
                    <w:jc w:val="both"/>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新木</w:t>
                  </w:r>
                  <w:r>
                    <w:rPr>
                      <w:rFonts w:hint="eastAsia" w:ascii="UD デジタル 教科書体 NP-R" w:hAnsi="UD デジタル 教科書体 NP-R" w:eastAsia="UD デジタル 教科書体 NP-R"/>
                      <w:sz w:val="22"/>
                    </w:rPr>
                    <w:t xml:space="preserve"> </w:t>
                  </w:r>
                  <w:r>
                    <w:rPr>
                      <w:rFonts w:hint="eastAsia" w:ascii="UD デジタル 教科書体 NP-R" w:hAnsi="UD デジタル 教科書体 NP-R" w:eastAsia="UD デジタル 教科書体 NP-R"/>
                      <w:sz w:val="22"/>
                    </w:rPr>
                    <w:t>健一</w:t>
                  </w:r>
                  <w:r>
                    <w:rPr>
                      <w:rFonts w:hint="eastAsia" w:ascii="UD デジタル 教科書体 NP-R" w:hAnsi="UD デジタル 教科書体 NP-R" w:eastAsia="UD デジタル 教科書体 NP-R"/>
                      <w:sz w:val="22"/>
                    </w:rPr>
                    <w:t xml:space="preserve"> </w:t>
                  </w:r>
                  <w:r>
                    <w:rPr>
                      <w:rFonts w:hint="eastAsia" w:ascii="UD デジタル 教科書体 NP-R" w:hAnsi="UD デジタル 教科書体 NP-R" w:eastAsia="UD デジタル 教科書体 NP-R"/>
                      <w:sz w:val="22"/>
                    </w:rPr>
                    <w:t>様</w:t>
                  </w:r>
                </w:p>
              </w:tc>
              <w:tc>
                <w:tcPr>
                  <w:tcW w:w="1680" w:type="dxa"/>
                  <w:vAlign w:val="center"/>
                </w:tcPr>
                <w:p>
                  <w:pPr>
                    <w:pStyle w:val="0"/>
                    <w:spacing w:line="240" w:lineRule="exact"/>
                    <w:jc w:val="both"/>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小宮地保育園長</w:t>
                  </w:r>
                </w:p>
              </w:tc>
              <w:tc>
                <w:tcPr>
                  <w:tcW w:w="1680" w:type="dxa"/>
                  <w:vAlign w:val="center"/>
                </w:tcPr>
                <w:p>
                  <w:pPr>
                    <w:pStyle w:val="0"/>
                    <w:spacing w:line="240" w:lineRule="exact"/>
                    <w:jc w:val="both"/>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福岡</w:t>
                  </w:r>
                  <w:r>
                    <w:rPr>
                      <w:rFonts w:hint="eastAsia" w:ascii="UD デジタル 教科書体 NP-R" w:hAnsi="UD デジタル 教科書体 NP-R" w:eastAsia="UD デジタル 教科書体 NP-R"/>
                      <w:sz w:val="22"/>
                    </w:rPr>
                    <w:t xml:space="preserve"> </w:t>
                  </w:r>
                  <w:r>
                    <w:rPr>
                      <w:rFonts w:hint="eastAsia" w:ascii="UD デジタル 教科書体 NP-R" w:hAnsi="UD デジタル 教科書体 NP-R" w:eastAsia="UD デジタル 教科書体 NP-R"/>
                      <w:sz w:val="22"/>
                    </w:rPr>
                    <w:t>啓充</w:t>
                  </w:r>
                  <w:r>
                    <w:rPr>
                      <w:rFonts w:hint="eastAsia" w:ascii="UD デジタル 教科書体 NP-R" w:hAnsi="UD デジタル 教科書体 NP-R" w:eastAsia="UD デジタル 教科書体 NP-R"/>
                      <w:sz w:val="22"/>
                    </w:rPr>
                    <w:t xml:space="preserve"> </w:t>
                  </w:r>
                  <w:r>
                    <w:rPr>
                      <w:rFonts w:hint="eastAsia" w:ascii="UD デジタル 教科書体 NP-R" w:hAnsi="UD デジタル 教科書体 NP-R" w:eastAsia="UD デジタル 教科書体 NP-R"/>
                      <w:sz w:val="22"/>
                    </w:rPr>
                    <w:t>様</w:t>
                  </w:r>
                </w:p>
              </w:tc>
            </w:tr>
            <w:tr>
              <w:trPr>
                <w:trHeight w:val="454" w:hRule="exact"/>
              </w:trPr>
              <w:tc>
                <w:tcPr>
                  <w:tcW w:w="1782" w:type="dxa"/>
                  <w:vAlign w:val="center"/>
                </w:tcPr>
                <w:p>
                  <w:pPr>
                    <w:pStyle w:val="0"/>
                    <w:spacing w:line="240" w:lineRule="exact"/>
                    <w:jc w:val="both"/>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子ども見守り支援代表</w:t>
                  </w:r>
                </w:p>
              </w:tc>
              <w:tc>
                <w:tcPr>
                  <w:tcW w:w="1680" w:type="dxa"/>
                  <w:vAlign w:val="center"/>
                </w:tcPr>
                <w:p>
                  <w:pPr>
                    <w:pStyle w:val="0"/>
                    <w:spacing w:line="240" w:lineRule="exact"/>
                    <w:jc w:val="both"/>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山川</w:t>
                  </w:r>
                  <w:r>
                    <w:rPr>
                      <w:rFonts w:hint="eastAsia" w:ascii="UD デジタル 教科書体 NP-R" w:hAnsi="UD デジタル 教科書体 NP-R" w:eastAsia="UD デジタル 教科書体 NP-R"/>
                      <w:sz w:val="22"/>
                    </w:rPr>
                    <w:t xml:space="preserve"> </w:t>
                  </w:r>
                  <w:r>
                    <w:rPr>
                      <w:rFonts w:hint="eastAsia" w:ascii="UD デジタル 教科書体 NP-R" w:hAnsi="UD デジタル 教科書体 NP-R" w:eastAsia="UD デジタル 教科書体 NP-R"/>
                      <w:sz w:val="22"/>
                    </w:rPr>
                    <w:t>一幸</w:t>
                  </w:r>
                  <w:r>
                    <w:rPr>
                      <w:rFonts w:hint="eastAsia" w:ascii="UD デジタル 教科書体 NP-R" w:hAnsi="UD デジタル 教科書体 NP-R" w:eastAsia="UD デジタル 教科書体 NP-R"/>
                      <w:sz w:val="22"/>
                    </w:rPr>
                    <w:t xml:space="preserve"> </w:t>
                  </w:r>
                  <w:r>
                    <w:rPr>
                      <w:rFonts w:hint="eastAsia" w:ascii="UD デジタル 教科書体 NP-R" w:hAnsi="UD デジタル 教科書体 NP-R" w:eastAsia="UD デジタル 教科書体 NP-R"/>
                      <w:sz w:val="22"/>
                    </w:rPr>
                    <w:t>様</w:t>
                  </w:r>
                </w:p>
              </w:tc>
              <w:tc>
                <w:tcPr>
                  <w:tcW w:w="1680" w:type="dxa"/>
                  <w:vAlign w:val="center"/>
                </w:tcPr>
                <w:p>
                  <w:pPr>
                    <w:pStyle w:val="0"/>
                    <w:spacing w:line="240" w:lineRule="exact"/>
                    <w:jc w:val="both"/>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食生活改善推進委員会長</w:t>
                  </w:r>
                </w:p>
              </w:tc>
              <w:tc>
                <w:tcPr>
                  <w:tcW w:w="1680" w:type="dxa"/>
                  <w:vAlign w:val="center"/>
                </w:tcPr>
                <w:p>
                  <w:pPr>
                    <w:pStyle w:val="0"/>
                    <w:spacing w:line="240" w:lineRule="exact"/>
                    <w:jc w:val="both"/>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w w:val="90"/>
                      <w:sz w:val="22"/>
                    </w:rPr>
                    <w:t>岩下恵美子</w:t>
                  </w:r>
                  <w:r>
                    <w:rPr>
                      <w:rFonts w:hint="eastAsia" w:ascii="UD デジタル 教科書体 NP-R" w:hAnsi="UD デジタル 教科書体 NP-R" w:eastAsia="UD デジタル 教科書体 NP-R"/>
                      <w:w w:val="90"/>
                      <w:sz w:val="22"/>
                    </w:rPr>
                    <w:t xml:space="preserve"> </w:t>
                  </w:r>
                  <w:r>
                    <w:rPr>
                      <w:rFonts w:hint="eastAsia" w:ascii="UD デジタル 教科書体 NP-R" w:hAnsi="UD デジタル 教科書体 NP-R" w:eastAsia="UD デジタル 教科書体 NP-R"/>
                      <w:w w:val="90"/>
                      <w:sz w:val="22"/>
                    </w:rPr>
                    <w:t>様</w:t>
                  </w:r>
                </w:p>
              </w:tc>
            </w:tr>
            <w:tr>
              <w:trPr>
                <w:trHeight w:val="454" w:hRule="exact"/>
              </w:trPr>
              <w:tc>
                <w:tcPr>
                  <w:tcW w:w="1782" w:type="dxa"/>
                  <w:vAlign w:val="center"/>
                </w:tcPr>
                <w:p>
                  <w:pPr>
                    <w:pStyle w:val="0"/>
                    <w:spacing w:line="240" w:lineRule="exact"/>
                    <w:jc w:val="both"/>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社会福祉協議会新和支所長</w:t>
                  </w:r>
                </w:p>
              </w:tc>
              <w:tc>
                <w:tcPr>
                  <w:tcW w:w="1680" w:type="dxa"/>
                  <w:vAlign w:val="center"/>
                </w:tcPr>
                <w:p>
                  <w:pPr>
                    <w:pStyle w:val="0"/>
                    <w:spacing w:line="240" w:lineRule="exact"/>
                    <w:jc w:val="both"/>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石本</w:t>
                  </w:r>
                  <w:r>
                    <w:rPr>
                      <w:rFonts w:hint="eastAsia" w:ascii="UD デジタル 教科書体 NP-R" w:hAnsi="UD デジタル 教科書体 NP-R" w:eastAsia="UD デジタル 教科書体 NP-R"/>
                      <w:sz w:val="22"/>
                    </w:rPr>
                    <w:t xml:space="preserve"> </w:t>
                  </w:r>
                  <w:r>
                    <w:rPr>
                      <w:rFonts w:hint="eastAsia" w:ascii="UD デジタル 教科書体 NP-R" w:hAnsi="UD デジタル 教科書体 NP-R" w:eastAsia="UD デジタル 教科書体 NP-R"/>
                      <w:sz w:val="22"/>
                    </w:rPr>
                    <w:t>和久</w:t>
                  </w:r>
                  <w:r>
                    <w:rPr>
                      <w:rFonts w:hint="eastAsia" w:ascii="UD デジタル 教科書体 NP-R" w:hAnsi="UD デジタル 教科書体 NP-R" w:eastAsia="UD デジタル 教科書体 NP-R"/>
                      <w:sz w:val="22"/>
                    </w:rPr>
                    <w:t xml:space="preserve"> </w:t>
                  </w:r>
                  <w:r>
                    <w:rPr>
                      <w:rFonts w:hint="eastAsia" w:ascii="UD デジタル 教科書体 NP-R" w:hAnsi="UD デジタル 教科書体 NP-R" w:eastAsia="UD デジタル 教科書体 NP-R"/>
                      <w:sz w:val="22"/>
                    </w:rPr>
                    <w:t>様</w:t>
                  </w:r>
                </w:p>
              </w:tc>
              <w:tc>
                <w:tcPr>
                  <w:tcW w:w="1680" w:type="dxa"/>
                  <w:vAlign w:val="center"/>
                </w:tcPr>
                <w:p>
                  <w:pPr>
                    <w:pStyle w:val="0"/>
                    <w:spacing w:line="240" w:lineRule="exact"/>
                    <w:jc w:val="both"/>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地域学校協働活動推進員</w:t>
                  </w:r>
                </w:p>
              </w:tc>
              <w:tc>
                <w:tcPr>
                  <w:tcW w:w="1680" w:type="dxa"/>
                  <w:vAlign w:val="center"/>
                </w:tcPr>
                <w:p>
                  <w:pPr>
                    <w:pStyle w:val="0"/>
                    <w:spacing w:line="240" w:lineRule="exact"/>
                    <w:jc w:val="both"/>
                    <w:rPr>
                      <w:rFonts w:hint="eastAsia" w:ascii="UD デジタル 教科書体 NP-R" w:hAnsi="UD デジタル 教科書体 NP-R" w:eastAsia="UD デジタル 教科書体 NP-R"/>
                      <w:sz w:val="22"/>
                    </w:rPr>
                  </w:pPr>
                  <w:r>
                    <w:rPr>
                      <w:rFonts w:hint="eastAsia" w:ascii="UD デジタル 教科書体 NP-R" w:hAnsi="UD デジタル 教科書体 NP-R" w:eastAsia="UD デジタル 教科書体 NP-R"/>
                      <w:sz w:val="22"/>
                    </w:rPr>
                    <w:t>花谷</w:t>
                  </w:r>
                  <w:r>
                    <w:rPr>
                      <w:rFonts w:hint="eastAsia" w:ascii="UD デジタル 教科書体 NP-R" w:hAnsi="UD デジタル 教科書体 NP-R" w:eastAsia="UD デジタル 教科書体 NP-R"/>
                      <w:sz w:val="22"/>
                    </w:rPr>
                    <w:t xml:space="preserve"> </w:t>
                  </w:r>
                  <w:r>
                    <w:rPr>
                      <w:rFonts w:hint="eastAsia" w:ascii="UD デジタル 教科書体 NP-R" w:hAnsi="UD デジタル 教科書体 NP-R" w:eastAsia="UD デジタル 教科書体 NP-R"/>
                      <w:sz w:val="22"/>
                    </w:rPr>
                    <w:t>雄治</w:t>
                  </w:r>
                  <w:r>
                    <w:rPr>
                      <w:rFonts w:hint="eastAsia" w:ascii="UD デジタル 教科書体 NP-R" w:hAnsi="UD デジタル 教科書体 NP-R" w:eastAsia="UD デジタル 教科書体 NP-R"/>
                      <w:sz w:val="22"/>
                    </w:rPr>
                    <w:t xml:space="preserve"> </w:t>
                  </w:r>
                  <w:r>
                    <w:rPr>
                      <w:rFonts w:hint="eastAsia" w:ascii="UD デジタル 教科書体 NP-R" w:hAnsi="UD デジタル 教科書体 NP-R" w:eastAsia="UD デジタル 教科書体 NP-R"/>
                      <w:sz w:val="22"/>
                    </w:rPr>
                    <w:t>様</w:t>
                  </w:r>
                </w:p>
              </w:tc>
            </w:tr>
          </w:tbl>
          <w:p>
            <w:pPr>
              <w:pStyle w:val="0"/>
              <w:tabs>
                <w:tab w:val="left" w:leader="none" w:pos="6151"/>
              </w:tabs>
              <w:spacing w:line="300" w:lineRule="exact"/>
              <w:ind w:left="0" w:leftChars="0" w:firstLine="240" w:firstLineChars="100"/>
              <w:jc w:val="both"/>
              <w:rPr>
                <w:rFonts w:hint="eastAsia"/>
              </w:rPr>
            </w:pPr>
            <w:r>
              <w:rPr>
                <w:rFonts w:hint="eastAsia"/>
              </w:rPr>
              <w:drawing>
                <wp:anchor distT="0" distB="0" distL="203200" distR="203200" simplePos="0" relativeHeight="12" behindDoc="0" locked="0" layoutInCell="1" hidden="0" allowOverlap="1">
                  <wp:simplePos x="0" y="0"/>
                  <wp:positionH relativeFrom="column">
                    <wp:posOffset>4410710</wp:posOffset>
                  </wp:positionH>
                  <wp:positionV relativeFrom="paragraph">
                    <wp:posOffset>10795</wp:posOffset>
                  </wp:positionV>
                  <wp:extent cx="2193290" cy="1162685"/>
                  <wp:effectExtent l="0" t="0" r="0" b="8890"/>
                  <wp:wrapNone/>
                  <wp:docPr id="1033" name="オブジェクト 0"/>
                  <a:graphic xmlns:a="http://schemas.openxmlformats.org/drawingml/2006/main">
                    <a:graphicData uri="http://schemas.openxmlformats.org/drawingml/2006/picture">
                      <pic:pic xmlns:pic="http://schemas.openxmlformats.org/drawingml/2006/picture">
                        <pic:nvPicPr>
                          <pic:cNvPr id="1033" name="オブジェクト 0"/>
                          <pic:cNvPicPr>
                            <a:picLocks noChangeAspect="1"/>
                          </pic:cNvPicPr>
                        </pic:nvPicPr>
                        <pic:blipFill>
                          <a:blip r:embed="rId5"/>
                          <a:srcRect b="29355"/>
                          <a:stretch>
                            <a:fillRect/>
                          </a:stretch>
                        </pic:blipFill>
                        <pic:spPr>
                          <a:xfrm>
                            <a:off x="0" y="0"/>
                            <a:ext cx="2193290" cy="1162685"/>
                          </a:xfrm>
                          <a:prstGeom prst="rect">
                            <a:avLst/>
                          </a:prstGeom>
                          <a:ln>
                            <a:noFill/>
                            <a:miter/>
                          </a:ln>
                          <a:effectLst>
                            <a:softEdge rad="112522"/>
                          </a:effectLst>
                        </pic:spPr>
                      </pic:pic>
                    </a:graphicData>
                  </a:graphic>
                </wp:anchor>
              </w:drawing>
            </w:r>
          </w:p>
          <w:p>
            <w:pPr>
              <w:pStyle w:val="0"/>
              <w:tabs>
                <w:tab w:val="left" w:leader="none" w:pos="6151"/>
              </w:tabs>
              <w:spacing w:line="300" w:lineRule="exact"/>
              <w:ind w:left="0" w:leftChars="0" w:firstLine="240" w:firstLineChars="100"/>
              <w:jc w:val="both"/>
              <w:rPr>
                <w:rFonts w:hint="eastAsia"/>
              </w:rPr>
            </w:pPr>
          </w:p>
          <w:p>
            <w:pPr>
              <w:pStyle w:val="0"/>
              <w:tabs>
                <w:tab w:val="left" w:leader="none" w:pos="6151"/>
              </w:tabs>
              <w:spacing w:line="300" w:lineRule="exact"/>
              <w:ind w:left="0" w:leftChars="0" w:firstLine="240" w:firstLineChars="100"/>
              <w:jc w:val="both"/>
              <w:rPr>
                <w:rFonts w:hint="eastAsia"/>
              </w:rPr>
            </w:pPr>
          </w:p>
          <w:p>
            <w:pPr>
              <w:pStyle w:val="0"/>
              <w:tabs>
                <w:tab w:val="left" w:leader="none" w:pos="6151"/>
              </w:tabs>
              <w:spacing w:line="300" w:lineRule="exact"/>
              <w:ind w:left="0" w:leftChars="0" w:firstLine="240" w:firstLineChars="100"/>
              <w:jc w:val="both"/>
              <w:rPr>
                <w:rFonts w:hint="eastAsia"/>
              </w:rPr>
            </w:pPr>
          </w:p>
          <w:p>
            <w:pPr>
              <w:pStyle w:val="0"/>
              <w:tabs>
                <w:tab w:val="left" w:leader="none" w:pos="6151"/>
              </w:tabs>
              <w:spacing w:line="300" w:lineRule="exact"/>
              <w:ind w:left="0" w:leftChars="0" w:firstLine="240" w:firstLineChars="100"/>
              <w:jc w:val="both"/>
              <w:rPr>
                <w:rFonts w:hint="eastAsia"/>
              </w:rPr>
            </w:pPr>
          </w:p>
          <w:p>
            <w:pPr>
              <w:pStyle w:val="0"/>
              <w:tabs>
                <w:tab w:val="left" w:leader="none" w:pos="6151"/>
              </w:tabs>
              <w:spacing w:line="300" w:lineRule="exact"/>
              <w:ind w:left="0" w:leftChars="0" w:firstLine="240" w:firstLineChars="100"/>
              <w:jc w:val="both"/>
              <w:rPr>
                <w:rFonts w:hint="eastAsia"/>
              </w:rPr>
            </w:pPr>
          </w:p>
          <w:p>
            <w:pPr>
              <w:pStyle w:val="0"/>
              <w:tabs>
                <w:tab w:val="left" w:leader="none" w:pos="6151"/>
              </w:tabs>
              <w:spacing w:line="300" w:lineRule="exact"/>
              <w:ind w:left="0" w:leftChars="0" w:firstLine="240" w:firstLineChars="100"/>
              <w:jc w:val="both"/>
              <w:rPr>
                <w:rFonts w:hint="eastAsia"/>
              </w:rPr>
            </w:pPr>
            <w:r>
              <w:rPr>
                <w:rFonts w:hint="eastAsia"/>
              </w:rPr>
              <w:drawing>
                <wp:anchor distT="0" distB="0" distL="203200" distR="203200" simplePos="0" relativeHeight="13" behindDoc="0" locked="0" layoutInCell="1" hidden="0" allowOverlap="1">
                  <wp:simplePos x="0" y="0"/>
                  <wp:positionH relativeFrom="column">
                    <wp:posOffset>4342765</wp:posOffset>
                  </wp:positionH>
                  <wp:positionV relativeFrom="paragraph">
                    <wp:posOffset>26035</wp:posOffset>
                  </wp:positionV>
                  <wp:extent cx="2212975" cy="1243965"/>
                  <wp:effectExtent l="0" t="0" r="0" b="3810"/>
                  <wp:wrapNone/>
                  <wp:docPr id="1034" name="オブジェクト 0"/>
                  <a:graphic xmlns:a="http://schemas.openxmlformats.org/drawingml/2006/main">
                    <a:graphicData uri="http://schemas.openxmlformats.org/drawingml/2006/picture">
                      <pic:pic xmlns:pic="http://schemas.openxmlformats.org/drawingml/2006/picture">
                        <pic:nvPicPr>
                          <pic:cNvPr id="1034" name="オブジェクト 0"/>
                          <pic:cNvPicPr>
                            <a:picLocks noChangeAspect="1"/>
                          </pic:cNvPicPr>
                        </pic:nvPicPr>
                        <pic:blipFill>
                          <a:blip r:embed="rId6"/>
                          <a:srcRect l="8672" t="8713"/>
                          <a:stretch>
                            <a:fillRect/>
                          </a:stretch>
                        </pic:blipFill>
                        <pic:spPr>
                          <a:xfrm>
                            <a:off x="0" y="0"/>
                            <a:ext cx="2212975" cy="1243965"/>
                          </a:xfrm>
                          <a:prstGeom prst="rect">
                            <a:avLst/>
                          </a:prstGeom>
                          <a:ln>
                            <a:noFill/>
                            <a:miter/>
                          </a:ln>
                          <a:effectLst>
                            <a:softEdge rad="112522"/>
                          </a:effectLst>
                        </pic:spPr>
                      </pic:pic>
                    </a:graphicData>
                  </a:graphic>
                </wp:anchor>
              </w:drawing>
            </w:r>
          </w:p>
          <w:p>
            <w:pPr>
              <w:pStyle w:val="0"/>
              <w:tabs>
                <w:tab w:val="left" w:leader="none" w:pos="6151"/>
              </w:tabs>
              <w:spacing w:line="300" w:lineRule="exact"/>
              <w:ind w:left="0" w:leftChars="0" w:firstLine="240" w:firstLineChars="100"/>
              <w:jc w:val="both"/>
              <w:rPr>
                <w:rFonts w:hint="eastAsia"/>
              </w:rPr>
            </w:pPr>
          </w:p>
          <w:p>
            <w:pPr>
              <w:pStyle w:val="0"/>
              <w:tabs>
                <w:tab w:val="left" w:leader="none" w:pos="6151"/>
              </w:tabs>
              <w:spacing w:line="300" w:lineRule="exact"/>
              <w:ind w:left="0" w:leftChars="0" w:firstLine="240" w:firstLineChars="100"/>
              <w:jc w:val="both"/>
              <w:rPr>
                <w:rFonts w:hint="eastAsia"/>
              </w:rPr>
            </w:pPr>
          </w:p>
          <w:p>
            <w:pPr>
              <w:pStyle w:val="0"/>
              <w:tabs>
                <w:tab w:val="left" w:leader="none" w:pos="6151"/>
              </w:tabs>
              <w:spacing w:line="300" w:lineRule="exact"/>
              <w:ind w:left="0" w:leftChars="0" w:firstLine="240" w:firstLineChars="100"/>
              <w:jc w:val="both"/>
              <w:rPr>
                <w:rFonts w:hint="eastAsia"/>
              </w:rPr>
            </w:pPr>
          </w:p>
          <w:p>
            <w:pPr>
              <w:pStyle w:val="0"/>
              <w:tabs>
                <w:tab w:val="left" w:leader="none" w:pos="6151"/>
              </w:tabs>
              <w:spacing w:line="300" w:lineRule="exact"/>
              <w:ind w:left="0" w:leftChars="0" w:firstLine="240" w:firstLineChars="100"/>
              <w:jc w:val="both"/>
              <w:rPr>
                <w:rFonts w:hint="eastAsia"/>
              </w:rPr>
            </w:pPr>
          </w:p>
          <w:p>
            <w:pPr>
              <w:pStyle w:val="0"/>
              <w:tabs>
                <w:tab w:val="left" w:leader="none" w:pos="6151"/>
              </w:tabs>
              <w:spacing w:line="300" w:lineRule="exact"/>
              <w:ind w:left="0" w:leftChars="0" w:firstLine="240" w:firstLineChars="100"/>
              <w:jc w:val="both"/>
              <w:rPr>
                <w:rFonts w:hint="eastAsia"/>
              </w:rPr>
            </w:pPr>
          </w:p>
          <w:p>
            <w:pPr>
              <w:pStyle w:val="0"/>
              <w:tabs>
                <w:tab w:val="left" w:leader="none" w:pos="6151"/>
              </w:tabs>
              <w:spacing w:line="300" w:lineRule="exact"/>
              <w:ind w:left="0" w:leftChars="0" w:firstLine="240" w:firstLineChars="100"/>
              <w:jc w:val="both"/>
              <w:rPr>
                <w:rFonts w:hint="eastAsia"/>
              </w:rPr>
            </w:pPr>
          </w:p>
          <w:p>
            <w:pPr>
              <w:pStyle w:val="0"/>
              <w:tabs>
                <w:tab w:val="left" w:leader="none" w:pos="6151"/>
              </w:tabs>
              <w:spacing w:line="300" w:lineRule="exact"/>
              <w:ind w:left="0" w:leftChars="0" w:firstLine="240" w:firstLineChars="100"/>
              <w:jc w:val="both"/>
              <w:rPr>
                <w:rFonts w:hint="eastAsia"/>
              </w:rPr>
            </w:pPr>
            <w:r>
              <w:rPr>
                <w:rFonts w:hint="eastAsia"/>
              </w:rPr>
              <mc:AlternateContent>
                <mc:Choice Requires="wps">
                  <w:drawing>
                    <wp:anchor distT="0" distB="0" distL="203200" distR="203200" simplePos="0" relativeHeight="14" behindDoc="0" locked="0" layoutInCell="1" hidden="0" allowOverlap="1">
                      <wp:simplePos x="0" y="0"/>
                      <wp:positionH relativeFrom="column">
                        <wp:posOffset>762000</wp:posOffset>
                      </wp:positionH>
                      <wp:positionV relativeFrom="paragraph">
                        <wp:posOffset>19050</wp:posOffset>
                      </wp:positionV>
                      <wp:extent cx="5162550" cy="296545"/>
                      <wp:effectExtent l="19685" t="19685" r="29845" b="20320"/>
                      <wp:wrapNone/>
                      <wp:docPr id="1035" name="オブジェクト 0"/>
                      <a:graphic xmlns:a="http://schemas.openxmlformats.org/drawingml/2006/main">
                        <a:graphicData uri="http://schemas.microsoft.com/office/word/2010/wordprocessingShape">
                          <wps:wsp>
                            <wps:cNvPr id="1035" name="オブジェクト 0"/>
                            <wps:cNvSpPr txBox="1">
                              <a:spLocks noChangeArrowheads="1"/>
                            </wps:cNvSpPr>
                            <wps:spPr>
                              <a:xfrm>
                                <a:off x="0" y="0"/>
                                <a:ext cx="5162550" cy="296545"/>
                              </a:xfrm>
                              <a:prstGeom prst="rect">
                                <a:avLst/>
                              </a:prstGeom>
                              <a:solidFill>
                                <a:srgbClr val="FFFFFF"/>
                              </a:solidFill>
                              <a:ln w="28575" cap="flat" cmpd="sng">
                                <a:solidFill>
                                  <a:srgbClr val="6B88C9"/>
                                </a:solidFill>
                                <a:prstDash val="solid"/>
                                <a:miter/>
                              </a:ln>
                            </wps:spPr>
                            <wps:txbx>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24"/>
                                    </w:rPr>
                                    <w:t>子どもが主体となった活動をめざして</w:t>
                                  </w:r>
                                  <w:r>
                                    <w:rPr>
                                      <w:rFonts w:hint="eastAsia" w:ascii="UD デジタル 教科書体 NK-B" w:hAnsi="UD デジタル 教科書体 NK-B" w:eastAsia="UD デジタル 教科書体 NK-B"/>
                                      <w:w w:val="100"/>
                                      <w:sz w:val="28"/>
                                    </w:rPr>
                                    <w:t>　　第１回児童総会</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5pt;mso-position-vertical-relative:text;mso-position-horizontal-relative:text;position:absolute;height:23.35pt;mso-wrap-distance-top:0pt;width:406.5pt;mso-wrap-distance-left:16pt;margin-left:60pt;z-index:14;" o:spid="_x0000_s1035" o:allowincell="t" o:allowoverlap="t" filled="t" fillcolor="#ffffff" stroked="t" strokecolor="#6b88c9" strokeweight="2.25pt" o:spt="202" type="#_x0000_t202">
                      <v:fill/>
                      <v:stroke linestyle="single" endcap="flat" dashstyle="solid" filltype="solid"/>
                      <v:textbox style="layout-flow:horizontal;" inset="0mm,0mm,0mm,0mm">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24"/>
                              </w:rPr>
                              <w:t>子どもが主体となった活動をめざして</w:t>
                            </w:r>
                            <w:r>
                              <w:rPr>
                                <w:rFonts w:hint="eastAsia" w:ascii="UD デジタル 教科書体 NK-B" w:hAnsi="UD デジタル 教科書体 NK-B" w:eastAsia="UD デジタル 教科書体 NK-B"/>
                                <w:w w:val="100"/>
                                <w:sz w:val="28"/>
                              </w:rPr>
                              <w:t>　　第１回児童総会</w:t>
                            </w:r>
                          </w:p>
                        </w:txbxContent>
                      </v:textbox>
                      <v:imagedata o:title=""/>
                      <w10:wrap type="none" anchorx="text" anchory="text"/>
                    </v:shape>
                  </w:pict>
                </mc:Fallback>
              </mc:AlternateContent>
            </w:r>
            <w:r>
              <w:rPr>
                <w:rFonts w:hint="eastAsia" w:ascii="UD デジタル 教科書体 N-R" w:hAnsi="UD デジタル 教科書体 N-R" w:eastAsia="UD デジタル 教科書体 N-R"/>
                <w:b w:val="0"/>
                <w:sz w:val="24"/>
              </w:rPr>
              <w:t>　　　　　　　　　　　　　　　　　　　　　　　　　　　　　　　　　　　　　</w:t>
            </w:r>
          </w:p>
          <w:p>
            <w:pPr>
              <w:pStyle w:val="0"/>
              <w:tabs>
                <w:tab w:val="left" w:leader="none" w:pos="6151"/>
              </w:tabs>
              <w:spacing w:line="300" w:lineRule="exact"/>
              <w:ind w:left="0" w:leftChars="0" w:firstLine="240" w:firstLineChars="100"/>
              <w:jc w:val="both"/>
              <w:rPr>
                <w:rFonts w:hint="eastAsia"/>
              </w:rPr>
            </w:pPr>
          </w:p>
          <w:p>
            <w:pPr>
              <w:pStyle w:val="0"/>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５月７日（金）</w:t>
            </w:r>
            <w:r>
              <w:rPr>
                <w:rFonts w:hint="eastAsia" w:ascii="UD デジタル 教科書体 N-R" w:hAnsi="UD デジタル 教科書体 N-R" w:eastAsia="UD デジタル 教科書体 N-R"/>
                <w:b w:val="0"/>
                <w:sz w:val="24"/>
              </w:rPr>
              <w:t>6</w:t>
            </w:r>
            <w:r>
              <w:rPr>
                <w:rFonts w:hint="eastAsia" w:ascii="UD デジタル 教科書体 N-R" w:hAnsi="UD デジタル 教科書体 N-R" w:eastAsia="UD デジタル 教科書体 N-R"/>
                <w:b w:val="0"/>
                <w:sz w:val="24"/>
              </w:rPr>
              <w:t>校時、３～６年生が参加しての第</w:t>
            </w:r>
            <w:r>
              <w:rPr>
                <w:rFonts w:hint="eastAsia" w:ascii="UD デジタル 教科書体 N-R" w:hAnsi="UD デジタル 教科書体 N-R" w:eastAsia="UD デジタル 教科書体 N-R"/>
                <w:b w:val="0"/>
                <w:sz w:val="24"/>
              </w:rPr>
              <w:t>1</w:t>
            </w:r>
            <w:r>
              <w:rPr>
                <w:rFonts w:hint="eastAsia" w:ascii="UD デジタル 教科書体 N-R" w:hAnsi="UD デジタル 教科書体 N-R" w:eastAsia="UD デジタル 教科書体 N-R"/>
                <w:b w:val="0"/>
                <w:sz w:val="24"/>
              </w:rPr>
              <w:t>回児童会総会が行われました。今年の児童会スローガン「ＡＢＣとプラスワン！思いやりあふれる新和っ子」のもと、運営委員会を始めとした７つの委員会が、今年度のテーマや活動について発表しました。体育館という広い場所での発表でしたが、どの委員会も事前の練習を重ね、マイクを使わずとも体育館いっぱいに響く堂々とした発表を行いました。各委員会の発表内容も、「新和っ子５つのＡＢＣ」の取組を自分たちのものにして実践しようとする子どもらしい工夫に溢れたものばかりでした。低学年代表として参加した</w:t>
            </w:r>
            <w:r>
              <w:rPr>
                <w:rFonts w:hint="eastAsia" w:ascii="UD デジタル 教科書体 N-R" w:hAnsi="UD デジタル 教科書体 N-R" w:eastAsia="UD デジタル 教科書体 N-R"/>
                <w:b w:val="0"/>
                <w:sz w:val="24"/>
              </w:rPr>
              <w:t>3</w:t>
            </w:r>
            <w:r>
              <w:rPr>
                <w:rFonts w:hint="eastAsia" w:ascii="UD デジタル 教科書体 N-R" w:hAnsi="UD デジタル 教科書体 N-R" w:eastAsia="UD デジタル 教科書体 N-R"/>
                <w:b w:val="0"/>
                <w:sz w:val="24"/>
              </w:rPr>
              <w:t>年生も、発表をよく聴いて、質問や意見、感想を述べていました。受け答えをする６年生のリーダーとしての姿が頼もしく思えた総会となりました。本校では、児童会活動におい</w:t>
            </w:r>
          </w:p>
          <w:p>
            <w:pPr>
              <w:pStyle w:val="0"/>
              <w:spacing w:line="300" w:lineRule="exact"/>
              <w:ind w:left="0" w:leftChars="0" w:firstLine="7560" w:firstLineChars="3600"/>
              <w:jc w:val="both"/>
              <w:rPr>
                <w:rFonts w:hint="eastAsia"/>
                <w:u w:val="wave" w:color="auto"/>
              </w:rPr>
            </w:pPr>
            <w:r>
              <w:rPr>
                <w:rFonts w:hint="eastAsia"/>
              </w:rPr>
              <w:drawing>
                <wp:anchor distT="0" distB="0" distL="203200" distR="203200" simplePos="0" relativeHeight="15" behindDoc="0" locked="0" layoutInCell="1" hidden="0" allowOverlap="1">
                  <wp:simplePos x="0" y="0"/>
                  <wp:positionH relativeFrom="column">
                    <wp:posOffset>1997710</wp:posOffset>
                  </wp:positionH>
                  <wp:positionV relativeFrom="paragraph">
                    <wp:posOffset>44450</wp:posOffset>
                  </wp:positionV>
                  <wp:extent cx="2766060" cy="1373505"/>
                  <wp:effectExtent l="0" t="0" r="0" b="0"/>
                  <wp:wrapNone/>
                  <wp:docPr id="1036" name="オブジェクト 0"/>
                  <a:graphic xmlns:a="http://schemas.openxmlformats.org/drawingml/2006/main">
                    <a:graphicData uri="http://schemas.openxmlformats.org/drawingml/2006/picture">
                      <pic:pic xmlns:pic="http://schemas.openxmlformats.org/drawingml/2006/picture">
                        <pic:nvPicPr>
                          <pic:cNvPr id="1036" name="オブジェクト 0"/>
                          <pic:cNvPicPr>
                            <a:picLocks noChangeAspect="1"/>
                          </pic:cNvPicPr>
                        </pic:nvPicPr>
                        <pic:blipFill>
                          <a:blip r:embed="rId7">
                            <a:lum bright="20000" contrast="20000"/>
                          </a:blip>
                          <a:srcRect l="36826" t="12393" b="31822"/>
                          <a:stretch>
                            <a:fillRect/>
                          </a:stretch>
                        </pic:blipFill>
                        <pic:spPr>
                          <a:xfrm>
                            <a:off x="0" y="0"/>
                            <a:ext cx="2766060" cy="1373505"/>
                          </a:xfrm>
                          <a:prstGeom prst="rect">
                            <a:avLst/>
                          </a:prstGeom>
                        </pic:spPr>
                      </pic:pic>
                    </a:graphicData>
                  </a:graphic>
                </wp:anchor>
              </w:drawing>
            </w:r>
            <w:r>
              <w:rPr>
                <w:rFonts w:hint="eastAsia"/>
              </w:rPr>
              <w:drawing>
                <wp:anchor distT="0" distB="0" distL="203200" distR="203200" simplePos="0" relativeHeight="16" behindDoc="0" locked="0" layoutInCell="1" hidden="0" allowOverlap="1">
                  <wp:simplePos x="0" y="0"/>
                  <wp:positionH relativeFrom="column">
                    <wp:posOffset>-73660</wp:posOffset>
                  </wp:positionH>
                  <wp:positionV relativeFrom="paragraph">
                    <wp:posOffset>3175</wp:posOffset>
                  </wp:positionV>
                  <wp:extent cx="2021840" cy="1458595"/>
                  <wp:effectExtent l="0" t="0" r="0" b="8255"/>
                  <wp:wrapNone/>
                  <wp:docPr id="1037" name="オブジェクト 0"/>
                  <a:graphic xmlns:a="http://schemas.openxmlformats.org/drawingml/2006/main">
                    <a:graphicData uri="http://schemas.openxmlformats.org/drawingml/2006/picture">
                      <pic:pic xmlns:pic="http://schemas.openxmlformats.org/drawingml/2006/picture">
                        <pic:nvPicPr>
                          <pic:cNvPr id="1037" name="オブジェクト 0"/>
                          <pic:cNvPicPr>
                            <a:picLocks noChangeAspect="1"/>
                          </pic:cNvPicPr>
                        </pic:nvPicPr>
                        <pic:blipFill>
                          <a:blip r:embed="rId8">
                            <a:lum bright="20000" contrast="20000"/>
                          </a:blip>
                          <a:srcRect t="3876"/>
                          <a:stretch>
                            <a:fillRect/>
                          </a:stretch>
                        </pic:blipFill>
                        <pic:spPr>
                          <a:xfrm>
                            <a:off x="0" y="0"/>
                            <a:ext cx="2021840" cy="1458595"/>
                          </a:xfrm>
                          <a:prstGeom prst="rect">
                            <a:avLst/>
                          </a:prstGeom>
                          <a:noFill/>
                          <a:ln>
                            <a:noFill/>
                            <a:miter/>
                          </a:ln>
                          <a:effectLst>
                            <a:softEdge rad="112522"/>
                          </a:effectLst>
                        </pic:spPr>
                      </pic:pic>
                    </a:graphicData>
                  </a:graphic>
                </wp:anchor>
              </w:drawing>
            </w:r>
            <w:r>
              <w:rPr>
                <w:rFonts w:hint="eastAsia" w:ascii="UD デジタル 教科書体 N-R" w:hAnsi="UD デジタル 教科書体 N-R" w:eastAsia="UD デジタル 教科書体 N-R"/>
                <w:b w:val="0"/>
                <w:sz w:val="24"/>
              </w:rPr>
              <w:t>て、</w:t>
            </w:r>
            <w:r>
              <w:rPr>
                <w:rFonts w:hint="eastAsia" w:ascii="UD デジタル 教科書体 N-R" w:hAnsi="UD デジタル 教科書体 N-R" w:eastAsia="UD デジタル 教科書体 N-R"/>
                <w:b w:val="0"/>
                <w:sz w:val="24"/>
                <w:u w:val="wave" w:color="auto"/>
              </w:rPr>
              <w:t>自分たちの手で学校</w:t>
            </w:r>
          </w:p>
          <w:p>
            <w:pPr>
              <w:pStyle w:val="0"/>
              <w:spacing w:line="300" w:lineRule="exact"/>
              <w:ind w:left="0" w:leftChars="0" w:firstLine="7680" w:firstLineChars="3200"/>
              <w:jc w:val="both"/>
              <w:rPr>
                <w:rFonts w:hint="eastAsia"/>
                <w:u w:val="wave" w:color="auto"/>
              </w:rPr>
            </w:pPr>
            <w:r>
              <w:rPr>
                <w:rFonts w:hint="eastAsia" w:ascii="UD デジタル 教科書体 N-R" w:hAnsi="UD デジタル 教科書体 N-R" w:eastAsia="UD デジタル 教科書体 N-R"/>
                <w:b w:val="0"/>
                <w:sz w:val="24"/>
                <w:u w:val="wave" w:color="auto"/>
              </w:rPr>
              <w:t>をよりよくしていこう</w:t>
            </w:r>
          </w:p>
          <w:p>
            <w:pPr>
              <w:pStyle w:val="0"/>
              <w:spacing w:line="300" w:lineRule="exact"/>
              <w:ind w:left="0" w:leftChars="0" w:firstLine="7680" w:firstLineChars="3200"/>
              <w:jc w:val="both"/>
              <w:rPr>
                <w:rFonts w:hint="eastAsia"/>
                <w:u w:val="wave" w:color="auto"/>
              </w:rPr>
            </w:pPr>
            <w:r>
              <w:rPr>
                <w:rFonts w:hint="eastAsia" w:ascii="UD デジタル 教科書体 N-R" w:hAnsi="UD デジタル 教科書体 N-R" w:eastAsia="UD デジタル 教科書体 N-R"/>
                <w:b w:val="0"/>
                <w:sz w:val="24"/>
                <w:u w:val="wave" w:color="auto"/>
              </w:rPr>
              <w:t>とする態度を育てたい</w:t>
            </w:r>
          </w:p>
          <w:p>
            <w:pPr>
              <w:pStyle w:val="0"/>
              <w:spacing w:line="300" w:lineRule="exact"/>
              <w:ind w:left="0" w:leftChars="0" w:firstLine="7680" w:firstLineChars="3200"/>
              <w:jc w:val="both"/>
              <w:rPr>
                <w:rFonts w:hint="eastAsia"/>
                <w:u w:val="wave" w:color="auto"/>
              </w:rPr>
            </w:pPr>
            <w:r>
              <w:rPr>
                <w:rFonts w:hint="eastAsia" w:ascii="UD デジタル 教科書体 N-R" w:hAnsi="UD デジタル 教科書体 N-R" w:eastAsia="UD デジタル 教科書体 N-R"/>
                <w:b w:val="0"/>
                <w:sz w:val="24"/>
                <w:u w:val="wave" w:color="auto"/>
              </w:rPr>
              <w:t>と考えています。それ</w:t>
            </w:r>
          </w:p>
          <w:p>
            <w:pPr>
              <w:pStyle w:val="0"/>
              <w:spacing w:line="300" w:lineRule="exact"/>
              <w:ind w:left="0" w:leftChars="0" w:firstLine="7680" w:firstLineChars="3200"/>
              <w:jc w:val="both"/>
              <w:rPr>
                <w:rFonts w:hint="eastAsia"/>
                <w:u w:val="wave" w:color="auto"/>
              </w:rPr>
            </w:pPr>
            <w:r>
              <w:rPr>
                <w:rFonts w:hint="eastAsia" w:ascii="UD デジタル 教科書体 N-R" w:hAnsi="UD デジタル 教科書体 N-R" w:eastAsia="UD デジタル 教科書体 N-R"/>
                <w:b w:val="0"/>
                <w:sz w:val="24"/>
                <w:u w:val="wave" w:color="auto"/>
              </w:rPr>
              <w:t>が、「自分で考え取り組</w:t>
            </w:r>
          </w:p>
          <w:p>
            <w:pPr>
              <w:pStyle w:val="0"/>
              <w:spacing w:line="300" w:lineRule="exact"/>
              <w:ind w:left="0" w:leftChars="0" w:firstLine="7680" w:firstLineChars="3200"/>
              <w:jc w:val="both"/>
              <w:rPr>
                <w:rFonts w:hint="eastAsia"/>
                <w:u w:val="wave" w:color="auto"/>
              </w:rPr>
            </w:pPr>
            <w:r>
              <w:rPr>
                <w:rFonts w:hint="eastAsia" w:ascii="UD デジタル 教科書体 N-R" w:hAnsi="UD デジタル 教科書体 N-R" w:eastAsia="UD デジタル 教科書体 N-R"/>
                <w:b w:val="0"/>
                <w:sz w:val="24"/>
                <w:u w:val="wave" w:color="auto"/>
              </w:rPr>
              <w:t>む力」と「協働する力」</w:t>
            </w:r>
          </w:p>
          <w:p>
            <w:pPr>
              <w:pStyle w:val="0"/>
              <w:spacing w:line="300" w:lineRule="exact"/>
              <w:ind w:left="0" w:leftChars="0" w:firstLine="7770" w:firstLineChars="3700"/>
              <w:jc w:val="both"/>
              <w:rPr>
                <w:rFonts w:hint="eastAsia"/>
                <w:u w:val="wave" w:color="auto"/>
              </w:rPr>
            </w:pPr>
            <w:r>
              <w:rPr>
                <w:rFonts w:hint="eastAsia"/>
                <w:u w:val="wave" w:color="auto"/>
              </w:rPr>
              <mc:AlternateContent>
                <mc:Choice Requires="wps">
                  <w:drawing>
                    <wp:anchor distT="0" distB="0" distL="203200" distR="203200" simplePos="0" relativeHeight="17" behindDoc="0" locked="0" layoutInCell="1" hidden="0" allowOverlap="1">
                      <wp:simplePos x="0" y="0"/>
                      <wp:positionH relativeFrom="column">
                        <wp:posOffset>2105660</wp:posOffset>
                      </wp:positionH>
                      <wp:positionV relativeFrom="paragraph">
                        <wp:posOffset>140970</wp:posOffset>
                      </wp:positionV>
                      <wp:extent cx="2571750" cy="210820"/>
                      <wp:effectExtent l="19685" t="19685" r="29845" b="20320"/>
                      <wp:wrapNone/>
                      <wp:docPr id="1038" name="オブジェクト 0"/>
                      <a:graphic xmlns:a="http://schemas.openxmlformats.org/drawingml/2006/main">
                        <a:graphicData uri="http://schemas.microsoft.com/office/word/2010/wordprocessingShape">
                          <wps:wsp>
                            <wps:cNvPr id="1038" name="オブジェクト 0"/>
                            <wps:cNvSpPr txBox="1">
                              <a:spLocks noChangeArrowheads="1"/>
                            </wps:cNvSpPr>
                            <wps:spPr>
                              <a:xfrm>
                                <a:off x="0" y="0"/>
                                <a:ext cx="2571750" cy="210820"/>
                              </a:xfrm>
                              <a:prstGeom prst="rect">
                                <a:avLst/>
                              </a:prstGeom>
                              <a:solidFill>
                                <a:srgbClr val="FFFFFF"/>
                              </a:solidFill>
                              <a:ln w="28575" cap="flat" cmpd="sng">
                                <a:solidFill>
                                  <a:srgbClr val="FFFF00"/>
                                </a:solidFill>
                                <a:prstDash val="solid"/>
                                <a:miter/>
                              </a:ln>
                            </wps:spPr>
                            <wps:txbx>
                              <w:txbxContent>
                                <w:p>
                                  <w:pPr>
                                    <w:pStyle w:val="0"/>
                                    <w:spacing w:line="280" w:lineRule="exact"/>
                                    <w:jc w:val="center"/>
                                    <w:rPr>
                                      <w:rFonts w:hint="eastAsia"/>
                                    </w:rPr>
                                  </w:pPr>
                                  <w:r>
                                    <w:rPr>
                                      <w:rFonts w:hint="eastAsia" w:ascii="UD デジタル 教科書体 NK-B" w:hAnsi="UD デジタル 教科書体 NK-B" w:eastAsia="UD デジタル 教科書体 NK-B"/>
                                      <w:w w:val="100"/>
                                      <w:sz w:val="21"/>
                                    </w:rPr>
                                    <w:t>各委員会のめあてと年間計画を掲示</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1.1pt;mso-position-vertical-relative:text;mso-position-horizontal-relative:text;position:absolute;height:16.600000000000001pt;mso-wrap-distance-top:0pt;width:202.5pt;mso-wrap-distance-left:16pt;margin-left:165.8pt;z-index:17;" o:spid="_x0000_s1038" o:allowincell="t" o:allowoverlap="t" filled="t" fillcolor="#ffffff" stroked="t" strokecolor="#ffff00" strokeweight="2.25pt" o:spt="202" type="#_x0000_t202">
                      <v:fill/>
                      <v:stroke linestyle="single" endcap="flat" dashstyle="solid" filltype="solid"/>
                      <v:textbox style="layout-flow:horizontal;" inset="0mm,0mm,0mm,0mm">
                        <w:txbxContent>
                          <w:p>
                            <w:pPr>
                              <w:pStyle w:val="0"/>
                              <w:spacing w:line="280" w:lineRule="exact"/>
                              <w:jc w:val="center"/>
                              <w:rPr>
                                <w:rFonts w:hint="eastAsia"/>
                              </w:rPr>
                            </w:pPr>
                            <w:r>
                              <w:rPr>
                                <w:rFonts w:hint="eastAsia" w:ascii="UD デジタル 教科書体 NK-B" w:hAnsi="UD デジタル 教科書体 NK-B" w:eastAsia="UD デジタル 教科書体 NK-B"/>
                                <w:w w:val="100"/>
                                <w:sz w:val="21"/>
                              </w:rPr>
                              <w:t>各委員会のめあてと年間計画を掲示</w:t>
                            </w:r>
                          </w:p>
                        </w:txbxContent>
                      </v:textbox>
                      <v:imagedata o:title=""/>
                      <w10:wrap type="none" anchorx="text" anchory="text"/>
                    </v:shape>
                  </w:pict>
                </mc:Fallback>
              </mc:AlternateContent>
            </w:r>
            <w:r>
              <w:rPr>
                <w:rFonts w:hint="eastAsia" w:ascii="UD デジタル 教科書体 N-R" w:hAnsi="UD デジタル 教科書体 N-R" w:eastAsia="UD デジタル 教科書体 N-R"/>
                <w:b w:val="0"/>
                <w:sz w:val="24"/>
                <w:u w:val="wave" w:color="auto"/>
              </w:rPr>
              <w:t>の育成につながると考</w:t>
            </w:r>
          </w:p>
          <w:p>
            <w:pPr>
              <w:pStyle w:val="0"/>
              <w:spacing w:line="300" w:lineRule="exact"/>
              <w:ind w:left="0" w:leftChars="0" w:firstLine="7680" w:firstLineChars="3200"/>
              <w:jc w:val="both"/>
              <w:rPr>
                <w:rFonts w:hint="eastAsia"/>
              </w:rPr>
            </w:pPr>
            <w:r>
              <w:rPr>
                <w:rFonts w:hint="eastAsia" w:ascii="UD デジタル 教科書体 N-R" w:hAnsi="UD デジタル 教科書体 N-R" w:eastAsia="UD デジタル 教科書体 N-R"/>
                <w:b w:val="0"/>
                <w:sz w:val="24"/>
                <w:u w:val="wave" w:color="auto"/>
              </w:rPr>
              <w:t>えます。</w:t>
            </w:r>
          </w:p>
          <w:p>
            <w:pPr>
              <w:pStyle w:val="0"/>
              <w:spacing w:line="300" w:lineRule="exact"/>
              <w:ind w:left="0" w:leftChars="0" w:firstLine="240" w:firstLineChars="100"/>
              <w:jc w:val="both"/>
              <w:rPr>
                <w:rFonts w:hint="eastAsia"/>
              </w:rPr>
            </w:pPr>
            <w:r>
              <w:rPr>
                <w:rFonts w:hint="eastAsia"/>
              </w:rPr>
              <w:drawing>
                <wp:anchor distT="0" distB="0" distL="203200" distR="203200" simplePos="0" relativeHeight="78" behindDoc="0" locked="0" layoutInCell="1" hidden="0" allowOverlap="1">
                  <wp:simplePos x="0" y="0"/>
                  <wp:positionH relativeFrom="column">
                    <wp:posOffset>4029710</wp:posOffset>
                  </wp:positionH>
                  <wp:positionV relativeFrom="paragraph">
                    <wp:posOffset>143510</wp:posOffset>
                  </wp:positionV>
                  <wp:extent cx="2526030" cy="1420495"/>
                  <wp:effectExtent l="0" t="0" r="0" b="8255"/>
                  <wp:wrapNone/>
                  <wp:docPr id="1039" name="オブジェクト 0"/>
                  <a:graphic xmlns:a="http://schemas.openxmlformats.org/drawingml/2006/main">
                    <a:graphicData uri="http://schemas.openxmlformats.org/drawingml/2006/picture">
                      <pic:pic xmlns:pic="http://schemas.openxmlformats.org/drawingml/2006/picture">
                        <pic:nvPicPr>
                          <pic:cNvPr id="1039" name="オブジェクト 0"/>
                          <pic:cNvPicPr>
                            <a:picLocks noChangeAspect="1"/>
                          </pic:cNvPicPr>
                        </pic:nvPicPr>
                        <pic:blipFill>
                          <a:blip r:embed="rId9">
                            <a:lum bright="20000" contrast="20000"/>
                          </a:blip>
                          <a:stretch>
                            <a:fillRect/>
                          </a:stretch>
                        </pic:blipFill>
                        <pic:spPr>
                          <a:xfrm>
                            <a:off x="0" y="0"/>
                            <a:ext cx="2526030" cy="1420495"/>
                          </a:xfrm>
                          <a:prstGeom prst="rect">
                            <a:avLst/>
                          </a:prstGeom>
                          <a:ln>
                            <a:noFill/>
                            <a:miter/>
                          </a:ln>
                          <a:effectLst>
                            <a:softEdge rad="112522"/>
                          </a:effectLst>
                        </pic:spPr>
                      </pic:pic>
                    </a:graphicData>
                  </a:graphic>
                </wp:anchor>
              </w:drawing>
            </w:r>
            <w:r>
              <w:rPr>
                <w:rFonts w:hint="eastAsia"/>
              </w:rPr>
              <mc:AlternateContent>
                <mc:Choice Requires="wps">
                  <w:drawing>
                    <wp:anchor distT="0" distB="0" distL="203200" distR="203200" simplePos="0" relativeHeight="18" behindDoc="0" locked="0" layoutInCell="1" hidden="0" allowOverlap="1">
                      <wp:simplePos x="0" y="0"/>
                      <wp:positionH relativeFrom="column">
                        <wp:posOffset>246380</wp:posOffset>
                      </wp:positionH>
                      <wp:positionV relativeFrom="paragraph">
                        <wp:posOffset>42545</wp:posOffset>
                      </wp:positionV>
                      <wp:extent cx="2581275" cy="296545"/>
                      <wp:effectExtent l="19685" t="19685" r="29845" b="20320"/>
                      <wp:wrapNone/>
                      <wp:docPr id="1040" name="オブジェクト 0"/>
                      <a:graphic xmlns:a="http://schemas.openxmlformats.org/drawingml/2006/main">
                        <a:graphicData uri="http://schemas.microsoft.com/office/word/2010/wordprocessingShape">
                          <wps:wsp>
                            <wps:cNvPr id="1040" name="オブジェクト 0"/>
                            <wps:cNvSpPr txBox="1">
                              <a:spLocks noChangeArrowheads="1"/>
                            </wps:cNvSpPr>
                            <wps:spPr>
                              <a:xfrm>
                                <a:off x="0" y="0"/>
                                <a:ext cx="2581275" cy="296545"/>
                              </a:xfrm>
                              <a:prstGeom prst="rect">
                                <a:avLst/>
                              </a:prstGeom>
                              <a:solidFill>
                                <a:srgbClr val="FFFFFF"/>
                              </a:solidFill>
                              <a:ln w="28575" cap="flat" cmpd="sng">
                                <a:solidFill>
                                  <a:srgbClr val="6B88C9"/>
                                </a:solidFill>
                                <a:prstDash val="solid"/>
                                <a:miter/>
                              </a:ln>
                            </wps:spPr>
                            <wps:txbx>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32"/>
                                    </w:rPr>
                                    <w:t>第３回　新和小中合同運動会</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3.35pt;mso-position-vertical-relative:text;mso-position-horizontal-relative:text;position:absolute;height:23.35pt;mso-wrap-distance-top:0pt;width:203.25pt;mso-wrap-distance-left:16pt;margin-left:19.39pt;z-index:18;" o:spid="_x0000_s1040" o:allowincell="t" o:allowoverlap="t" filled="t" fillcolor="#ffffff" stroked="t" strokecolor="#6b88c9" strokeweight="2.25pt" o:spt="202" type="#_x0000_t202">
                      <v:fill/>
                      <v:stroke linestyle="single" endcap="flat" dashstyle="solid" filltype="solid"/>
                      <v:textbox style="layout-flow:horizontal;" inset="0mm,0mm,0mm,0mm">
                        <w:txbxContent>
                          <w:p>
                            <w:pPr>
                              <w:pStyle w:val="0"/>
                              <w:spacing w:line="400" w:lineRule="exact"/>
                              <w:jc w:val="center"/>
                              <w:rPr>
                                <w:rFonts w:hint="eastAsia"/>
                              </w:rPr>
                            </w:pPr>
                            <w:r>
                              <w:rPr>
                                <w:rFonts w:hint="eastAsia" w:ascii="UD デジタル 教科書体 NK-B" w:hAnsi="UD デジタル 教科書体 NK-B" w:eastAsia="UD デジタル 教科書体 NK-B"/>
                                <w:w w:val="100"/>
                                <w:sz w:val="32"/>
                              </w:rPr>
                              <w:t>第３回　新和小中合同運動会</w:t>
                            </w:r>
                          </w:p>
                        </w:txbxContent>
                      </v:textbox>
                      <v:imagedata o:title=""/>
                      <w10:wrap type="none" anchorx="text" anchory="text"/>
                    </v:shape>
                  </w:pict>
                </mc:Fallback>
              </mc:AlternateContent>
            </w:r>
          </w:p>
          <w:p>
            <w:pPr>
              <w:pStyle w:val="0"/>
              <w:spacing w:line="300" w:lineRule="exact"/>
              <w:ind w:left="0" w:leftChars="0" w:firstLine="240" w:firstLineChars="100"/>
              <w:jc w:val="both"/>
              <w:rPr>
                <w:rFonts w:hint="eastAsia"/>
              </w:rPr>
            </w:pPr>
          </w:p>
          <w:p>
            <w:pPr>
              <w:pStyle w:val="0"/>
              <w:spacing w:line="300" w:lineRule="exact"/>
              <w:ind w:left="0" w:leftChars="0" w:firstLine="0" w:firstLineChars="0"/>
              <w:jc w:val="both"/>
              <w:rPr>
                <w:rFonts w:hint="eastAsia"/>
              </w:rPr>
            </w:pPr>
            <w:r>
              <w:rPr>
                <w:rFonts w:hint="eastAsia"/>
              </w:rPr>
              <w:t>　</w:t>
            </w:r>
            <w:r>
              <w:rPr>
                <w:rFonts w:hint="eastAsia" w:ascii="UD デジタル 教科書体 N-R" w:hAnsi="UD デジタル 教科書体 N-R" w:eastAsia="UD デジタル 教科書体 N-R"/>
                <w:b w:val="0"/>
                <w:sz w:val="24"/>
              </w:rPr>
              <w:t>５月２２日（土）、心配されていた雨も降ることなく、</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第３回新和小中合同運動会を開催することができました。</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今年度も新型コロナウイルス感染防止対策のため、昼食な</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しで午前中に終えるように競技種目を縮小したり、保護者</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用テントの設置を取りやめたりしました。梅雨に入った影</w:t>
            </w:r>
          </w:p>
          <w:p>
            <w:pPr>
              <w:pStyle w:val="0"/>
              <w:spacing w:line="300" w:lineRule="exact"/>
              <w:ind w:left="0" w:leftChars="0" w:firstLine="0" w:firstLineChars="0"/>
              <w:jc w:val="both"/>
              <w:rPr>
                <w:rFonts w:hint="eastAsia"/>
              </w:rPr>
            </w:pPr>
            <w:r>
              <w:rPr>
                <w:rFonts w:hint="eastAsia"/>
              </w:rPr>
              <w:drawing>
                <wp:anchor distT="0" distB="0" distL="203200" distR="203200" simplePos="0" relativeHeight="79" behindDoc="0" locked="0" layoutInCell="1" hidden="0" allowOverlap="1">
                  <wp:simplePos x="0" y="0"/>
                  <wp:positionH relativeFrom="column">
                    <wp:posOffset>4493895</wp:posOffset>
                  </wp:positionH>
                  <wp:positionV relativeFrom="paragraph">
                    <wp:posOffset>188595</wp:posOffset>
                  </wp:positionV>
                  <wp:extent cx="2039620" cy="1655445"/>
                  <wp:effectExtent l="0" t="0" r="0" b="1905"/>
                  <wp:wrapNone/>
                  <wp:docPr id="1041" name="オブジェクト 0"/>
                  <a:graphic xmlns:a="http://schemas.openxmlformats.org/drawingml/2006/main">
                    <a:graphicData uri="http://schemas.openxmlformats.org/drawingml/2006/picture">
                      <pic:pic xmlns:pic="http://schemas.openxmlformats.org/drawingml/2006/picture">
                        <pic:nvPicPr>
                          <pic:cNvPr id="1041" name="オブジェクト 0"/>
                          <pic:cNvPicPr>
                            <a:picLocks noChangeAspect="1"/>
                          </pic:cNvPicPr>
                        </pic:nvPicPr>
                        <pic:blipFill>
                          <a:blip r:embed="rId10">
                            <a:lum bright="20000" contrast="20000"/>
                          </a:blip>
                          <a:srcRect l="15869" r="14836"/>
                          <a:stretch>
                            <a:fillRect/>
                          </a:stretch>
                        </pic:blipFill>
                        <pic:spPr>
                          <a:xfrm>
                            <a:off x="0" y="0"/>
                            <a:ext cx="2039620" cy="1655445"/>
                          </a:xfrm>
                          <a:prstGeom prst="rect">
                            <a:avLst/>
                          </a:prstGeom>
                          <a:ln>
                            <a:noFill/>
                            <a:miter/>
                          </a:ln>
                          <a:effectLst>
                            <a:softEdge rad="112522"/>
                          </a:effectLst>
                        </pic:spPr>
                      </pic:pic>
                    </a:graphicData>
                  </a:graphic>
                </wp:anchor>
              </w:drawing>
            </w:r>
            <w:r>
              <w:rPr>
                <w:rFonts w:hint="eastAsia" w:ascii="UD デジタル 教科書体 N-R" w:hAnsi="UD デジタル 教科書体 N-R" w:eastAsia="UD デジタル 教科書体 N-R"/>
                <w:b w:val="0"/>
                <w:sz w:val="24"/>
              </w:rPr>
              <w:t>響で、新和グラウンドでの練習が十分できなかったのです</w:t>
            </w:r>
          </w:p>
          <w:p>
            <w:pPr>
              <w:pStyle w:val="0"/>
              <w:spacing w:line="300" w:lineRule="exact"/>
              <w:ind w:left="0" w:leftChars="0" w:firstLine="0" w:firstLineChars="0"/>
              <w:jc w:val="both"/>
              <w:rPr>
                <w:rFonts w:hint="eastAsia"/>
              </w:rPr>
            </w:pPr>
            <w:r>
              <w:rPr>
                <w:rFonts w:hint="eastAsia" w:ascii="UD デジタル 教科書体 N-R" w:hAnsi="UD デジタル 教科書体 N-R" w:eastAsia="UD デジタル 教科書体 N-R"/>
                <w:b w:val="0"/>
                <w:sz w:val="24"/>
              </w:rPr>
              <w:t>が、当日は子どもたちの元気一杯の演技や走る姿、そ</w:t>
            </w:r>
            <w:bookmarkStart w:id="0" w:name="_GoBack"/>
            <w:bookmarkEnd w:id="0"/>
            <w:r>
              <w:rPr>
                <w:rFonts w:hint="eastAsia" w:ascii="UD デジタル 教科書体 N-R" w:hAnsi="UD デジタル 教科書体 N-R" w:eastAsia="UD デジタル 教科書体 N-R"/>
                <w:b w:val="0"/>
                <w:sz w:val="24"/>
              </w:rPr>
              <w:t>して</w:t>
            </w:r>
          </w:p>
          <w:p>
            <w:pPr>
              <w:pStyle w:val="0"/>
              <w:spacing w:line="300" w:lineRule="exact"/>
              <w:ind w:left="0" w:leftChars="0" w:firstLine="0" w:firstLineChars="0"/>
              <w:jc w:val="both"/>
              <w:rPr>
                <w:rFonts w:hint="eastAsia"/>
              </w:rPr>
            </w:pPr>
            <w:r>
              <w:rPr>
                <w:rFonts w:hint="eastAsia"/>
              </w:rPr>
              <w:drawing>
                <wp:anchor distT="0" distB="0" distL="203200" distR="203200" simplePos="0" relativeHeight="76" behindDoc="0" locked="0" layoutInCell="1" hidden="0" allowOverlap="1">
                  <wp:simplePos x="0" y="0"/>
                  <wp:positionH relativeFrom="column">
                    <wp:posOffset>2545715</wp:posOffset>
                  </wp:positionH>
                  <wp:positionV relativeFrom="paragraph">
                    <wp:posOffset>168910</wp:posOffset>
                  </wp:positionV>
                  <wp:extent cx="1954530" cy="1345565"/>
                  <wp:effectExtent l="0" t="0" r="0" b="6985"/>
                  <wp:wrapNone/>
                  <wp:docPr id="1042" name="オブジェクト 0"/>
                  <a:graphic xmlns:a="http://schemas.openxmlformats.org/drawingml/2006/main">
                    <a:graphicData uri="http://schemas.openxmlformats.org/drawingml/2006/picture">
                      <pic:pic xmlns:pic="http://schemas.openxmlformats.org/drawingml/2006/picture">
                        <pic:nvPicPr>
                          <pic:cNvPr id="1042" name="オブジェクト 0"/>
                          <pic:cNvPicPr>
                            <a:picLocks noChangeAspect="1"/>
                          </pic:cNvPicPr>
                        </pic:nvPicPr>
                        <pic:blipFill>
                          <a:blip r:embed="rId11">
                            <a:lum bright="20000" contrast="20000"/>
                          </a:blip>
                          <a:srcRect l="22325" t="23315" r="43768" b="35161"/>
                          <a:stretch>
                            <a:fillRect/>
                          </a:stretch>
                        </pic:blipFill>
                        <pic:spPr>
                          <a:xfrm>
                            <a:off x="0" y="0"/>
                            <a:ext cx="1954530" cy="1345565"/>
                          </a:xfrm>
                          <a:prstGeom prst="rect">
                            <a:avLst/>
                          </a:prstGeom>
                          <a:noFill/>
                          <a:ln>
                            <a:noFill/>
                            <a:miter/>
                          </a:ln>
                          <a:effectLst>
                            <a:softEdge rad="112522"/>
                          </a:effectLst>
                        </pic:spPr>
                      </pic:pic>
                    </a:graphicData>
                  </a:graphic>
                </wp:anchor>
              </w:drawing>
            </w:r>
            <w:r>
              <w:rPr>
                <w:rFonts w:hint="eastAsia" w:ascii="UD デジタル 教科書体 N-R" w:hAnsi="UD デジタル 教科書体 N-R" w:eastAsia="UD デジタル 教科書体 N-R"/>
                <w:b w:val="0"/>
                <w:sz w:val="24"/>
              </w:rPr>
              <w:t>笑顔を見ることができました。多くの子どもが運動会の取</w:t>
            </w:r>
          </w:p>
          <w:p>
            <w:pPr>
              <w:pStyle w:val="0"/>
              <w:spacing w:line="300" w:lineRule="exact"/>
              <w:ind w:left="0" w:leftChars="0" w:firstLine="0" w:firstLineChars="0"/>
              <w:jc w:val="both"/>
              <w:rPr>
                <w:rFonts w:hint="eastAsia"/>
              </w:rPr>
            </w:pPr>
            <w:r>
              <w:rPr>
                <w:rFonts w:hint="eastAsia"/>
              </w:rPr>
              <w:drawing>
                <wp:anchor distT="0" distB="0" distL="203200" distR="203200" simplePos="0" relativeHeight="77" behindDoc="0" locked="0" layoutInCell="1" hidden="0" allowOverlap="1">
                  <wp:simplePos x="0" y="0"/>
                  <wp:positionH relativeFrom="column">
                    <wp:posOffset>-16510</wp:posOffset>
                  </wp:positionH>
                  <wp:positionV relativeFrom="paragraph">
                    <wp:posOffset>160655</wp:posOffset>
                  </wp:positionV>
                  <wp:extent cx="2663190" cy="1116965"/>
                  <wp:effectExtent l="0" t="0" r="0" b="6985"/>
                  <wp:wrapNone/>
                  <wp:docPr id="1043" name="オブジェクト 0"/>
                  <a:graphic xmlns:a="http://schemas.openxmlformats.org/drawingml/2006/main">
                    <a:graphicData uri="http://schemas.openxmlformats.org/drawingml/2006/picture">
                      <pic:pic xmlns:pic="http://schemas.openxmlformats.org/drawingml/2006/picture">
                        <pic:nvPicPr>
                          <pic:cNvPr id="1043" name="オブジェクト 0"/>
                          <pic:cNvPicPr>
                            <a:picLocks noChangeAspect="1"/>
                          </pic:cNvPicPr>
                        </pic:nvPicPr>
                        <pic:blipFill>
                          <a:blip r:embed="rId12">
                            <a:lum bright="20000" contrast="20000"/>
                          </a:blip>
                          <a:srcRect l="10710" t="16101" r="15239" b="28677"/>
                          <a:stretch>
                            <a:fillRect/>
                          </a:stretch>
                        </pic:blipFill>
                        <pic:spPr>
                          <a:xfrm>
                            <a:off x="0" y="0"/>
                            <a:ext cx="2663190" cy="1116965"/>
                          </a:xfrm>
                          <a:prstGeom prst="rect">
                            <a:avLst/>
                          </a:prstGeom>
                          <a:ln>
                            <a:noFill/>
                            <a:miter/>
                          </a:ln>
                          <a:effectLst>
                            <a:softEdge rad="112522"/>
                          </a:effectLst>
                        </pic:spPr>
                      </pic:pic>
                    </a:graphicData>
                  </a:graphic>
                </wp:anchor>
              </w:drawing>
            </w:r>
            <w:r>
              <w:rPr>
                <w:rFonts w:hint="eastAsia" w:ascii="UD デジタル 教科書体 N-R" w:hAnsi="UD デジタル 教科書体 N-R" w:eastAsia="UD デジタル 教科書体 N-R"/>
                <w:b w:val="0"/>
                <w:sz w:val="24"/>
              </w:rPr>
              <w:t>組を通して成長したと思います。</w:t>
            </w:r>
          </w:p>
          <w:p>
            <w:pPr>
              <w:pStyle w:val="0"/>
              <w:spacing w:line="300" w:lineRule="exact"/>
              <w:ind w:left="0" w:leftChars="0" w:firstLine="240" w:firstLineChars="100"/>
              <w:jc w:val="both"/>
              <w:rPr>
                <w:rFonts w:hint="eastAsia"/>
              </w:rPr>
            </w:pPr>
          </w:p>
          <w:p>
            <w:pPr>
              <w:pStyle w:val="0"/>
              <w:spacing w:line="300" w:lineRule="exact"/>
              <w:ind w:left="0" w:leftChars="0" w:firstLine="240" w:firstLineChars="100"/>
              <w:jc w:val="both"/>
              <w:rPr>
                <w:rFonts w:hint="eastAsia"/>
              </w:rPr>
            </w:pPr>
          </w:p>
          <w:p>
            <w:pPr>
              <w:pStyle w:val="0"/>
              <w:spacing w:line="300" w:lineRule="exact"/>
              <w:ind w:left="0" w:leftChars="0" w:firstLine="240" w:firstLineChars="100"/>
              <w:jc w:val="both"/>
              <w:rPr>
                <w:rFonts w:hint="eastAsia"/>
              </w:rPr>
            </w:pP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r>
              <w:rPr>
                <w:rFonts w:hint="eastAsia"/>
              </w:rPr>
              <mc:AlternateContent>
                <mc:Choice Requires="wps">
                  <w:drawing>
                    <wp:anchor distT="0" distB="0" distL="203200" distR="203200" simplePos="0" relativeHeight="22" behindDoc="0" locked="0" layoutInCell="1" hidden="0" allowOverlap="1">
                      <wp:simplePos x="0" y="0"/>
                      <wp:positionH relativeFrom="column">
                        <wp:posOffset>-16510</wp:posOffset>
                      </wp:positionH>
                      <wp:positionV relativeFrom="paragraph">
                        <wp:posOffset>4445</wp:posOffset>
                      </wp:positionV>
                      <wp:extent cx="6477000" cy="506095"/>
                      <wp:effectExtent l="19685" t="19685" r="29845" b="20320"/>
                      <wp:wrapNone/>
                      <wp:docPr id="1044" name="オブジェクト 0"/>
                      <a:graphic xmlns:a="http://schemas.openxmlformats.org/drawingml/2006/main">
                        <a:graphicData uri="http://schemas.microsoft.com/office/word/2010/wordprocessingShape">
                          <wps:wsp>
                            <wps:cNvPr id="1044" name="オブジェクト 0"/>
                            <wps:cNvSpPr txBox="1">
                              <a:spLocks noChangeArrowheads="1"/>
                            </wps:cNvSpPr>
                            <wps:spPr>
                              <a:xfrm>
                                <a:off x="0" y="0"/>
                                <a:ext cx="6477000" cy="506095"/>
                              </a:xfrm>
                              <a:prstGeom prst="rect">
                                <a:avLst/>
                              </a:prstGeom>
                              <a:solidFill>
                                <a:srgbClr val="FFFFFF"/>
                              </a:solidFill>
                              <a:ln w="28575" cap="flat" cmpd="sng">
                                <a:solidFill>
                                  <a:srgbClr val="00B050"/>
                                </a:solidFill>
                                <a:prstDash val="solid"/>
                                <a:miter/>
                              </a:ln>
                            </wps:spPr>
                            <wps:txbx>
                              <w:txbxContent>
                                <w:p>
                                  <w:pPr>
                                    <w:pStyle w:val="0"/>
                                    <w:spacing w:line="240" w:lineRule="exact"/>
                                    <w:jc w:val="left"/>
                                    <w:rPr>
                                      <w:rFonts w:hint="eastAsia"/>
                                    </w:rPr>
                                  </w:pPr>
                                  <w:r>
                                    <w:rPr>
                                      <w:rFonts w:hint="eastAsia" w:ascii="UD デジタル 教科書体 NK-B" w:hAnsi="UD デジタル 教科書体 NK-B" w:eastAsia="UD デジタル 教科書体 NK-B"/>
                                      <w:w w:val="100"/>
                                      <w:sz w:val="24"/>
                                    </w:rPr>
                                    <w:t>学校だよりの締め切りの関係で、団長の意気込みを掲載しています。二人とも、練習の時から大きな声で頑張っていました。また、団長さんだけでなく、他の６年生も「さすが最上級生」という姿をたくさん見せてくれました。これからもしっかりリーダーシップを発揮してくれると思います。</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0.35pt;mso-position-vertical-relative:text;mso-position-horizontal-relative:text;position:absolute;height:39.85pt;mso-wrap-distance-top:0pt;width:510pt;mso-wrap-distance-left:16pt;margin-left:-1.3pt;z-index:22;" o:spid="_x0000_s1044" o:allowincell="t" o:allowoverlap="t" filled="t" fillcolor="#ffffff" stroked="t" strokecolor="#00b050" strokeweight="2.25pt" o:spt="202" type="#_x0000_t202">
                      <v:fill/>
                      <v:stroke linestyle="single" endcap="flat" dashstyle="solid" filltype="solid"/>
                      <v:textbox style="layout-flow:horizontal;" inset="0mm,0mm,0mm,0mm">
                        <w:txbxContent>
                          <w:p>
                            <w:pPr>
                              <w:pStyle w:val="0"/>
                              <w:spacing w:line="240" w:lineRule="exact"/>
                              <w:jc w:val="left"/>
                              <w:rPr>
                                <w:rFonts w:hint="eastAsia"/>
                              </w:rPr>
                            </w:pPr>
                            <w:r>
                              <w:rPr>
                                <w:rFonts w:hint="eastAsia" w:ascii="UD デジタル 教科書体 NK-B" w:hAnsi="UD デジタル 教科書体 NK-B" w:eastAsia="UD デジタル 教科書体 NK-B"/>
                                <w:w w:val="100"/>
                                <w:sz w:val="24"/>
                              </w:rPr>
                              <w:t>学校だよりの締め切りの関係で、団長の意気込みを掲載しています。二人とも、練習の時から大きな声で頑張っていました。また、団長さんだけでなく、他の６年生も「さすが最上級生」という姿をたくさん見せてくれました。これからもしっかりリーダーシップを発揮してくれると思います。</w:t>
                            </w:r>
                          </w:p>
                        </w:txbxContent>
                      </v:textbox>
                      <v:imagedata o:title=""/>
                      <w10:wrap type="none" anchorx="text" anchory="text"/>
                    </v:shape>
                  </w:pict>
                </mc:Fallback>
              </mc:AlternateContent>
            </w:r>
          </w:p>
          <w:p>
            <w:pPr>
              <w:pStyle w:val="0"/>
              <w:spacing w:line="300" w:lineRule="exact"/>
              <w:jc w:val="both"/>
              <w:rPr>
                <w:rFonts w:hint="eastAsia"/>
              </w:rPr>
            </w:pPr>
          </w:p>
          <w:p>
            <w:pPr>
              <w:pStyle w:val="0"/>
              <w:spacing w:line="300" w:lineRule="exact"/>
              <w:jc w:val="both"/>
              <w:rPr>
                <w:rFonts w:hint="eastAsia"/>
              </w:rPr>
            </w:pPr>
            <w:r>
              <w:rPr>
                <w:rFonts w:hint="eastAsia"/>
              </w:rPr>
              <mc:AlternateContent>
                <mc:Choice Requires="wps">
                  <w:drawing>
                    <wp:anchor distT="0" distB="0" distL="203200" distR="203200" simplePos="0" relativeHeight="19" behindDoc="0" locked="0" layoutInCell="1" hidden="0" allowOverlap="1">
                      <wp:simplePos x="0" y="0"/>
                      <wp:positionH relativeFrom="column">
                        <wp:posOffset>-16510</wp:posOffset>
                      </wp:positionH>
                      <wp:positionV relativeFrom="paragraph">
                        <wp:posOffset>171450</wp:posOffset>
                      </wp:positionV>
                      <wp:extent cx="3217545" cy="1739265"/>
                      <wp:effectExtent l="19685" t="19685" r="29845" b="20320"/>
                      <wp:wrapNone/>
                      <wp:docPr id="1045" name="オブジェクト 0"/>
                      <a:graphic xmlns:a="http://schemas.openxmlformats.org/drawingml/2006/main">
                        <a:graphicData uri="http://schemas.microsoft.com/office/word/2010/wordprocessingShape">
                          <wps:wsp>
                            <wps:cNvPr id="1045" name="オブジェクト 0"/>
                            <wps:cNvSpPr/>
                            <wps:spPr>
                              <a:xfrm>
                                <a:off x="0" y="0"/>
                                <a:ext cx="3217545" cy="1739265"/>
                              </a:xfrm>
                              <a:prstGeom prst="roundRect">
                                <a:avLst>
                                  <a:gd name="adj" fmla="val 3087"/>
                                </a:avLst>
                              </a:prstGeom>
                              <a:ln w="28575" cap="flat" cmpd="sng" algn="ctr">
                                <a:solidFill>
                                  <a:srgbClr val="FF0000"/>
                                </a:solidFill>
                                <a:prstDash val="solid"/>
                                <a:miter lim="800000"/>
                              </a:ln>
                            </wps:spPr>
                            <wps:style>
                              <a:lnRef idx="2">
                                <a:schemeClr val="accent1"/>
                              </a:lnRef>
                              <a:fillRef idx="1">
                                <a:schemeClr val="lt1"/>
                              </a:fillRef>
                              <a:effectRef idx="0">
                                <a:schemeClr val="accent1"/>
                              </a:effectRef>
                              <a:fontRef idx="none">
                                <a:schemeClr val="dk1"/>
                              </a:fontRef>
                            </wps:style>
                            <wps:txbx>
                              <w:txbxContent>
                                <w:p>
                                  <w:pPr>
                                    <w:pStyle w:val="0"/>
                                    <w:spacing w:line="300" w:lineRule="exact"/>
                                    <w:ind w:left="1890" w:leftChars="900" w:firstLine="240" w:firstLineChars="100"/>
                                    <w:jc w:val="both"/>
                                    <w:rPr>
                                      <w:rFonts w:hint="eastAsia"/>
                                    </w:rPr>
                                  </w:pPr>
                                  <w:r>
                                    <w:rPr>
                                      <w:rFonts w:hint="eastAsia" w:ascii="UD デジタル 教科書体 N-R" w:hAnsi="UD デジタル 教科書体 N-R" w:eastAsia="UD デジタル 教科書体 N-R"/>
                                      <w:b w:val="0"/>
                                      <w:sz w:val="24"/>
                                    </w:rPr>
                                    <w:t>だれよりも声を出し、あたり前のことはきちんと出来る団長になります。そうすることで、今年で白団の連ぱを止めることができると思うからです。みんなで協力し、はげまし合い、応援を全力で</w:t>
                                  </w:r>
                                </w:p>
                                <w:p>
                                  <w:pPr>
                                    <w:pStyle w:val="0"/>
                                    <w:spacing w:line="300" w:lineRule="exact"/>
                                    <w:ind w:leftChars="0" w:firstLineChars="0"/>
                                    <w:jc w:val="both"/>
                                    <w:rPr>
                                      <w:rFonts w:hint="eastAsia"/>
                                    </w:rPr>
                                  </w:pPr>
                                  <w:r>
                                    <w:rPr>
                                      <w:rFonts w:hint="eastAsia" w:ascii="UD デジタル 教科書体 N-R" w:hAnsi="UD デジタル 教科書体 N-R" w:eastAsia="UD デジタル 教科書体 N-R"/>
                                      <w:b w:val="0"/>
                                      <w:sz w:val="24"/>
                                    </w:rPr>
                                    <w:t>出来る赤団を目指します。思い出に残る運動会にします。</w:t>
                                  </w: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txbxContent>
                            </wps:txbx>
                            <wps:bodyPr vertOverflow="overflow" horzOverflow="overflow" wrap="square" lIns="0" tIns="0" rIns="0" bIns="0" anchor="ctr"/>
                          </wps:wsp>
                        </a:graphicData>
                      </a:graphic>
                    </wp:anchor>
                  </w:drawing>
                </mc:Choice>
                <mc:Fallback>
                  <w:pict>
                    <v:roundrect id="オブジェクト 0" style="mso-wrap-distance-right:16pt;mso-wrap-distance-bottom:0pt;margin-top:13.5pt;mso-position-vertical-relative:text;mso-position-horizontal-relative:text;v-text-anchor:middle;position:absolute;height:136.94pt;mso-wrap-distance-top:0pt;width:253.35pt;mso-wrap-distance-left:16pt;margin-left:-1.3pt;z-index:19;" o:spid="_x0000_s1045" o:allowincell="t" o:allowoverlap="t" filled="t" fillcolor="#ffffff [3201]" stroked="t" strokecolor="#ff0000" strokeweight="2.25pt" o:spt="2" arcsize="2024f">
                      <v:fill/>
                      <v:stroke linestyle="single" miterlimit="8" endcap="flat" dashstyle="solid" filltype="solid"/>
                      <v:textbox style="layout-flow:horizontal;" inset="0mm,0mm,0mm,0mm">
                        <w:txbxContent>
                          <w:p>
                            <w:pPr>
                              <w:pStyle w:val="0"/>
                              <w:spacing w:line="300" w:lineRule="exact"/>
                              <w:ind w:left="1890" w:leftChars="900" w:firstLine="240" w:firstLineChars="100"/>
                              <w:jc w:val="both"/>
                              <w:rPr>
                                <w:rFonts w:hint="eastAsia"/>
                              </w:rPr>
                            </w:pPr>
                            <w:r>
                              <w:rPr>
                                <w:rFonts w:hint="eastAsia" w:ascii="UD デジタル 教科書体 N-R" w:hAnsi="UD デジタル 教科書体 N-R" w:eastAsia="UD デジタル 教科書体 N-R"/>
                                <w:b w:val="0"/>
                                <w:sz w:val="24"/>
                              </w:rPr>
                              <w:t>だれよりも声を出し、あたり前のことはきちんと出来る団長になります。そうすることで、今年で白団の連ぱを止めることができると思うからです。みんなで協力し、はげまし合い、応援を全力で</w:t>
                            </w:r>
                          </w:p>
                          <w:p>
                            <w:pPr>
                              <w:pStyle w:val="0"/>
                              <w:spacing w:line="300" w:lineRule="exact"/>
                              <w:ind w:leftChars="0" w:firstLineChars="0"/>
                              <w:jc w:val="both"/>
                              <w:rPr>
                                <w:rFonts w:hint="eastAsia"/>
                              </w:rPr>
                            </w:pPr>
                            <w:r>
                              <w:rPr>
                                <w:rFonts w:hint="eastAsia" w:ascii="UD デジタル 教科書体 N-R" w:hAnsi="UD デジタル 教科書体 N-R" w:eastAsia="UD デジタル 教科書体 N-R"/>
                                <w:b w:val="0"/>
                                <w:sz w:val="24"/>
                              </w:rPr>
                              <w:t>出来る赤団を目指します。思い出に残る運動会にします。</w:t>
                            </w: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txbxContent>
                      </v:textbox>
                      <v:imagedata o:title=""/>
                      <w10:wrap type="none" anchorx="text" anchory="text"/>
                    </v:roundrect>
                  </w:pict>
                </mc:Fallback>
              </mc:AlternateContent>
            </w:r>
            <w:r>
              <w:rPr>
                <w:rFonts w:hint="eastAsia"/>
              </w:rPr>
              <mc:AlternateContent>
                <mc:Choice Requires="wps">
                  <w:drawing>
                    <wp:anchor distT="0" distB="0" distL="203200" distR="203200" simplePos="0" relativeHeight="21" behindDoc="0" locked="0" layoutInCell="1" hidden="0" allowOverlap="1">
                      <wp:simplePos x="0" y="0"/>
                      <wp:positionH relativeFrom="column">
                        <wp:posOffset>3301365</wp:posOffset>
                      </wp:positionH>
                      <wp:positionV relativeFrom="paragraph">
                        <wp:posOffset>189865</wp:posOffset>
                      </wp:positionV>
                      <wp:extent cx="3217545" cy="1739265"/>
                      <wp:effectExtent l="19685" t="19685" r="29845" b="20320"/>
                      <wp:wrapNone/>
                      <wp:docPr id="1046" name="オブジェクト 0"/>
                      <a:graphic xmlns:a="http://schemas.openxmlformats.org/drawingml/2006/main">
                        <a:graphicData uri="http://schemas.microsoft.com/office/word/2010/wordprocessingShape">
                          <wps:wsp>
                            <wps:cNvPr id="1046" name="オブジェクト 0"/>
                            <wps:cNvSpPr/>
                            <wps:spPr>
                              <a:xfrm>
                                <a:off x="0" y="0"/>
                                <a:ext cx="3217545" cy="1739265"/>
                              </a:xfrm>
                              <a:prstGeom prst="roundRect">
                                <a:avLst>
                                  <a:gd name="adj" fmla="val 3087"/>
                                </a:avLst>
                              </a:prstGeom>
                              <a:ln w="28575" cap="flat" cmpd="sng" algn="ctr">
                                <a:solidFill>
                                  <a:schemeClr val="accent1"/>
                                </a:solidFill>
                                <a:prstDash val="solid"/>
                                <a:miter lim="800000"/>
                              </a:ln>
                            </wps:spPr>
                            <wps:style>
                              <a:lnRef idx="2">
                                <a:schemeClr val="accent1"/>
                              </a:lnRef>
                              <a:fillRef idx="1">
                                <a:schemeClr val="lt1"/>
                              </a:fillRef>
                              <a:effectRef idx="0">
                                <a:schemeClr val="accent1"/>
                              </a:effectRef>
                              <a:fontRef idx="none">
                                <a:schemeClr val="dk1"/>
                              </a:fontRef>
                            </wps:style>
                            <wps:txbx>
                              <w:txbxContent>
                                <w:p>
                                  <w:pPr>
                                    <w:pStyle w:val="0"/>
                                    <w:spacing w:line="300" w:lineRule="exact"/>
                                    <w:ind w:left="1890" w:leftChars="900" w:firstLine="240" w:firstLineChars="100"/>
                                    <w:jc w:val="both"/>
                                    <w:rPr>
                                      <w:rFonts w:hint="eastAsia"/>
                                    </w:rPr>
                                  </w:pPr>
                                  <w:r>
                                    <w:rPr>
                                      <w:rFonts w:hint="eastAsia" w:ascii="UD デジタル 教科書体 N-R" w:hAnsi="UD デジタル 教科書体 N-R" w:eastAsia="UD デジタル 教科書体 N-R"/>
                                      <w:b w:val="0"/>
                                      <w:sz w:val="24"/>
                                    </w:rPr>
                                    <w:t>団長としてだれよりも声を出し、みんなを引っぱっていきます。６連ぱを目指して、白団みんなで協力してがんばります。そして、みんなが運動会楽しかったなと思えるような運動会にしたい</w:t>
                                  </w:r>
                                </w:p>
                                <w:p>
                                  <w:pPr>
                                    <w:pStyle w:val="0"/>
                                    <w:spacing w:line="300" w:lineRule="exact"/>
                                    <w:ind w:leftChars="0" w:firstLineChars="0"/>
                                    <w:jc w:val="both"/>
                                    <w:rPr>
                                      <w:rFonts w:hint="eastAsia"/>
                                    </w:rPr>
                                  </w:pPr>
                                  <w:r>
                                    <w:rPr>
                                      <w:rFonts w:hint="eastAsia" w:ascii="UD デジタル 教科書体 N-R" w:hAnsi="UD デジタル 教科書体 N-R" w:eastAsia="UD デジタル 教科書体 N-R"/>
                                      <w:b w:val="0"/>
                                      <w:sz w:val="24"/>
                                    </w:rPr>
                                    <w:t>です。小学校で最後の運動会なので楽しみたいです。</w:t>
                                  </w: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txbxContent>
                            </wps:txbx>
                            <wps:bodyPr vertOverflow="overflow" horzOverflow="overflow" wrap="square" lIns="0" tIns="0" rIns="0" bIns="0" anchor="ctr"/>
                          </wps:wsp>
                        </a:graphicData>
                      </a:graphic>
                    </wp:anchor>
                  </w:drawing>
                </mc:Choice>
                <mc:Fallback>
                  <w:pict>
                    <v:roundrect id="オブジェクト 0" style="mso-wrap-distance-right:16pt;mso-wrap-distance-bottom:0pt;margin-top:14.95pt;mso-position-vertical-relative:text;mso-position-horizontal-relative:text;v-text-anchor:middle;position:absolute;height:136.94pt;mso-wrap-distance-top:0pt;width:253.35pt;mso-wrap-distance-left:16pt;margin-left:259.95pt;z-index:21;" o:spid="_x0000_s1046" o:allowincell="t" o:allowoverlap="t" filled="t" fillcolor="#ffffff [3201]" stroked="t" strokecolor="#5b9bd5 [3204]" strokeweight="2.25pt" o:spt="2" arcsize="2024f">
                      <v:fill/>
                      <v:stroke linestyle="single" miterlimit="8" endcap="flat" dashstyle="solid" filltype="solid"/>
                      <v:textbox style="layout-flow:horizontal;" inset="0mm,0mm,0mm,0mm">
                        <w:txbxContent>
                          <w:p>
                            <w:pPr>
                              <w:pStyle w:val="0"/>
                              <w:spacing w:line="300" w:lineRule="exact"/>
                              <w:ind w:left="1890" w:leftChars="900" w:firstLine="240" w:firstLineChars="100"/>
                              <w:jc w:val="both"/>
                              <w:rPr>
                                <w:rFonts w:hint="eastAsia"/>
                              </w:rPr>
                            </w:pPr>
                            <w:r>
                              <w:rPr>
                                <w:rFonts w:hint="eastAsia" w:ascii="UD デジタル 教科書体 N-R" w:hAnsi="UD デジタル 教科書体 N-R" w:eastAsia="UD デジタル 教科書体 N-R"/>
                                <w:b w:val="0"/>
                                <w:sz w:val="24"/>
                              </w:rPr>
                              <w:t>団長としてだれよりも声を出し、みんなを引っぱっていきます。６連ぱを目指して、白団みんなで協力してがんばります。そして、みんなが運動会楽しかったなと思えるような運動会にしたい</w:t>
                            </w:r>
                          </w:p>
                          <w:p>
                            <w:pPr>
                              <w:pStyle w:val="0"/>
                              <w:spacing w:line="300" w:lineRule="exact"/>
                              <w:ind w:leftChars="0" w:firstLineChars="0"/>
                              <w:jc w:val="both"/>
                              <w:rPr>
                                <w:rFonts w:hint="eastAsia"/>
                              </w:rPr>
                            </w:pPr>
                            <w:r>
                              <w:rPr>
                                <w:rFonts w:hint="eastAsia" w:ascii="UD デジタル 教科書体 N-R" w:hAnsi="UD デジタル 教科書体 N-R" w:eastAsia="UD デジタル 教科書体 N-R"/>
                                <w:b w:val="0"/>
                                <w:sz w:val="24"/>
                              </w:rPr>
                              <w:t>です。小学校で最後の運動会なので楽しみたいです。</w:t>
                            </w: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txbxContent>
                      </v:textbox>
                      <v:imagedata o:title=""/>
                      <w10:wrap type="none" anchorx="text" anchory="text"/>
                    </v:roundrect>
                  </w:pict>
                </mc:Fallback>
              </mc:AlternateContent>
            </w:r>
            <w:r>
              <w:rPr>
                <w:rFonts w:hint="eastAsia"/>
              </w:rPr>
              <w:drawing>
                <wp:anchor distT="0" distB="0" distL="203200" distR="203200" simplePos="0" relativeHeight="73" behindDoc="0" locked="0" layoutInCell="1" hidden="0" allowOverlap="1">
                  <wp:simplePos x="0" y="0"/>
                  <wp:positionH relativeFrom="column">
                    <wp:posOffset>97790</wp:posOffset>
                  </wp:positionH>
                  <wp:positionV relativeFrom="paragraph">
                    <wp:posOffset>184785</wp:posOffset>
                  </wp:positionV>
                  <wp:extent cx="1000125" cy="1056005"/>
                  <wp:effectExtent l="0" t="0" r="0" b="0"/>
                  <wp:wrapNone/>
                  <wp:docPr id="1047" name="オブジェクト 0"/>
                  <a:graphic xmlns:a="http://schemas.openxmlformats.org/drawingml/2006/main">
                    <a:graphicData uri="http://schemas.openxmlformats.org/drawingml/2006/picture">
                      <pic:pic xmlns:pic="http://schemas.openxmlformats.org/drawingml/2006/picture">
                        <pic:nvPicPr>
                          <pic:cNvPr id="1047" name="オブジェクト 0"/>
                          <pic:cNvPicPr>
                            <a:picLocks noChangeAspect="1"/>
                          </pic:cNvPicPr>
                        </pic:nvPicPr>
                        <pic:blipFill>
                          <a:blip r:embed="rId13">
                            <a:lum bright="20000" contrast="20000"/>
                          </a:blip>
                          <a:srcRect l="32085" t="2751" r="41373" b="47444"/>
                          <a:stretch>
                            <a:fillRect/>
                          </a:stretch>
                        </pic:blipFill>
                        <pic:spPr>
                          <a:xfrm>
                            <a:off x="0" y="0"/>
                            <a:ext cx="1000125" cy="1056005"/>
                          </a:xfrm>
                          <a:prstGeom prst="rect"/>
                        </pic:spPr>
                      </pic:pic>
                    </a:graphicData>
                  </a:graphic>
                </wp:anchor>
              </w:drawing>
            </w:r>
          </w:p>
          <w:p>
            <w:pPr>
              <w:pStyle w:val="0"/>
              <w:spacing w:line="300" w:lineRule="exact"/>
              <w:jc w:val="both"/>
              <w:rPr>
                <w:rFonts w:hint="eastAsia"/>
              </w:rPr>
            </w:pPr>
            <w:r>
              <w:rPr>
                <w:rFonts w:hint="eastAsia"/>
              </w:rPr>
              <w:drawing>
                <wp:anchor distT="0" distB="0" distL="203200" distR="203200" simplePos="0" relativeHeight="74" behindDoc="0" locked="0" layoutInCell="1" hidden="0" allowOverlap="1">
                  <wp:simplePos x="0" y="0"/>
                  <wp:positionH relativeFrom="column">
                    <wp:posOffset>3418840</wp:posOffset>
                  </wp:positionH>
                  <wp:positionV relativeFrom="paragraph">
                    <wp:posOffset>57150</wp:posOffset>
                  </wp:positionV>
                  <wp:extent cx="991870" cy="1083310"/>
                  <wp:effectExtent l="0" t="0" r="0" b="0"/>
                  <wp:wrapNone/>
                  <wp:docPr id="1048" name="オブジェクト 0"/>
                  <a:graphic xmlns:a="http://schemas.openxmlformats.org/drawingml/2006/main">
                    <a:graphicData uri="http://schemas.openxmlformats.org/drawingml/2006/picture">
                      <pic:pic xmlns:pic="http://schemas.openxmlformats.org/drawingml/2006/picture">
                        <pic:nvPicPr>
                          <pic:cNvPr id="1048" name="オブジェクト 0"/>
                          <pic:cNvPicPr>
                            <a:picLocks noChangeAspect="1"/>
                          </pic:cNvPicPr>
                        </pic:nvPicPr>
                        <pic:blipFill>
                          <a:blip r:embed="rId14">
                            <a:lum bright="20000" contrast="20000"/>
                          </a:blip>
                          <a:srcRect l="36449" t="4150" r="40337" b="50775"/>
                          <a:stretch>
                            <a:fillRect/>
                          </a:stretch>
                        </pic:blipFill>
                        <pic:spPr>
                          <a:xfrm>
                            <a:off x="0" y="0"/>
                            <a:ext cx="991870" cy="1083310"/>
                          </a:xfrm>
                          <a:prstGeom prst="rect"/>
                        </pic:spPr>
                      </pic:pic>
                    </a:graphicData>
                  </a:graphic>
                </wp:anchor>
              </w:drawing>
            </w: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r>
              <w:rPr>
                <w:rFonts w:hint="eastAsia"/>
              </w:rPr>
              <mc:AlternateContent>
                <mc:Choice Requires="wps">
                  <w:drawing>
                    <wp:anchor distT="0" distB="0" distL="203200" distR="203200" simplePos="0" relativeHeight="75" behindDoc="0" locked="0" layoutInCell="1" hidden="0" allowOverlap="1">
                      <wp:simplePos x="0" y="0"/>
                      <wp:positionH relativeFrom="column">
                        <wp:posOffset>3486785</wp:posOffset>
                      </wp:positionH>
                      <wp:positionV relativeFrom="paragraph">
                        <wp:posOffset>114300</wp:posOffset>
                      </wp:positionV>
                      <wp:extent cx="923925" cy="296545"/>
                      <wp:effectExtent l="19685" t="19685" r="29845" b="20320"/>
                      <wp:wrapNone/>
                      <wp:docPr id="1049" name="オブジェクト 0"/>
                      <a:graphic xmlns:a="http://schemas.openxmlformats.org/drawingml/2006/main">
                        <a:graphicData uri="http://schemas.microsoft.com/office/word/2010/wordprocessingShape">
                          <wps:wsp>
                            <wps:cNvPr id="1049" name="オブジェクト 0"/>
                            <wps:cNvSpPr txBox="1">
                              <a:spLocks noChangeArrowheads="1"/>
                            </wps:cNvSpPr>
                            <wps:spPr>
                              <a:xfrm>
                                <a:off x="0" y="0"/>
                                <a:ext cx="923925" cy="296545"/>
                              </a:xfrm>
                              <a:prstGeom prst="rect">
                                <a:avLst/>
                              </a:prstGeom>
                              <a:solidFill>
                                <a:srgbClr val="FFFFFF"/>
                              </a:solidFill>
                              <a:ln w="28575" cap="flat" cmpd="sng">
                                <a:solidFill>
                                  <a:srgbClr val="00B0F0"/>
                                </a:solidFill>
                                <a:prstDash val="solid"/>
                                <a:miter/>
                              </a:ln>
                            </wps:spPr>
                            <wps:txbx>
                              <w:txbxContent>
                                <w:p>
                                  <w:pPr>
                                    <w:pStyle w:val="0"/>
                                    <w:spacing w:line="220" w:lineRule="exact"/>
                                    <w:jc w:val="center"/>
                                    <w:rPr>
                                      <w:rFonts w:hint="eastAsia"/>
                                    </w:rPr>
                                  </w:pPr>
                                  <w:r>
                                    <w:rPr>
                                      <w:rFonts w:hint="eastAsia" w:ascii="UD デジタル 教科書体 NK-B" w:hAnsi="UD デジタル 教科書体 NK-B" w:eastAsia="UD デジタル 教科書体 NK-B"/>
                                      <w:w w:val="100"/>
                                      <w:sz w:val="21"/>
                                    </w:rPr>
                                    <w:t>白団団長</w:t>
                                  </w:r>
                                </w:p>
                                <w:p>
                                  <w:pPr>
                                    <w:pStyle w:val="0"/>
                                    <w:spacing w:line="220" w:lineRule="exact"/>
                                    <w:jc w:val="center"/>
                                    <w:rPr>
                                      <w:rFonts w:hint="eastAsia"/>
                                    </w:rPr>
                                  </w:pPr>
                                  <w:r>
                                    <w:rPr>
                                      <w:rFonts w:hint="eastAsia" w:ascii="UD デジタル 教科書体 NK-B" w:hAnsi="UD デジタル 教科書体 NK-B" w:eastAsia="UD デジタル 教科書体 NK-B"/>
                                      <w:w w:val="100"/>
                                      <w:sz w:val="21"/>
                                    </w:rPr>
                                    <w:t>淀水富羽さん</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9pt;mso-position-vertical-relative:text;mso-position-horizontal-relative:text;position:absolute;height:23.35pt;mso-wrap-distance-top:0pt;width:72.75pt;mso-wrap-distance-left:16pt;margin-left:274.55pt;z-index:75;" o:spid="_x0000_s1049" o:allowincell="t" o:allowoverlap="t" filled="t" fillcolor="#ffffff" stroked="t" strokecolor="#00b0f0" strokeweight="2.25pt" o:spt="202" type="#_x0000_t202">
                      <v:fill/>
                      <v:stroke linestyle="single" endcap="flat" dashstyle="solid" filltype="solid"/>
                      <v:textbox style="layout-flow:horizontal;" inset="0mm,0mm,0mm,0mm">
                        <w:txbxContent>
                          <w:p>
                            <w:pPr>
                              <w:pStyle w:val="0"/>
                              <w:spacing w:line="220" w:lineRule="exact"/>
                              <w:jc w:val="center"/>
                              <w:rPr>
                                <w:rFonts w:hint="eastAsia"/>
                              </w:rPr>
                            </w:pPr>
                            <w:r>
                              <w:rPr>
                                <w:rFonts w:hint="eastAsia" w:ascii="UD デジタル 教科書体 NK-B" w:hAnsi="UD デジタル 教科書体 NK-B" w:eastAsia="UD デジタル 教科書体 NK-B"/>
                                <w:w w:val="100"/>
                                <w:sz w:val="21"/>
                              </w:rPr>
                              <w:t>白団団長</w:t>
                            </w:r>
                          </w:p>
                          <w:p>
                            <w:pPr>
                              <w:pStyle w:val="0"/>
                              <w:spacing w:line="220" w:lineRule="exact"/>
                              <w:jc w:val="center"/>
                              <w:rPr>
                                <w:rFonts w:hint="eastAsia"/>
                              </w:rPr>
                            </w:pPr>
                            <w:r>
                              <w:rPr>
                                <w:rFonts w:hint="eastAsia" w:ascii="UD デジタル 教科書体 NK-B" w:hAnsi="UD デジタル 教科書体 NK-B" w:eastAsia="UD デジタル 教科書体 NK-B"/>
                                <w:w w:val="100"/>
                                <w:sz w:val="21"/>
                              </w:rPr>
                              <w:t>淀水富羽さん</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20" behindDoc="0" locked="0" layoutInCell="1" hidden="0" allowOverlap="1">
                      <wp:simplePos x="0" y="0"/>
                      <wp:positionH relativeFrom="column">
                        <wp:posOffset>135890</wp:posOffset>
                      </wp:positionH>
                      <wp:positionV relativeFrom="paragraph">
                        <wp:posOffset>97790</wp:posOffset>
                      </wp:positionV>
                      <wp:extent cx="923925" cy="296545"/>
                      <wp:effectExtent l="19685" t="19685" r="29845" b="20320"/>
                      <wp:wrapNone/>
                      <wp:docPr id="1050" name="オブジェクト 0"/>
                      <a:graphic xmlns:a="http://schemas.openxmlformats.org/drawingml/2006/main">
                        <a:graphicData uri="http://schemas.microsoft.com/office/word/2010/wordprocessingShape">
                          <wps:wsp>
                            <wps:cNvPr id="1050" name="オブジェクト 0"/>
                            <wps:cNvSpPr txBox="1">
                              <a:spLocks noChangeArrowheads="1"/>
                            </wps:cNvSpPr>
                            <wps:spPr>
                              <a:xfrm>
                                <a:off x="0" y="0"/>
                                <a:ext cx="923925" cy="296545"/>
                              </a:xfrm>
                              <a:prstGeom prst="rect">
                                <a:avLst/>
                              </a:prstGeom>
                              <a:solidFill>
                                <a:srgbClr val="FFFFFF"/>
                              </a:solidFill>
                              <a:ln w="28575" cap="flat" cmpd="sng">
                                <a:solidFill>
                                  <a:srgbClr val="FF0000"/>
                                </a:solidFill>
                                <a:prstDash val="solid"/>
                                <a:miter/>
                              </a:ln>
                            </wps:spPr>
                            <wps:txbx>
                              <w:txbxContent>
                                <w:p>
                                  <w:pPr>
                                    <w:pStyle w:val="0"/>
                                    <w:spacing w:line="220" w:lineRule="exact"/>
                                    <w:jc w:val="center"/>
                                    <w:rPr>
                                      <w:rFonts w:hint="eastAsia"/>
                                    </w:rPr>
                                  </w:pPr>
                                  <w:r>
                                    <w:rPr>
                                      <w:rFonts w:hint="eastAsia" w:ascii="UD デジタル 教科書体 NK-B" w:hAnsi="UD デジタル 教科書体 NK-B" w:eastAsia="UD デジタル 教科書体 NK-B"/>
                                      <w:w w:val="100"/>
                                      <w:sz w:val="21"/>
                                    </w:rPr>
                                    <w:t>赤団団長</w:t>
                                  </w:r>
                                </w:p>
                                <w:p>
                                  <w:pPr>
                                    <w:pStyle w:val="0"/>
                                    <w:spacing w:line="220" w:lineRule="exact"/>
                                    <w:jc w:val="center"/>
                                    <w:rPr>
                                      <w:rFonts w:hint="eastAsia"/>
                                    </w:rPr>
                                  </w:pPr>
                                  <w:r>
                                    <w:rPr>
                                      <w:rFonts w:hint="eastAsia" w:ascii="UD デジタル 教科書体 NK-B" w:hAnsi="UD デジタル 教科書体 NK-B" w:eastAsia="UD デジタル 教科書体 NK-B"/>
                                      <w:w w:val="100"/>
                                      <w:sz w:val="21"/>
                                    </w:rPr>
                                    <w:t>藤本凛愛さん</w:t>
                                  </w:r>
                                </w:p>
                              </w:txbxContent>
                            </wps:txbx>
                            <wps:bodyPr vertOverflow="overflow" horzOverflow="overflow" wrap="square" lIns="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7.7pt;mso-position-vertical-relative:text;mso-position-horizontal-relative:text;position:absolute;height:23.35pt;mso-wrap-distance-top:0pt;width:72.75pt;mso-wrap-distance-left:16pt;margin-left:10.7pt;z-index:20;" o:spid="_x0000_s1050" o:allowincell="t" o:allowoverlap="t" filled="t" fillcolor="#ffffff" stroked="t" strokecolor="#ff0000" strokeweight="2.25pt" o:spt="202" type="#_x0000_t202">
                      <v:fill/>
                      <v:stroke linestyle="single" endcap="flat" dashstyle="solid" filltype="solid"/>
                      <v:textbox style="layout-flow:horizontal;" inset="0mm,0mm,0mm,0mm">
                        <w:txbxContent>
                          <w:p>
                            <w:pPr>
                              <w:pStyle w:val="0"/>
                              <w:spacing w:line="220" w:lineRule="exact"/>
                              <w:jc w:val="center"/>
                              <w:rPr>
                                <w:rFonts w:hint="eastAsia"/>
                              </w:rPr>
                            </w:pPr>
                            <w:r>
                              <w:rPr>
                                <w:rFonts w:hint="eastAsia" w:ascii="UD デジタル 教科書体 NK-B" w:hAnsi="UD デジタル 教科書体 NK-B" w:eastAsia="UD デジタル 教科書体 NK-B"/>
                                <w:w w:val="100"/>
                                <w:sz w:val="21"/>
                              </w:rPr>
                              <w:t>赤団団長</w:t>
                            </w:r>
                          </w:p>
                          <w:p>
                            <w:pPr>
                              <w:pStyle w:val="0"/>
                              <w:spacing w:line="220" w:lineRule="exact"/>
                              <w:jc w:val="center"/>
                              <w:rPr>
                                <w:rFonts w:hint="eastAsia"/>
                              </w:rPr>
                            </w:pPr>
                            <w:r>
                              <w:rPr>
                                <w:rFonts w:hint="eastAsia" w:ascii="UD デジタル 教科書体 NK-B" w:hAnsi="UD デジタル 教科書体 NK-B" w:eastAsia="UD デジタル 教科書体 NK-B"/>
                                <w:w w:val="100"/>
                                <w:sz w:val="21"/>
                              </w:rPr>
                              <w:t>藤本凛愛さん</w:t>
                            </w:r>
                          </w:p>
                        </w:txbxContent>
                      </v:textbox>
                      <v:imagedata o:title=""/>
                      <w10:wrap type="none" anchorx="text" anchory="text"/>
                    </v:shape>
                  </w:pict>
                </mc:Fallback>
              </mc:AlternateContent>
            </w: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r>
              <w:rPr>
                <w:rFonts w:hint="eastAsia"/>
              </w:rPr>
              <mc:AlternateContent>
                <mc:Choice Requires="wps">
                  <w:drawing>
                    <wp:anchor distT="0" distB="0" distL="203200" distR="203200" simplePos="0" relativeHeight="9" behindDoc="0" locked="0" layoutInCell="1" hidden="0" allowOverlap="1">
                      <wp:simplePos x="0" y="0"/>
                      <wp:positionH relativeFrom="column">
                        <wp:posOffset>-16510</wp:posOffset>
                      </wp:positionH>
                      <wp:positionV relativeFrom="paragraph">
                        <wp:posOffset>90170</wp:posOffset>
                      </wp:positionV>
                      <wp:extent cx="3160395" cy="2033905"/>
                      <wp:effectExtent l="19685" t="19685" r="29845" b="20320"/>
                      <wp:wrapNone/>
                      <wp:docPr id="1051" name="オブジェクト 0"/>
                      <a:graphic xmlns:a="http://schemas.openxmlformats.org/drawingml/2006/main">
                        <a:graphicData uri="http://schemas.microsoft.com/office/word/2010/wordprocessingShape">
                          <wps:wsp>
                            <wps:cNvPr id="1051" name="オブジェクト 0"/>
                            <wps:cNvSpPr/>
                            <wps:spPr>
                              <a:xfrm>
                                <a:off x="0" y="0"/>
                                <a:ext cx="3160395" cy="2033905"/>
                              </a:xfrm>
                              <a:prstGeom prst="roundRect">
                                <a:avLst>
                                  <a:gd name="adj" fmla="val 3087"/>
                                </a:avLst>
                              </a:prstGeom>
                              <a:ln w="28575" cap="flat" cmpd="sng" algn="ctr">
                                <a:solidFill>
                                  <a:srgbClr val="92D050"/>
                                </a:solidFill>
                                <a:prstDash val="sysDash"/>
                                <a:miter lim="800000"/>
                              </a:ln>
                            </wps:spPr>
                            <wps:style>
                              <a:lnRef idx="2">
                                <a:schemeClr val="accent1"/>
                              </a:lnRef>
                              <a:fillRef idx="1">
                                <a:schemeClr val="lt1"/>
                              </a:fillRef>
                              <a:effectRef idx="0">
                                <a:schemeClr val="accent1"/>
                              </a:effectRef>
                              <a:fontRef idx="none">
                                <a:schemeClr val="dk1"/>
                              </a:fontRef>
                            </wps:style>
                            <wps:txbx>
                              <w:txbxContent>
                                <w:p>
                                  <w:pPr>
                                    <w:pStyle w:val="0"/>
                                    <w:spacing w:line="28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熊本県自転車の安全で適正な利用の促進に関する条例」が一部改正され、自転車利用者の自転車損害賠償保険等への加入が義務化となり、令和３年１０月１日から適用されます。４月の交通教室の際に自転車点検を行いましたが、保険等に未加入の自転車が多くあったようです。自転車事故の加害者となり、１億円に迫る高額賠償を命じられた事例もあります。自転車の安全利用に努めることはもちろんですが、保険等への加入のご検討もよろしくお願いいたします。</w:t>
                                  </w: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txbxContent>
                            </wps:txbx>
                            <wps:bodyPr vertOverflow="overflow" horzOverflow="overflow" wrap="square" lIns="0" tIns="0" rIns="0" bIns="0" anchor="ctr"/>
                          </wps:wsp>
                        </a:graphicData>
                      </a:graphic>
                    </wp:anchor>
                  </w:drawing>
                </mc:Choice>
                <mc:Fallback>
                  <w:pict>
                    <v:roundrect id="オブジェクト 0" style="mso-wrap-distance-right:16pt;mso-wrap-distance-bottom:0pt;margin-top:7.1pt;mso-position-vertical-relative:text;mso-position-horizontal-relative:text;v-text-anchor:middle;position:absolute;height:160.15pt;mso-wrap-distance-top:0pt;width:248.85pt;mso-wrap-distance-left:16pt;margin-left:-1.3pt;z-index:9;" o:spid="_x0000_s1051" o:allowincell="t" o:allowoverlap="t" filled="t" fillcolor="#ffffff [3201]" stroked="t" strokecolor="#92d050" strokeweight="2.25pt" o:spt="2" arcsize="2024f">
                      <v:fill/>
                      <v:stroke linestyle="single" miterlimit="8" endcap="flat" dashstyle="shortdash" filltype="solid"/>
                      <v:textbox style="layout-flow:horizontal;" inset="0mm,0mm,0mm,0mm">
                        <w:txbxContent>
                          <w:p>
                            <w:pPr>
                              <w:pStyle w:val="0"/>
                              <w:spacing w:line="28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熊本県自転車の安全で適正な利用の促進に関する条例」が一部改正され、自転車利用者の自転車損害賠償保険等への加入が義務化となり、令和３年１０月１日から適用されます。４月の交通教室の際に自転車点検を行いましたが、保険等に未加入の自転車が多くあったようです。自転車事故の加害者となり、１億円に迫る高額賠償を命じられた事例もあります。自転車の安全利用に努めることはもちろんですが、保険等への加入のご検討もよろしくお願いいたします。</w:t>
                            </w: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txbxContent>
                      </v:textbox>
                      <v:imagedata o:title=""/>
                      <w10:wrap type="none" anchorx="text" anchory="text"/>
                    </v:roundrect>
                  </w:pict>
                </mc:Fallback>
              </mc:AlternateContent>
            </w:r>
            <w:r>
              <w:rPr>
                <w:rFonts w:hint="eastAsia"/>
              </w:rPr>
              <mc:AlternateContent>
                <mc:Choice Requires="wps">
                  <w:drawing>
                    <wp:anchor simplePos="0" relativeHeight="2" behindDoc="0" locked="0" layoutInCell="1" hidden="0" allowOverlap="1">
                      <wp:simplePos x="0" y="0"/>
                      <wp:positionH relativeFrom="column">
                        <wp:posOffset>3246755</wp:posOffset>
                      </wp:positionH>
                      <wp:positionV relativeFrom="paragraph">
                        <wp:posOffset>125095</wp:posOffset>
                      </wp:positionV>
                      <wp:extent cx="3272155" cy="3395345"/>
                      <wp:effectExtent l="19685" t="19685" r="29845" b="20320"/>
                      <wp:wrapNone/>
                      <wp:docPr id="1052" name="オブジェクト 0"/>
                      <a:graphic xmlns:a="http://schemas.openxmlformats.org/drawingml/2006/main">
                        <a:graphicData uri="http://schemas.microsoft.com/office/word/2010/wordprocessingShape">
                          <wps:wsp>
                            <wps:cNvPr id="1052" name="オブジェクト 0"/>
                            <wps:cNvSpPr txBox="1">
                              <a:spLocks noChangeArrowheads="1"/>
                            </wps:cNvSpPr>
                            <wps:spPr>
                              <a:xfrm>
                                <a:off x="0" y="0"/>
                                <a:ext cx="3272155" cy="3395345"/>
                              </a:xfrm>
                              <a:prstGeom prst="rect">
                                <a:avLst/>
                              </a:prstGeom>
                              <a:blipFill>
                                <a:blip r:embed="rId15"/>
                                <a:tile/>
                              </a:blipFill>
                              <a:ln w="38100" cmpd="dbl">
                                <a:solidFill>
                                  <a:srgbClr val="000000"/>
                                </a:solidFill>
                                <a:miter/>
                              </a:ln>
                            </wps:spPr>
                            <wps:style>
                              <a:lnRef idx="2">
                                <a:srgbClr val="000000"/>
                              </a:lnRef>
                              <a:fillRef idx="1">
                                <a:srgbClr val="000000"/>
                              </a:fillRef>
                              <a:effectRef idx="0">
                                <a:srgbClr val="000000"/>
                              </a:effectRef>
                              <a:fontRef idx="minor"/>
                            </wps:style>
                            <wps:txbx>
                              <w:txbxContent>
                                <w:p>
                                  <w:pPr>
                                    <w:pStyle w:val="0"/>
                                    <w:spacing w:line="440" w:lineRule="exact"/>
                                    <w:ind w:left="0" w:leftChars="0" w:firstLine="840" w:firstLineChars="200"/>
                                    <w:jc w:val="left"/>
                                    <w:rPr>
                                      <w:rFonts w:hint="eastAsia" w:ascii="UD デジタル 教科書体 N-B" w:hAnsi="UD デジタル 教科書体 N-B" w:eastAsia="UD デジタル 教科書体 N-B"/>
                                      <w:w w:val="150"/>
                                      <w:sz w:val="24"/>
                                    </w:rPr>
                                  </w:pPr>
                                  <w:r>
                                    <w:rPr>
                                      <w:rFonts w:hint="eastAsia" w:ascii="UD デジタル 教科書体 N-B" w:hAnsi="UD デジタル 教科書体 N-B" w:eastAsia="UD デジタル 教科書体 N-B"/>
                                      <w:w w:val="150"/>
                                      <w:sz w:val="28"/>
                                    </w:rPr>
                                    <w:t>６月の行事予定</w:t>
                                  </w:r>
                                </w:p>
                                <w:p>
                                  <w:pPr>
                                    <w:pStyle w:val="0"/>
                                    <w:spacing w:line="360" w:lineRule="exact"/>
                                    <w:ind w:firstLine="240" w:firstLineChars="10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１日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火</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：プール掃除</w:t>
                                  </w:r>
                                </w:p>
                                <w:p>
                                  <w:pPr>
                                    <w:pStyle w:val="0"/>
                                    <w:spacing w:line="360" w:lineRule="exact"/>
                                    <w:ind w:firstLine="240" w:firstLineChars="10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３日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木</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：体力テスト</w:t>
                                  </w:r>
                                </w:p>
                                <w:p>
                                  <w:pPr>
                                    <w:pStyle w:val="0"/>
                                    <w:spacing w:line="360" w:lineRule="exact"/>
                                    <w:ind w:firstLine="240" w:firstLineChars="10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４日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金）：心臓検診</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１・４年）</w:t>
                                  </w:r>
                                </w:p>
                                <w:p>
                                  <w:pPr>
                                    <w:pStyle w:val="0"/>
                                    <w:spacing w:line="360" w:lineRule="exact"/>
                                    <w:ind w:firstLine="240" w:firstLineChars="10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　　　　　少年消防クラブ入部式</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６年</w:t>
                                  </w:r>
                                  <w:r>
                                    <w:rPr>
                                      <w:rFonts w:hint="eastAsia" w:ascii="UD デジタル 教科書体 NP-R" w:hAnsi="UD デジタル 教科書体 NP-R" w:eastAsia="UD デジタル 教科書体 NP-R"/>
                                      <w:sz w:val="24"/>
                                    </w:rPr>
                                    <w:t>)</w:t>
                                  </w:r>
                                </w:p>
                                <w:p>
                                  <w:pPr>
                                    <w:pStyle w:val="0"/>
                                    <w:spacing w:line="360" w:lineRule="exact"/>
                                    <w:ind w:firstLine="240" w:firstLineChars="10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８日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火）：心電図</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１・４年）</w:t>
                                  </w:r>
                                </w:p>
                                <w:p>
                                  <w:pPr>
                                    <w:pStyle w:val="0"/>
                                    <w:spacing w:line="360" w:lineRule="exact"/>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１０日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木</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w w:val="66"/>
                                      <w:sz w:val="24"/>
                                    </w:rPr>
                                    <w:t>水俣に学ぶ肥後っ子教室</w:t>
                                  </w:r>
                                  <w:r>
                                    <w:rPr>
                                      <w:rFonts w:hint="eastAsia" w:ascii="UD デジタル 教科書体 NP-R" w:hAnsi="UD デジタル 教科書体 NP-R" w:eastAsia="UD デジタル 教科書体 NP-R"/>
                                      <w:w w:val="66"/>
                                      <w:sz w:val="24"/>
                                    </w:rPr>
                                    <w:t>(</w:t>
                                  </w:r>
                                  <w:r>
                                    <w:rPr>
                                      <w:rFonts w:hint="eastAsia" w:ascii="UD デジタル 教科書体 NP-R" w:hAnsi="UD デジタル 教科書体 NP-R" w:eastAsia="UD デジタル 教科書体 NP-R"/>
                                      <w:w w:val="66"/>
                                      <w:sz w:val="24"/>
                                    </w:rPr>
                                    <w:t>５年　オンライン学習）</w:t>
                                  </w:r>
                                </w:p>
                                <w:p>
                                  <w:pPr>
                                    <w:pStyle w:val="0"/>
                                    <w:spacing w:line="360" w:lineRule="exact"/>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１６日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水）：プール開き</w:t>
                                  </w:r>
                                </w:p>
                                <w:p>
                                  <w:pPr>
                                    <w:pStyle w:val="0"/>
                                    <w:spacing w:line="360" w:lineRule="exact"/>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２９日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火</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w w:val="80"/>
                                      <w:sz w:val="24"/>
                                    </w:rPr>
                                    <w:t>全国学力調査経年変化分析調査</w:t>
                                  </w:r>
                                  <w:r>
                                    <w:rPr>
                                      <w:rFonts w:hint="eastAsia" w:ascii="UD デジタル 教科書体 NP-R" w:hAnsi="UD デジタル 教科書体 NP-R" w:eastAsia="UD デジタル 教科書体 NP-R"/>
                                      <w:w w:val="80"/>
                                      <w:sz w:val="24"/>
                                    </w:rPr>
                                    <w:t>(</w:t>
                                  </w:r>
                                  <w:r>
                                    <w:rPr>
                                      <w:rFonts w:hint="eastAsia" w:ascii="UD デジタル 教科書体 NP-R" w:hAnsi="UD デジタル 教科書体 NP-R" w:eastAsia="UD デジタル 教科書体 NP-R"/>
                                      <w:w w:val="80"/>
                                      <w:sz w:val="24"/>
                                    </w:rPr>
                                    <w:t>６年）</w:t>
                                  </w:r>
                                </w:p>
                                <w:p>
                                  <w:pPr>
                                    <w:pStyle w:val="0"/>
                                    <w:spacing w:line="36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※６月２２日に予定されていた</w:t>
                                  </w:r>
                                </w:p>
                                <w:p>
                                  <w:pPr>
                                    <w:pStyle w:val="0"/>
                                    <w:spacing w:line="360" w:lineRule="exact"/>
                                    <w:ind w:left="210" w:leftChars="100" w:firstLine="0" w:firstLineChars="0"/>
                                    <w:jc w:val="left"/>
                                    <w:rPr>
                                      <w:rFonts w:hint="eastAsia"/>
                                    </w:rPr>
                                  </w:pPr>
                                  <w:r>
                                    <w:rPr>
                                      <w:rFonts w:hint="eastAsia" w:ascii="UD デジタル 教科書体 NP-R" w:hAnsi="UD デジタル 教科書体 NP-R" w:eastAsia="UD デジタル 教科書体 NP-R"/>
                                      <w:sz w:val="24"/>
                                    </w:rPr>
                                    <w:t>引き渡し訓練は、新和中学校</w:t>
                                  </w:r>
                                </w:p>
                                <w:p>
                                  <w:pPr>
                                    <w:pStyle w:val="0"/>
                                    <w:spacing w:line="360" w:lineRule="exact"/>
                                    <w:ind w:left="210" w:leftChars="100" w:firstLine="0" w:firstLineChars="0"/>
                                    <w:jc w:val="left"/>
                                    <w:rPr>
                                      <w:rFonts w:hint="eastAsia"/>
                                    </w:rPr>
                                  </w:pPr>
                                  <w:r>
                                    <w:rPr>
                                      <w:rFonts w:hint="eastAsia" w:ascii="UD デジタル 教科書体 NP-R" w:hAnsi="UD デジタル 教科書体 NP-R" w:eastAsia="UD デジタル 教科書体 NP-R"/>
                                      <w:sz w:val="24"/>
                                    </w:rPr>
                                    <w:t>と合同で２学期に実施するこ</w:t>
                                  </w:r>
                                </w:p>
                                <w:p>
                                  <w:pPr>
                                    <w:pStyle w:val="0"/>
                                    <w:spacing w:line="360" w:lineRule="exact"/>
                                    <w:ind w:left="210" w:leftChars="100" w:firstLine="0" w:firstLineChars="0"/>
                                    <w:jc w:val="left"/>
                                    <w:rPr>
                                      <w:rFonts w:hint="eastAsia"/>
                                    </w:rPr>
                                  </w:pPr>
                                  <w:r>
                                    <w:rPr>
                                      <w:rFonts w:hint="eastAsia" w:ascii="UD デジタル 教科書体 NP-R" w:hAnsi="UD デジタル 教科書体 NP-R" w:eastAsia="UD デジタル 教科書体 NP-R"/>
                                      <w:sz w:val="24"/>
                                    </w:rPr>
                                    <w:t>とにしました。日時等は、決</w:t>
                                  </w:r>
                                </w:p>
                                <w:p>
                                  <w:pPr>
                                    <w:pStyle w:val="0"/>
                                    <w:spacing w:line="360" w:lineRule="exact"/>
                                    <w:ind w:left="210" w:leftChars="100" w:firstLine="0" w:firstLineChars="0"/>
                                    <w:jc w:val="left"/>
                                    <w:rPr>
                                      <w:rFonts w:hint="eastAsia"/>
                                    </w:rPr>
                                  </w:pPr>
                                  <w:r>
                                    <w:rPr>
                                      <w:rFonts w:hint="eastAsia" w:ascii="UD デジタル 教科書体 NP-R" w:hAnsi="UD デジタル 教科書体 NP-R" w:eastAsia="UD デジタル 教科書体 NP-R"/>
                                      <w:sz w:val="24"/>
                                    </w:rPr>
                                    <w:t>定しだい連絡いたします。</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sz w:val="24"/>
                                    </w:rPr>
                                    <w:t>　</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b w:val="1"/>
                                      <w:w w:val="50"/>
                                      <w:sz w:val="24"/>
                                    </w:rPr>
                                    <w:t>ホームページ</w:t>
                                  </w:r>
                                  <w:r>
                                    <w:rPr>
                                      <w:rFonts w:hint="eastAsia" w:ascii="UD デジタル 教科書体 NP-R" w:hAnsi="UD デジタル 教科書体 NP-R" w:eastAsia="UD デジタル 教科書体 NP-R"/>
                                      <w:b w:val="1"/>
                                      <w:w w:val="50"/>
                                      <w:sz w:val="24"/>
                                    </w:rPr>
                                    <w:t>QR</w:t>
                                  </w:r>
                                  <w:r>
                                    <w:rPr>
                                      <w:rFonts w:hint="eastAsia" w:ascii="UD デジタル 教科書体 NP-R" w:hAnsi="UD デジタル 教科書体 NP-R" w:eastAsia="UD デジタル 教科書体 NP-R"/>
                                      <w:b w:val="1"/>
                                      <w:w w:val="50"/>
                                      <w:sz w:val="24"/>
                                    </w:rPr>
                                    <w:t>コード</w:t>
                                  </w:r>
                                </w:p>
                              </w:txbxContent>
                            </wps:txbx>
                            <wps:bodyPr vertOverflow="overflow" horzOverflow="overflow" wrap="square" lIns="36000" tIns="0" rIns="0" bIns="0" upright="1"/>
                          </wps:wsp>
                        </a:graphicData>
                      </a:graphic>
                    </wp:anchor>
                  </w:drawing>
                </mc:Choice>
                <mc:Fallback>
                  <w:pict>
                    <v:shapetype id="_x0000_t202" coordsize="21600,21600" o:spt="202" path="m,l,21600r21600,l21600,xe">
                      <v:stroke joinstyle="miter"/>
                      <v:path gradientshapeok="t" o:connecttype="rect"/>
                    </v:shapetype>
                    <v:shape id="オブジェクト 0" style="margin-top:9.85pt;mso-position-vertical-relative:text;mso-position-horizontal-relative:text;position:absolute;height:267.35000000000002pt;width:257.64pt;margin-left:255.65pt;z-index:2;" o:spid="_x0000_s1052" o:allowincell="t" o:allowoverlap="t" filled="t" fillcolor="#ffffff" stroked="t" strokecolor="#000000" strokeweight="3pt" o:spt="202" type="#_x0000_t202">
                      <v:fill type="tile" r:id="rId15"/>
                      <v:stroke linestyle="thinThin" miterlimit="8" endcap="flat" dashstyle="solid" filltype="solid"/>
                      <v:textbox style="layout-flow:horizontal;" inset="0.99999999999999978mm,0mm,0mm,0mm">
                        <w:txbxContent>
                          <w:p>
                            <w:pPr>
                              <w:pStyle w:val="0"/>
                              <w:spacing w:line="440" w:lineRule="exact"/>
                              <w:ind w:left="0" w:leftChars="0" w:firstLine="840" w:firstLineChars="200"/>
                              <w:jc w:val="left"/>
                              <w:rPr>
                                <w:rFonts w:hint="eastAsia" w:ascii="UD デジタル 教科書体 N-B" w:hAnsi="UD デジタル 教科書体 N-B" w:eastAsia="UD デジタル 教科書体 N-B"/>
                                <w:w w:val="150"/>
                                <w:sz w:val="24"/>
                              </w:rPr>
                            </w:pPr>
                            <w:r>
                              <w:rPr>
                                <w:rFonts w:hint="eastAsia" w:ascii="UD デジタル 教科書体 N-B" w:hAnsi="UD デジタル 教科書体 N-B" w:eastAsia="UD デジタル 教科書体 N-B"/>
                                <w:w w:val="150"/>
                                <w:sz w:val="28"/>
                              </w:rPr>
                              <w:t>６月の行事予定</w:t>
                            </w:r>
                          </w:p>
                          <w:p>
                            <w:pPr>
                              <w:pStyle w:val="0"/>
                              <w:spacing w:line="360" w:lineRule="exact"/>
                              <w:ind w:firstLine="240" w:firstLineChars="10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１日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火</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：プール掃除</w:t>
                            </w:r>
                          </w:p>
                          <w:p>
                            <w:pPr>
                              <w:pStyle w:val="0"/>
                              <w:spacing w:line="360" w:lineRule="exact"/>
                              <w:ind w:firstLine="240" w:firstLineChars="10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３日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木</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：体力テスト</w:t>
                            </w:r>
                          </w:p>
                          <w:p>
                            <w:pPr>
                              <w:pStyle w:val="0"/>
                              <w:spacing w:line="360" w:lineRule="exact"/>
                              <w:ind w:firstLine="240" w:firstLineChars="10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４日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金）：心臓検診</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１・４年）</w:t>
                            </w:r>
                          </w:p>
                          <w:p>
                            <w:pPr>
                              <w:pStyle w:val="0"/>
                              <w:spacing w:line="360" w:lineRule="exact"/>
                              <w:ind w:firstLine="240" w:firstLineChars="10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　　　　　少年消防クラブ入部式</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６年</w:t>
                            </w:r>
                            <w:r>
                              <w:rPr>
                                <w:rFonts w:hint="eastAsia" w:ascii="UD デジタル 教科書体 NP-R" w:hAnsi="UD デジタル 教科書体 NP-R" w:eastAsia="UD デジタル 教科書体 NP-R"/>
                                <w:sz w:val="24"/>
                              </w:rPr>
                              <w:t>)</w:t>
                            </w:r>
                          </w:p>
                          <w:p>
                            <w:pPr>
                              <w:pStyle w:val="0"/>
                              <w:spacing w:line="360" w:lineRule="exact"/>
                              <w:ind w:firstLine="240" w:firstLineChars="10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８日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火）：心電図</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１・４年）</w:t>
                            </w:r>
                          </w:p>
                          <w:p>
                            <w:pPr>
                              <w:pStyle w:val="0"/>
                              <w:spacing w:line="360" w:lineRule="exact"/>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１０日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木</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w w:val="66"/>
                                <w:sz w:val="24"/>
                              </w:rPr>
                              <w:t>水俣に学ぶ肥後っ子教室</w:t>
                            </w:r>
                            <w:r>
                              <w:rPr>
                                <w:rFonts w:hint="eastAsia" w:ascii="UD デジタル 教科書体 NP-R" w:hAnsi="UD デジタル 教科書体 NP-R" w:eastAsia="UD デジタル 教科書体 NP-R"/>
                                <w:w w:val="66"/>
                                <w:sz w:val="24"/>
                              </w:rPr>
                              <w:t>(</w:t>
                            </w:r>
                            <w:r>
                              <w:rPr>
                                <w:rFonts w:hint="eastAsia" w:ascii="UD デジタル 教科書体 NP-R" w:hAnsi="UD デジタル 教科書体 NP-R" w:eastAsia="UD デジタル 教科書体 NP-R"/>
                                <w:w w:val="66"/>
                                <w:sz w:val="24"/>
                              </w:rPr>
                              <w:t>５年　オンライン学習）</w:t>
                            </w:r>
                          </w:p>
                          <w:p>
                            <w:pPr>
                              <w:pStyle w:val="0"/>
                              <w:spacing w:line="360" w:lineRule="exact"/>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１６日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水）：プール開き</w:t>
                            </w:r>
                          </w:p>
                          <w:p>
                            <w:pPr>
                              <w:pStyle w:val="0"/>
                              <w:spacing w:line="360" w:lineRule="exact"/>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２９日</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火</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sz w:val="24"/>
                              </w:rPr>
                              <w:t>：</w:t>
                            </w:r>
                            <w:r>
                              <w:rPr>
                                <w:rFonts w:hint="eastAsia" w:ascii="UD デジタル 教科書体 NP-R" w:hAnsi="UD デジタル 教科書体 NP-R" w:eastAsia="UD デジタル 教科書体 NP-R"/>
                                <w:w w:val="80"/>
                                <w:sz w:val="24"/>
                              </w:rPr>
                              <w:t>全国学力調査経年変化分析調査</w:t>
                            </w:r>
                            <w:r>
                              <w:rPr>
                                <w:rFonts w:hint="eastAsia" w:ascii="UD デジタル 教科書体 NP-R" w:hAnsi="UD デジタル 教科書体 NP-R" w:eastAsia="UD デジタル 教科書体 NP-R"/>
                                <w:w w:val="80"/>
                                <w:sz w:val="24"/>
                              </w:rPr>
                              <w:t>(</w:t>
                            </w:r>
                            <w:r>
                              <w:rPr>
                                <w:rFonts w:hint="eastAsia" w:ascii="UD デジタル 教科書体 NP-R" w:hAnsi="UD デジタル 教科書体 NP-R" w:eastAsia="UD デジタル 教科書体 NP-R"/>
                                <w:w w:val="80"/>
                                <w:sz w:val="24"/>
                              </w:rPr>
                              <w:t>６年）</w:t>
                            </w:r>
                          </w:p>
                          <w:p>
                            <w:pPr>
                              <w:pStyle w:val="0"/>
                              <w:spacing w:line="360" w:lineRule="exact"/>
                              <w:ind w:left="0" w:leftChars="0" w:hanging="240" w:hangingChars="100"/>
                              <w:jc w:val="left"/>
                              <w:rPr>
                                <w:rFonts w:hint="eastAsia"/>
                              </w:rPr>
                            </w:pPr>
                            <w:r>
                              <w:rPr>
                                <w:rFonts w:hint="eastAsia" w:ascii="UD デジタル 教科書体 NP-R" w:hAnsi="UD デジタル 教科書体 NP-R" w:eastAsia="UD デジタル 教科書体 NP-R"/>
                                <w:sz w:val="24"/>
                              </w:rPr>
                              <w:t>※６月２２日に予定されていた</w:t>
                            </w:r>
                          </w:p>
                          <w:p>
                            <w:pPr>
                              <w:pStyle w:val="0"/>
                              <w:spacing w:line="360" w:lineRule="exact"/>
                              <w:ind w:left="210" w:leftChars="100" w:firstLine="0" w:firstLineChars="0"/>
                              <w:jc w:val="left"/>
                              <w:rPr>
                                <w:rFonts w:hint="eastAsia"/>
                              </w:rPr>
                            </w:pPr>
                            <w:r>
                              <w:rPr>
                                <w:rFonts w:hint="eastAsia" w:ascii="UD デジタル 教科書体 NP-R" w:hAnsi="UD デジタル 教科書体 NP-R" w:eastAsia="UD デジタル 教科書体 NP-R"/>
                                <w:sz w:val="24"/>
                              </w:rPr>
                              <w:t>引き渡し訓練は、新和中学校</w:t>
                            </w:r>
                          </w:p>
                          <w:p>
                            <w:pPr>
                              <w:pStyle w:val="0"/>
                              <w:spacing w:line="360" w:lineRule="exact"/>
                              <w:ind w:left="210" w:leftChars="100" w:firstLine="0" w:firstLineChars="0"/>
                              <w:jc w:val="left"/>
                              <w:rPr>
                                <w:rFonts w:hint="eastAsia"/>
                              </w:rPr>
                            </w:pPr>
                            <w:r>
                              <w:rPr>
                                <w:rFonts w:hint="eastAsia" w:ascii="UD デジタル 教科書体 NP-R" w:hAnsi="UD デジタル 教科書体 NP-R" w:eastAsia="UD デジタル 教科書体 NP-R"/>
                                <w:sz w:val="24"/>
                              </w:rPr>
                              <w:t>と合同で２学期に実施するこ</w:t>
                            </w:r>
                          </w:p>
                          <w:p>
                            <w:pPr>
                              <w:pStyle w:val="0"/>
                              <w:spacing w:line="360" w:lineRule="exact"/>
                              <w:ind w:left="210" w:leftChars="100" w:firstLine="0" w:firstLineChars="0"/>
                              <w:jc w:val="left"/>
                              <w:rPr>
                                <w:rFonts w:hint="eastAsia"/>
                              </w:rPr>
                            </w:pPr>
                            <w:r>
                              <w:rPr>
                                <w:rFonts w:hint="eastAsia" w:ascii="UD デジタル 教科書体 NP-R" w:hAnsi="UD デジタル 教科書体 NP-R" w:eastAsia="UD デジタル 教科書体 NP-R"/>
                                <w:sz w:val="24"/>
                              </w:rPr>
                              <w:t>とにしました。日時等は、決</w:t>
                            </w:r>
                          </w:p>
                          <w:p>
                            <w:pPr>
                              <w:pStyle w:val="0"/>
                              <w:spacing w:line="360" w:lineRule="exact"/>
                              <w:ind w:left="210" w:leftChars="100" w:firstLine="0" w:firstLineChars="0"/>
                              <w:jc w:val="left"/>
                              <w:rPr>
                                <w:rFonts w:hint="eastAsia"/>
                              </w:rPr>
                            </w:pPr>
                            <w:r>
                              <w:rPr>
                                <w:rFonts w:hint="eastAsia" w:ascii="UD デジタル 教科書体 NP-R" w:hAnsi="UD デジタル 教科書体 NP-R" w:eastAsia="UD デジタル 教科書体 NP-R"/>
                                <w:sz w:val="24"/>
                              </w:rPr>
                              <w:t>定しだい連絡いたします。</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sz w:val="24"/>
                              </w:rPr>
                              <w:t>　</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b w:val="1"/>
                                <w:w w:val="50"/>
                                <w:sz w:val="24"/>
                              </w:rPr>
                              <w:t>ホームページ</w:t>
                            </w:r>
                            <w:r>
                              <w:rPr>
                                <w:rFonts w:hint="eastAsia" w:ascii="UD デジタル 教科書体 NP-R" w:hAnsi="UD デジタル 教科書体 NP-R" w:eastAsia="UD デジタル 教科書体 NP-R"/>
                                <w:b w:val="1"/>
                                <w:w w:val="50"/>
                                <w:sz w:val="24"/>
                              </w:rPr>
                              <w:t>QR</w:t>
                            </w:r>
                            <w:r>
                              <w:rPr>
                                <w:rFonts w:hint="eastAsia" w:ascii="UD デジタル 教科書体 NP-R" w:hAnsi="UD デジタル 教科書体 NP-R" w:eastAsia="UD デジタル 教科書体 NP-R"/>
                                <w:b w:val="1"/>
                                <w:w w:val="50"/>
                                <w:sz w:val="24"/>
                              </w:rPr>
                              <w:t>コード</w:t>
                            </w:r>
                          </w:p>
                        </w:txbxContent>
                      </v:textbox>
                      <v:imagedata o:title=""/>
                      <w10:wrap type="none" anchorx="text" anchory="text"/>
                    </v:shape>
                  </w:pict>
                </mc:Fallback>
              </mc:AlternateContent>
            </w:r>
          </w:p>
          <w:p>
            <w:pPr>
              <w:pStyle w:val="0"/>
              <w:spacing w:line="300" w:lineRule="exact"/>
              <w:jc w:val="both"/>
              <w:rPr>
                <w:rFonts w:hint="eastAsia"/>
              </w:rPr>
            </w:pPr>
            <w:r>
              <w:rPr>
                <w:rFonts w:hint="eastAsia"/>
              </w:rPr>
              <w:drawing>
                <wp:anchor distT="0" distB="0" distL="203200" distR="203200" simplePos="0" relativeHeight="11" behindDoc="0" locked="0" layoutInCell="1" hidden="0" allowOverlap="1">
                  <wp:simplePos x="0" y="0"/>
                  <wp:positionH relativeFrom="column">
                    <wp:posOffset>5396230</wp:posOffset>
                  </wp:positionH>
                  <wp:positionV relativeFrom="paragraph">
                    <wp:posOffset>85090</wp:posOffset>
                  </wp:positionV>
                  <wp:extent cx="988060" cy="842010"/>
                  <wp:effectExtent l="0" t="0" r="0" b="0"/>
                  <wp:wrapNone/>
                  <wp:docPr id="1053" name="オブジェクト 0"/>
                  <a:graphic xmlns:a="http://schemas.openxmlformats.org/drawingml/2006/main">
                    <a:graphicData uri="http://schemas.openxmlformats.org/drawingml/2006/picture">
                      <pic:pic xmlns:pic="http://schemas.openxmlformats.org/drawingml/2006/picture">
                        <pic:nvPicPr>
                          <pic:cNvPr id="1053" name="オブジェクト 0"/>
                          <pic:cNvPicPr>
                            <a:picLocks noChangeAspect="1"/>
                          </pic:cNvPicPr>
                        </pic:nvPicPr>
                        <pic:blipFill>
                          <a:blip r:embed="rId16"/>
                          <a:srcRect t="7800" b="7092"/>
                          <a:stretch>
                            <a:fillRect/>
                          </a:stretch>
                        </pic:blipFill>
                        <pic:spPr>
                          <a:xfrm>
                            <a:off x="0" y="0"/>
                            <a:ext cx="988060" cy="842010"/>
                          </a:xfrm>
                          <a:prstGeom prst="rect">
                            <a:avLst/>
                          </a:prstGeom>
                        </pic:spPr>
                      </pic:pic>
                    </a:graphicData>
                  </a:graphic>
                </wp:anchor>
              </w:drawing>
            </w: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r>
              <w:rPr>
                <w:rFonts w:hint="eastAsia"/>
              </w:rPr>
              <mc:AlternateContent>
                <mc:Choice Requires="wps">
                  <w:drawing>
                    <wp:anchor distT="0" distB="0" distL="203200" distR="203200" simplePos="0" relativeHeight="23" behindDoc="0" locked="0" layoutInCell="1" hidden="0" allowOverlap="1">
                      <wp:simplePos x="0" y="0"/>
                      <wp:positionH relativeFrom="column">
                        <wp:posOffset>-16510</wp:posOffset>
                      </wp:positionH>
                      <wp:positionV relativeFrom="paragraph">
                        <wp:posOffset>88265</wp:posOffset>
                      </wp:positionV>
                      <wp:extent cx="3160395" cy="1386840"/>
                      <wp:effectExtent l="19685" t="19685" r="29845" b="20320"/>
                      <wp:wrapNone/>
                      <wp:docPr id="1054" name="オブジェクト 0"/>
                      <a:graphic xmlns:a="http://schemas.openxmlformats.org/drawingml/2006/main">
                        <a:graphicData uri="http://schemas.microsoft.com/office/word/2010/wordprocessingShape">
                          <wps:wsp>
                            <wps:cNvPr id="1054" name="オブジェクト 0"/>
                            <wps:cNvSpPr/>
                            <wps:spPr>
                              <a:xfrm>
                                <a:off x="0" y="0"/>
                                <a:ext cx="3160395" cy="1386840"/>
                              </a:xfrm>
                              <a:prstGeom prst="roundRect">
                                <a:avLst>
                                  <a:gd name="adj" fmla="val 3087"/>
                                </a:avLst>
                              </a:prstGeom>
                              <a:ln w="38100" cap="flat" cmpd="dbl" algn="ctr">
                                <a:solidFill>
                                  <a:schemeClr val="tx1"/>
                                </a:solidFill>
                                <a:prstDash val="solid"/>
                                <a:miter lim="800000"/>
                              </a:ln>
                            </wps:spPr>
                            <wps:style>
                              <a:lnRef idx="2">
                                <a:schemeClr val="accent1"/>
                              </a:lnRef>
                              <a:fillRef idx="1">
                                <a:schemeClr val="lt1"/>
                              </a:fillRef>
                              <a:effectRef idx="0">
                                <a:schemeClr val="accent1"/>
                              </a:effectRef>
                              <a:fontRef idx="none">
                                <a:schemeClr val="dk1"/>
                              </a:fontRef>
                            </wps:style>
                            <wps:txbx>
                              <w:txbxContent>
                                <w:p>
                                  <w:pPr>
                                    <w:pStyle w:val="0"/>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熊本県でも新型コロナウイルス感染が広がっており、５月１６日からまん延防止等重点措置が適用されています。感染対策には、マスク着用や手指の手洗い・消毒、三密を防ぐなど、基本的な感染対策を継続していくことが一番重要であると考えています。ご家庭でもご指導よろしくお願いします。</w:t>
                                  </w: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txbxContent>
                            </wps:txbx>
                            <wps:bodyPr vertOverflow="overflow" horzOverflow="overflow" wrap="square" lIns="0" tIns="0" rIns="0" bIns="0" anchor="ctr"/>
                          </wps:wsp>
                        </a:graphicData>
                      </a:graphic>
                    </wp:anchor>
                  </w:drawing>
                </mc:Choice>
                <mc:Fallback>
                  <w:pict>
                    <v:roundrect id="オブジェクト 0" style="mso-wrap-distance-right:16pt;mso-wrap-distance-bottom:0pt;margin-top:6.95pt;mso-position-vertical-relative:text;mso-position-horizontal-relative:text;v-text-anchor:middle;position:absolute;height:109.2pt;mso-wrap-distance-top:0pt;width:248.85pt;mso-wrap-distance-left:16pt;margin-left:-1.3pt;z-index:23;" o:spid="_x0000_s1054" o:allowincell="t" o:allowoverlap="t" filled="t" fillcolor="#ffffff [3201]" stroked="t" strokecolor="#000000 [3213]" strokeweight="3pt" o:spt="2" arcsize="2024f">
                      <v:fill/>
                      <v:stroke linestyle="thinThin" miterlimit="8" endcap="flat" dashstyle="solid" filltype="solid"/>
                      <v:textbox style="layout-flow:horizontal;" inset="0mm,0mm,0mm,0mm">
                        <w:txbxContent>
                          <w:p>
                            <w:pPr>
                              <w:pStyle w:val="0"/>
                              <w:spacing w:line="300" w:lineRule="exact"/>
                              <w:ind w:left="0" w:leftChars="0" w:firstLine="240" w:firstLineChars="100"/>
                              <w:jc w:val="both"/>
                              <w:rPr>
                                <w:rFonts w:hint="eastAsia"/>
                              </w:rPr>
                            </w:pPr>
                            <w:r>
                              <w:rPr>
                                <w:rFonts w:hint="eastAsia" w:ascii="UD デジタル 教科書体 N-R" w:hAnsi="UD デジタル 教科書体 N-R" w:eastAsia="UD デジタル 教科書体 N-R"/>
                                <w:b w:val="0"/>
                                <w:sz w:val="24"/>
                              </w:rPr>
                              <w:t>熊本県でも新型コロナウイルス感染が広がっており、５月１６日からまん延防止等重点措置が適用されています。感染対策には、マスク着用や手指の手洗い・消毒、三密を防ぐなど、基本的な感染対策を継続していくことが一番重要であると考えています。ご家庭でもご指導よろしくお願いします。</w:t>
                            </w: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p>
                            <w:pPr>
                              <w:pStyle w:val="0"/>
                              <w:spacing w:line="300" w:lineRule="exact"/>
                              <w:ind w:left="0" w:leftChars="0" w:firstLine="0" w:firstLineChars="0"/>
                              <w:jc w:val="both"/>
                              <w:rPr>
                                <w:rFonts w:hint="eastAsia"/>
                              </w:rPr>
                            </w:pPr>
                          </w:p>
                        </w:txbxContent>
                      </v:textbox>
                      <v:imagedata o:title=""/>
                      <w10:wrap type="none" anchorx="text" anchory="text"/>
                    </v:roundrect>
                  </w:pict>
                </mc:Fallback>
              </mc:AlternateContent>
            </w:r>
            <w:r>
              <w:rPr>
                <w:rFonts w:hint="eastAsia"/>
              </w:rPr>
              <w:drawing>
                <wp:anchor distT="0" distB="0" distL="203200" distR="203200" simplePos="0" relativeHeight="24" behindDoc="0" locked="0" layoutInCell="1" hidden="0" allowOverlap="1">
                  <wp:simplePos x="0" y="0"/>
                  <wp:positionH relativeFrom="column">
                    <wp:posOffset>5565775</wp:posOffset>
                  </wp:positionH>
                  <wp:positionV relativeFrom="paragraph">
                    <wp:posOffset>184150</wp:posOffset>
                  </wp:positionV>
                  <wp:extent cx="885190" cy="893445"/>
                  <wp:effectExtent l="0" t="0" r="0" b="0"/>
                  <wp:wrapNone/>
                  <wp:docPr id="1055" name="オブジェクト 0"/>
                  <a:graphic xmlns:a="http://schemas.openxmlformats.org/drawingml/2006/main">
                    <a:graphicData uri="http://schemas.openxmlformats.org/drawingml/2006/picture">
                      <pic:pic xmlns:pic="http://schemas.openxmlformats.org/drawingml/2006/picture">
                        <pic:nvPicPr>
                          <pic:cNvPr id="1055" name="オブジェクト 0"/>
                          <pic:cNvPicPr>
                            <a:picLocks noChangeAspect="1"/>
                          </pic:cNvPicPr>
                        </pic:nvPicPr>
                        <pic:blipFill>
                          <a:blip r:embed="rId17"/>
                          <a:srcRect l="4134" t="4134" r="5788" b="4961"/>
                          <a:stretch>
                            <a:fillRect/>
                          </a:stretch>
                        </pic:blipFill>
                        <pic:spPr>
                          <a:xfrm>
                            <a:off x="0" y="0"/>
                            <a:ext cx="885190" cy="893445"/>
                          </a:xfrm>
                          <a:prstGeom prst="rect">
                            <a:avLst/>
                          </a:prstGeom>
                        </pic:spPr>
                      </pic:pic>
                    </a:graphicData>
                  </a:graphic>
                </wp:anchor>
              </w:drawing>
            </w: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p>
          <w:p>
            <w:pPr>
              <w:pStyle w:val="0"/>
              <w:spacing w:line="300" w:lineRule="exact"/>
              <w:jc w:val="both"/>
              <w:rPr>
                <w:rFonts w:hint="eastAsia"/>
              </w:rPr>
            </w:pPr>
          </w:p>
        </w:tc>
      </w:tr>
    </w:tbl>
    <w:p>
      <w:pPr>
        <w:pStyle w:val="0"/>
        <w:spacing w:line="300" w:lineRule="exact"/>
        <w:ind w:firstLine="240" w:firstLineChars="100"/>
        <w:jc w:val="both"/>
        <w:rPr>
          <w:rFonts w:hint="eastAsia"/>
        </w:rPr>
      </w:pPr>
    </w:p>
    <w:sectPr>
      <w:pgSz w:w="11906" w:h="16838"/>
      <w:pgMar w:top="1134" w:right="1134" w:bottom="1134" w:left="1134"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UD デジタル 教科書体 N-B">
    <w:panose1 w:val="00000800000000000000"/>
    <w:charset w:val="80"/>
    <w:family w:val="roman"/>
    <w:notTrueType/>
    <w:pitch w:val="fixed"/>
    <w:sig w:usb0="00000000" w:usb1="00000000" w:usb2="00000000" w:usb3="00000000" w:csb0="01008200" w:csb1="00000000"/>
  </w:font>
  <w:font w:name="UD デジタル 教科書体 NK-B">
    <w:panose1 w:val="00000800000000000000"/>
    <w:charset w:val="80"/>
    <w:family w:val="roman"/>
    <w:notTrueType/>
    <w:pitch w:val="variable"/>
    <w:sig w:usb0="00000000" w:usb1="00000000" w:usb2="00000000" w:usb3="00000000" w:csb0="01008200" w:csb1="00000000"/>
  </w:font>
  <w:font w:name="UD デジタル 教科書体 N-R">
    <w:panose1 w:val="00000000000000000000"/>
    <w:charset w:val="80"/>
    <w:family w:val="roman"/>
    <w:notTrueType/>
    <w:pitch w:val="fixed"/>
    <w:sig w:usb0="00000000" w:usb1="00000000" w:usb2="00000000" w:usb3="00000000" w:csb0="01008200" w:csb1="00000000"/>
  </w:font>
  <w:font w:name="UD デジタル 教科書体 NP-R">
    <w:panose1 w:val="00000000000000000000"/>
    <w:charset w:val="80"/>
    <w:family w:val="roman"/>
    <w:notTrueType/>
    <w:pitch w:val="variable"/>
    <w:sig w:usb0="00000000" w:usb1="00000000" w:usb2="00000000" w:usb3="00000000" w:csb0="01008200" w:csb1="00000000"/>
  </w:font>
  <w:font w:name="AR顏眞楷書体H">
    <w:panose1 w:val="00000000000000000000"/>
    <w:charset w:val="80"/>
    <w:family w:val="script"/>
    <w:notTrueType/>
    <w:pitch w:val="fixed"/>
    <w:sig w:usb0="00000000" w:usb1="00000000" w:usb2="00000000" w:usb3="00000000" w:csb0="01008200" w:csb1="00000000"/>
  </w:font>
  <w:font w:name="HGP教科書体">
    <w:panose1 w:val="00000000000000000000"/>
    <w:charset w:val="80"/>
    <w:family w:val="roman"/>
    <w:notTrueType/>
    <w:pitch w:val="variable"/>
    <w:sig w:usb0="00000000" w:usb1="00000000" w:usb2="00000000" w:usb3="00000000" w:csb0="01008200" w:csb1="00000000"/>
  </w:font>
  <w:font w:name="AR顏眞楷書体H">
    <w:panose1 w:val="00000800000000000000"/>
    <w:charset w:val="80"/>
    <w:family w:val="script"/>
    <w:notTrueType/>
    <w:pitch w:val="fixed"/>
    <w:sig w:usb0="00000000" w:usb1="00000000" w:usb2="00000000" w:usb3="00000000" w:csb0="01008200" w:csb1="00000000"/>
  </w:font>
  <w:font w:name="HGP教科書体">
    <w:panose1 w:val="00000800000000000000"/>
    <w:charset w:val="80"/>
    <w:family w:val="roman"/>
    <w:notTrueType/>
    <w:pitch w:val="variable"/>
    <w:sig w:usb0="00000000" w:usb1="00000000" w:usb2="00000000" w:usb3="00000000" w:csb0="01008200" w:csb1="00000000"/>
  </w:font>
  <w:font w:name="UD デジタル 教科書体 NP-R">
    <w:panose1 w:val="000008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jpg" /><Relationship Id="rId6" Type="http://schemas.openxmlformats.org/officeDocument/2006/relationships/image" Target="media/image2.jpg" /><Relationship Id="rId7" Type="http://schemas.openxmlformats.org/officeDocument/2006/relationships/image" Target="media/image3.jpg" /><Relationship Id="rId8" Type="http://schemas.openxmlformats.org/officeDocument/2006/relationships/image" Target="media/image4.jpg" /><Relationship Id="rId9" Type="http://schemas.openxmlformats.org/officeDocument/2006/relationships/image" Target="media/image5.jpg" /><Relationship Id="rId10" Type="http://schemas.openxmlformats.org/officeDocument/2006/relationships/image" Target="media/image6.jpg" /><Relationship Id="rId11" Type="http://schemas.openxmlformats.org/officeDocument/2006/relationships/image" Target="media/image7.jpg" /><Relationship Id="rId12" Type="http://schemas.openxmlformats.org/officeDocument/2006/relationships/image" Target="media/image8.jpg" /><Relationship Id="rId13" Type="http://schemas.openxmlformats.org/officeDocument/2006/relationships/image" Target="media/image9.jpg" /><Relationship Id="rId14" Type="http://schemas.openxmlformats.org/officeDocument/2006/relationships/image" Target="media/image10.jpg" /><Relationship Id="rId15" Type="http://schemas.openxmlformats.org/officeDocument/2006/relationships/image" Target="media/image11.jpg" /><Relationship Id="rId16" Type="http://schemas.openxmlformats.org/officeDocument/2006/relationships/image" Target="media/image12.png" /><Relationship Id="rId17" Type="http://schemas.openxmlformats.org/officeDocument/2006/relationships/image" Target="media/image13.png" /><Relationship Id="rId18"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1318</TotalTime>
  <Pages>3</Pages>
  <Words>6</Words>
  <Characters>2359</Characters>
  <Application>JUST Note</Application>
  <Lines>239</Lines>
  <Paragraphs>91</Paragraphs>
  <CharactersWithSpaces>2480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sisinwaest53</dc:creator>
  <cp:lastModifiedBy>sisinwaest53</cp:lastModifiedBy>
  <cp:lastPrinted>2021-05-22T05:43:17Z</cp:lastPrinted>
  <dcterms:created xsi:type="dcterms:W3CDTF">2020-04-09T06:49:00Z</dcterms:created>
  <dcterms:modified xsi:type="dcterms:W3CDTF">2021-05-22T05:15:35Z</dcterms:modified>
  <cp:revision>15</cp:revision>
</cp:coreProperties>
</file>