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7"/>
        <w:tblpPr w:leftFromText="142" w:rightFromText="142" w:topFromText="0" w:bottomFromText="0" w:vertAnchor="text" w:horzAnchor="text" w:tblpX="-424" w:tblpY="135"/>
        <w:tblW w:w="0" w:type="auto"/>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Look w:firstRow="1" w:lastRow="0" w:firstColumn="1" w:lastColumn="0" w:noHBand="0" w:noVBand="1" w:val="04A0"/>
      </w:tblPr>
      <w:tblGrid>
        <w:gridCol w:w="10500"/>
      </w:tblGrid>
      <w:tr>
        <w:trPr>
          <w:trHeight w:val="1846" w:hRule="atLeast"/>
        </w:trPr>
        <w:tc>
          <w:tcPr>
            <w:tcW w:w="10500" w:type="dxa"/>
            <w:tcBorders>
              <w:top w:val="single" w:color="auto" w:sz="4" w:space="0"/>
              <w:left w:val="single" w:color="auto" w:sz="4" w:space="0"/>
              <w:bottom w:val="single" w:color="auto" w:sz="4" w:space="0"/>
              <w:right w:val="single" w:color="auto" w:sz="4" w:space="0"/>
              <w:tl2br w:val="nil"/>
              <w:tr2bl w:val="nil"/>
            </w:tcBorders>
            <w:shd w:val="clear" w:color="auto" w:fill="D2FF57"/>
            <w:vAlign w:val="top"/>
          </w:tcPr>
          <w:p>
            <w:pPr>
              <w:pStyle w:val="0"/>
              <w:spacing w:line="320" w:lineRule="exact"/>
              <w:ind w:leftChars="0" w:firstLine="0" w:firstLineChars="0"/>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10" behindDoc="0" locked="0" layoutInCell="1" hidden="0" allowOverlap="1">
                      <wp:simplePos x="0" y="0"/>
                      <wp:positionH relativeFrom="column">
                        <wp:posOffset>-16510</wp:posOffset>
                      </wp:positionH>
                      <wp:positionV relativeFrom="paragraph">
                        <wp:posOffset>168275</wp:posOffset>
                      </wp:positionV>
                      <wp:extent cx="3260090" cy="100584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260090" cy="1005840"/>
                              </a:xfrm>
                              <a:prstGeom prst="rect">
                                <a:avLst/>
                              </a:prstGeom>
                              <a:solidFill>
                                <a:srgbClr val="D2FF57"/>
                              </a:solidFill>
                              <a:ln w="6350" cmpd="sng"/>
                            </wps:spPr>
                            <wps:style>
                              <a:lnRef idx="0">
                                <a:srgbClr val="000000"/>
                              </a:lnRef>
                              <a:fillRef idx="0">
                                <a:srgbClr val="000000"/>
                              </a:fillRef>
                              <a:effectRef idx="0">
                                <a:srgbClr val="000000"/>
                              </a:effectRef>
                              <a:fontRef idx="minor">
                                <a:schemeClr val="dk1"/>
                              </a:fontRef>
                            </wps:style>
                            <wps:txbx>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79.2pt;mso-wrap-distance-top:0pt;width:256.7pt;mso-wrap-distance-left:5.65pt;margin-left:-1.3pt;z-index:10;" o:spid="_x0000_s1026" o:allowincell="t" o:allowoverlap="t" filled="t" fillcolor="#d2ff57" stroked="f" strokeweight="0.5pt" o:spt="202" type="#_x0000_t202">
                      <v:fill/>
                      <v:stroke linestyle="single"/>
                      <v:textbox style="layout-flow:horizontal;">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13" behindDoc="0" locked="0" layoutInCell="1" hidden="0" allowOverlap="1">
                      <wp:simplePos x="0" y="0"/>
                      <wp:positionH relativeFrom="column">
                        <wp:posOffset>4469765</wp:posOffset>
                      </wp:positionH>
                      <wp:positionV relativeFrom="paragraph">
                        <wp:posOffset>168275</wp:posOffset>
                      </wp:positionV>
                      <wp:extent cx="723900" cy="21209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72390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16.7pt;mso-wrap-distance-top:0pt;width:57pt;mso-wrap-distance-left:5.65pt;margin-left:351.95pt;z-index:13;" o:spid="_x0000_s1027"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8"/>
              </w:rPr>
              <w:t>令和３年度天草市立新和小学校だより</w:t>
            </w:r>
            <w:r>
              <w:rPr>
                <w:rFonts w:hint="eastAsia" w:ascii="UD デジタル 教科書体 NP-R" w:hAnsi="UD デジタル 教科書体 NP-R" w:eastAsia="UD デジタル 教科書体 NP-R"/>
                <w:sz w:val="24"/>
              </w:rPr>
              <w:t>　　　Ｒ３</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４</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２０　№１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文責：校長</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左村</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良一</w:t>
            </w:r>
          </w:p>
          <w:p>
            <w:pPr>
              <w:pStyle w:val="0"/>
              <w:spacing w:line="260" w:lineRule="exact"/>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11" behindDoc="0" locked="0" layoutInCell="1" hidden="0" allowOverlap="1">
                      <wp:simplePos x="0" y="0"/>
                      <wp:positionH relativeFrom="column">
                        <wp:posOffset>3045460</wp:posOffset>
                      </wp:positionH>
                      <wp:positionV relativeFrom="paragraph">
                        <wp:posOffset>123190</wp:posOffset>
                      </wp:positionV>
                      <wp:extent cx="3752215" cy="25019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3752215" cy="2501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9.69pt;mso-position-vertical-relative:text;mso-position-horizontal-relative:text;position:absolute;height:19.7pt;mso-wrap-distance-top:0pt;width:295.45pt;mso-wrap-distance-left:5.65pt;margin-left:239.8pt;z-index:11;" o:spid="_x0000_s1028"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12" behindDoc="0" locked="0" layoutInCell="1" hidden="0" allowOverlap="1">
                      <wp:simplePos x="0" y="0"/>
                      <wp:positionH relativeFrom="column">
                        <wp:posOffset>3928110</wp:posOffset>
                      </wp:positionH>
                      <wp:positionV relativeFrom="paragraph">
                        <wp:posOffset>278765</wp:posOffset>
                      </wp:positionV>
                      <wp:extent cx="1932940" cy="21209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93294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1.95pt;mso-position-vertical-relative:text;mso-position-horizontal-relative:text;position:absolute;height:16.7pt;mso-wrap-distance-top:0pt;width:152.19pt;mso-wrap-distance-left:5.65pt;margin-left:309.3pt;z-index:12;" o:spid="_x0000_s1029"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15" behindDoc="0" locked="0" layoutInCell="1" hidden="0" allowOverlap="1">
                      <wp:simplePos x="0" y="0"/>
                      <wp:positionH relativeFrom="column">
                        <wp:posOffset>4876800</wp:posOffset>
                      </wp:positionH>
                      <wp:positionV relativeFrom="paragraph">
                        <wp:posOffset>492125</wp:posOffset>
                      </wp:positionV>
                      <wp:extent cx="1637665" cy="47879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637665" cy="4787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38.75pt;mso-position-vertical-relative:text;mso-position-horizontal-relative:text;position:absolute;height:37.700000000000003pt;mso-wrap-distance-top:0pt;width:128.94pt;mso-wrap-distance-left:5.65pt;margin-left:384pt;z-index:15;" o:spid="_x0000_s1030" o:allowincell="t" o:allowoverlap="t" filled="f" stroked="f" strokeweight="0.5pt" o:spt="202" type="#_x0000_t202">
                      <v:fill/>
                      <v:stroke linestyle="single"/>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14" behindDoc="0" locked="0" layoutInCell="1" hidden="0" allowOverlap="1">
                      <wp:simplePos x="0" y="0"/>
                      <wp:positionH relativeFrom="column">
                        <wp:posOffset>3686810</wp:posOffset>
                      </wp:positionH>
                      <wp:positionV relativeFrom="paragraph">
                        <wp:posOffset>567055</wp:posOffset>
                      </wp:positionV>
                      <wp:extent cx="1123950" cy="32639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1123950" cy="326390"/>
                              </a:xfrm>
                              <a:prstGeom prst="rect">
                                <a:avLst/>
                              </a:prstGeom>
                              <a:no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44.65pt;mso-position-vertical-relative:text;mso-position-horizontal-relative:text;position:absolute;height:25.7pt;mso-wrap-distance-top:0pt;width:88.5pt;mso-wrap-distance-left:5.65pt;margin-left:290.3pt;z-index:14;" o:spid="_x0000_s1031" o:allowincell="t" o:allowoverlap="t" filled="f" stroked="t" strokecolor="#000000 [3213]" strokeweight="0.5pt" o:spt="202" type="#_x0000_t202">
                      <v:fill/>
                      <v:stroke linestyle="single" filltype="solid"/>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　　　　　　　　　　　　　　　　　　　　　　　　　　　　　　</w:t>
            </w:r>
          </w:p>
        </w:tc>
      </w:tr>
      <w:tr>
        <w:trPr/>
        <w:tc>
          <w:tcPr>
            <w:tcW w:w="10500" w:type="dxa"/>
            <w:tcBorders>
              <w:top w:val="single" w:color="auto" w:sz="4" w:space="0"/>
              <w:left w:val="none" w:color="auto" w:sz="0" w:space="0"/>
              <w:bottom w:val="none" w:color="auto" w:sz="0" w:space="0"/>
              <w:right w:val="none" w:color="auto" w:sz="0" w:space="0"/>
              <w:tl2br w:val="nil"/>
              <w:tr2bl w:val="nil"/>
            </w:tcBorders>
            <w:vAlign w:val="center"/>
          </w:tcPr>
          <w:p>
            <w:pPr>
              <w:pStyle w:val="0"/>
              <w:jc w:val="both"/>
              <w:rPr>
                <w:rFonts w:hint="eastAsia"/>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1457960</wp:posOffset>
                      </wp:positionH>
                      <wp:positionV relativeFrom="paragraph">
                        <wp:posOffset>45085</wp:posOffset>
                      </wp:positionV>
                      <wp:extent cx="3352800" cy="353695"/>
                      <wp:effectExtent l="19685" t="19685" r="29845" b="20320"/>
                      <wp:wrapNone/>
                      <wp:docPr id="1032" name="オブジェクト 0"/>
                      <a:graphic xmlns:a="http://schemas.openxmlformats.org/drawingml/2006/main">
                        <a:graphicData uri="http://schemas.microsoft.com/office/word/2010/wordprocessingShape">
                          <wps:wsp>
                            <wps:cNvPr id="1032" name="オブジェクト 0"/>
                            <wps:cNvSpPr txBox="1">
                              <a:spLocks noChangeArrowheads="1"/>
                            </wps:cNvSpPr>
                            <wps:spPr>
                              <a:xfrm>
                                <a:off x="0" y="0"/>
                                <a:ext cx="3352800" cy="353695"/>
                              </a:xfrm>
                              <a:prstGeom prst="rect">
                                <a:avLst/>
                              </a:prstGeom>
                              <a:solidFill>
                                <a:srgbClr val="FFFFFF"/>
                              </a:solidFill>
                              <a:ln w="28575" cap="flat" cmpd="sng">
                                <a:solidFill>
                                  <a:srgbClr val="6B88C9"/>
                                </a:solidFill>
                                <a:prstDash val="solid"/>
                                <a:miter/>
                              </a:ln>
                            </wps:spPr>
                            <wps:txbx>
                              <w:txbxContent>
                                <w:p>
                                  <w:pPr>
                                    <w:pStyle w:val="0"/>
                                    <w:spacing w:line="500" w:lineRule="exact"/>
                                    <w:rPr>
                                      <w:rFonts w:hint="eastAsia"/>
                                    </w:rPr>
                                  </w:pPr>
                                  <w:r>
                                    <w:rPr>
                                      <w:rFonts w:hint="eastAsia" w:ascii="UD デジタル 教科書体 NK-B" w:hAnsi="UD デジタル 教科書体 NK-B" w:eastAsia="UD デジタル 教科書体 NK-B"/>
                                      <w:w w:val="100"/>
                                      <w:sz w:val="36"/>
                                    </w:rPr>
                                    <w:t>令和３年度の学校経営について</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55pt;mso-position-vertical-relative:text;mso-position-horizontal-relative:text;position:absolute;height:27.85pt;mso-wrap-distance-top:0pt;width:264pt;mso-wrap-distance-left:16pt;margin-left:114.8pt;z-index:2;" o:spid="_x0000_s1032" o:allowincell="t" o:allowoverlap="t" filled="t" fillcolor="#ffffff" stroked="t" strokecolor="#6b88c9" strokeweight="2.25pt" o:spt="202" type="#_x0000_t202">
                      <v:fill/>
                      <v:stroke linestyle="single" endcap="flat" dashstyle="solid" filltype="solid"/>
                      <v:textbox style="layout-flow:horizontal;" inset="0.99999999999999978mm,0mm,0.99999999999999978mm,0mm">
                        <w:txbxContent>
                          <w:p>
                            <w:pPr>
                              <w:pStyle w:val="0"/>
                              <w:spacing w:line="500" w:lineRule="exact"/>
                              <w:rPr>
                                <w:rFonts w:hint="eastAsia"/>
                              </w:rPr>
                            </w:pPr>
                            <w:r>
                              <w:rPr>
                                <w:rFonts w:hint="eastAsia" w:ascii="UD デジタル 教科書体 NK-B" w:hAnsi="UD デジタル 教科書体 NK-B" w:eastAsia="UD デジタル 教科書体 NK-B"/>
                                <w:w w:val="100"/>
                                <w:sz w:val="36"/>
                              </w:rPr>
                              <w:t>令和３年度の学校経営について</w:t>
                            </w:r>
                          </w:p>
                        </w:txbxContent>
                      </v:textbox>
                      <v:imagedata o:title=""/>
                      <w10:wrap type="none" anchorx="text" anchory="text"/>
                    </v:shape>
                  </w:pict>
                </mc:Fallback>
              </mc:AlternateContent>
            </w:r>
          </w:p>
          <w:p>
            <w:pPr>
              <w:pStyle w:val="0"/>
              <w:jc w:val="both"/>
              <w:rPr>
                <w:rFonts w:hint="eastAsia"/>
              </w:rPr>
            </w:pPr>
          </w:p>
          <w:p>
            <w:pPr>
              <w:pStyle w:val="0"/>
              <w:tabs>
                <w:tab w:val="left" w:leader="none" w:pos="4549"/>
              </w:tabs>
              <w:spacing w:line="300" w:lineRule="exact"/>
              <w:ind w:firstLine="193" w:firstLineChars="100"/>
              <w:jc w:val="both"/>
              <w:rPr>
                <w:rFonts w:hint="eastAsia"/>
              </w:rPr>
            </w:pPr>
            <w:r>
              <w:rPr>
                <w:rFonts w:hint="eastAsia" w:ascii="UD デジタル 教科書体 NP-R" w:hAnsi="UD デジタル 教科書体 NP-R" w:eastAsia="UD デジタル 教科書体 NP-R"/>
                <w:sz w:val="24"/>
              </w:rPr>
              <w:t>４月８日（木）に新学期がスタートしました。１つ学年が上がって、希望に満ちあふれた子ども達の表情を見て、「新和小の子ども達のために頑張るぞ。」という気持ちを新たにしました。保護者の皆様、地域の皆様、令和３年度もよろしくお願いいたします。さて、本年度の学校経営に</w:t>
            </w:r>
            <w:r>
              <w:rPr>
                <w:rFonts w:hint="eastAsia"/>
              </w:rPr>
              <mc:AlternateContent>
                <mc:Choice Requires="wps">
                  <w:drawing>
                    <wp:anchor distT="0" distB="0" distL="203200" distR="203200" simplePos="0" relativeHeight="4" behindDoc="0" locked="0" layoutInCell="1" hidden="0" allowOverlap="1">
                      <wp:simplePos x="0" y="0"/>
                      <wp:positionH relativeFrom="column">
                        <wp:posOffset>-64135</wp:posOffset>
                      </wp:positionH>
                      <wp:positionV relativeFrom="paragraph">
                        <wp:posOffset>752475</wp:posOffset>
                      </wp:positionV>
                      <wp:extent cx="3941445" cy="652780"/>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txBox="1">
                              <a:spLocks noChangeArrowheads="1"/>
                            </wps:cNvSpPr>
                            <wps:spPr>
                              <a:xfrm>
                                <a:off x="0" y="0"/>
                                <a:ext cx="3941445" cy="652780"/>
                              </a:xfrm>
                              <a:prstGeom prst="rect">
                                <a:avLst/>
                              </a:prstGeom>
                              <a:solidFill>
                                <a:srgbClr val="FFFF99"/>
                              </a:solidFill>
                              <a:ln w="9525">
                                <a:solidFill>
                                  <a:sysClr val="windowText" lastClr="000000"/>
                                </a:solidFill>
                                <a:miter/>
                              </a:ln>
                            </wps:spPr>
                            <wps:txbx>
                              <w:txbxContent>
                                <w:p>
                                  <w:pPr>
                                    <w:pStyle w:val="0"/>
                                    <w:adjustRightInd w:val="1"/>
                                    <w:spacing w:line="340" w:lineRule="exact"/>
                                    <w:jc w:val="center"/>
                                    <w:rPr>
                                      <w:rFonts w:hint="eastAsia" w:ascii="UD デジタル 教科書体 NK-R" w:hAnsi="UD デジタル 教科書体 NK-R" w:eastAsia="UD デジタル 教科書体 NK-R"/>
                                      <w:b w:val="0"/>
                                    </w:rPr>
                                  </w:pPr>
                                  <w:r>
                                    <w:rPr>
                                      <w:rFonts w:hint="default" w:ascii="UD デジタル 教科書体 NK-R" w:hAnsi="UD デジタル 教科書体 NK-R" w:eastAsia="UD デジタル 教科書体 NK-R"/>
                                      <w:b w:val="0"/>
                                      <w:color w:val="000000"/>
                                      <w:sz w:val="24"/>
                                    </w:rPr>
                                    <w:t>【教育目標】</w:t>
                                  </w:r>
                                </w:p>
                                <w:p>
                                  <w:pPr>
                                    <w:pStyle w:val="0"/>
                                    <w:adjustRightInd w:val="1"/>
                                    <w:spacing w:line="340" w:lineRule="exact"/>
                                    <w:ind w:leftChars="0" w:firstLine="0" w:firstLineChars="0"/>
                                    <w:jc w:val="center"/>
                                    <w:rPr>
                                      <w:rFonts w:hint="eastAsia" w:ascii="UD デジタル 教科書体 NK-R" w:hAnsi="UD デジタル 教科書体 NK-R" w:eastAsia="UD デジタル 教科書体 NK-R"/>
                                      <w:b w:val="0"/>
                                      <w:sz w:val="28"/>
                                    </w:rPr>
                                  </w:pPr>
                                  <w:r>
                                    <w:rPr>
                                      <w:rFonts w:hint="default" w:ascii="UD デジタル 教科書体 NK-R" w:hAnsi="UD デジタル 教科書体 NK-R" w:eastAsia="UD デジタル 教科書体 NK-R"/>
                                      <w:b w:val="0"/>
                                      <w:color w:val="000000"/>
                                      <w:w w:val="90"/>
                                      <w:sz w:val="24"/>
                                    </w:rPr>
                                    <w:t>ふるさとに誇りをもち、</w:t>
                                  </w:r>
                                  <w:r>
                                    <w:rPr>
                                      <w:rFonts w:hint="default" w:ascii="UD デジタル 教科書体 NK-R" w:hAnsi="UD デジタル 教科書体 NK-R" w:eastAsia="UD デジタル 教科書体 NK-R"/>
                                      <w:b w:val="0"/>
                                      <w:color w:val="000000"/>
                                      <w:w w:val="90"/>
                                      <w:sz w:val="24"/>
                                      <w:u w:val="none" w:color="auto"/>
                                    </w:rPr>
                                    <w:t>生き生き学びなかよく伸びる</w:t>
                                  </w:r>
                                  <w:r>
                                    <w:rPr>
                                      <w:rFonts w:hint="default" w:ascii="UD デジタル 教科書体 NK-R" w:hAnsi="UD デジタル 教科書体 NK-R" w:eastAsia="UD デジタル 教科書体 NK-R"/>
                                      <w:b w:val="0"/>
                                      <w:color w:val="000000"/>
                                      <w:w w:val="90"/>
                                      <w:sz w:val="24"/>
                                    </w:rPr>
                                    <w:t>新和っ子の育成</w:t>
                                  </w:r>
                                </w:p>
                                <w:p>
                                  <w:pPr>
                                    <w:pStyle w:val="0"/>
                                    <w:adjustRightInd w:val="1"/>
                                    <w:spacing w:line="340" w:lineRule="exact"/>
                                    <w:ind w:leftChars="0" w:firstLine="0" w:firstLineChars="0"/>
                                    <w:jc w:val="center"/>
                                    <w:rPr>
                                      <w:rFonts w:hint="eastAsia" w:ascii="UD デジタル 教科書体 NK-R" w:hAnsi="UD デジタル 教科書体 NK-R" w:eastAsia="UD デジタル 教科書体 NK-R"/>
                                      <w:b w:val="0"/>
                                      <w:sz w:val="28"/>
                                    </w:rPr>
                                  </w:pPr>
                                  <w:r>
                                    <w:rPr>
                                      <w:rFonts w:hint="default" w:ascii="UD デジタル 教科書体 NK-R" w:hAnsi="UD デジタル 教科書体 NK-R" w:eastAsia="UD デジタル 教科書体 NK-R"/>
                                      <w:b w:val="0"/>
                                      <w:color w:val="000000"/>
                                      <w:sz w:val="24"/>
                                    </w:rPr>
                                    <w:t>～　笑顔　　挑戦　　思いやり</w:t>
                                  </w:r>
                                  <w:r>
                                    <w:rPr>
                                      <w:rFonts w:hint="eastAsia" w:ascii="UD デジタル 教科書体 NK-R" w:hAnsi="UD デジタル 教科書体 NK-R" w:eastAsia="UD デジタル 教科書体 NK-R"/>
                                      <w:b w:val="0"/>
                                      <w:color w:val="000000"/>
                                      <w:sz w:val="24"/>
                                    </w:rPr>
                                    <w:t>　</w:t>
                                  </w:r>
                                  <w:r>
                                    <w:rPr>
                                      <w:rFonts w:hint="default" w:ascii="UD デジタル 教科書体 NK-R" w:hAnsi="UD デジタル 教科書体 NK-R" w:eastAsia="UD デジタル 教科書体 NK-R"/>
                                      <w:b w:val="0"/>
                                      <w:color w:val="000000"/>
                                      <w:sz w:val="24"/>
                                    </w:rPr>
                                    <w:t>～</w:t>
                                  </w:r>
                                </w:p>
                                <w:p>
                                  <w:pPr>
                                    <w:pStyle w:val="0"/>
                                    <w:jc w:val="both"/>
                                    <w:rPr>
                                      <w:rFonts w:hint="eastAsia"/>
                                    </w:rPr>
                                  </w:pP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9.25pt;mso-position-vertical-relative:text;mso-position-horizontal-relative:text;position:absolute;height:51.4pt;mso-wrap-distance-top:0pt;width:310.35000000000002pt;mso-wrap-distance-left:16pt;margin-left:-5.05pt;z-index:4;" o:spid="_x0000_s1033" o:allowincell="t" o:allowoverlap="t" filled="t" fillcolor="#ffff99" stroked="t" strokecolor="#000000" strokeweight="0.75pt" o:spt="202" type="#_x0000_t202">
                      <v:fill/>
                      <v:stroke filltype="solid"/>
                      <v:textbox style="layout-flow:horizontal;" inset="2.0637499999999998mm,0.24694444444444438mm,2.0637499999999998mm,0.24694444444444438mm">
                        <w:txbxContent>
                          <w:p>
                            <w:pPr>
                              <w:pStyle w:val="0"/>
                              <w:adjustRightInd w:val="1"/>
                              <w:spacing w:line="340" w:lineRule="exact"/>
                              <w:jc w:val="center"/>
                              <w:rPr>
                                <w:rFonts w:hint="eastAsia" w:ascii="UD デジタル 教科書体 NK-R" w:hAnsi="UD デジタル 教科書体 NK-R" w:eastAsia="UD デジタル 教科書体 NK-R"/>
                                <w:b w:val="0"/>
                              </w:rPr>
                            </w:pPr>
                            <w:r>
                              <w:rPr>
                                <w:rFonts w:hint="default" w:ascii="UD デジタル 教科書体 NK-R" w:hAnsi="UD デジタル 教科書体 NK-R" w:eastAsia="UD デジタル 教科書体 NK-R"/>
                                <w:b w:val="0"/>
                                <w:color w:val="000000"/>
                                <w:sz w:val="24"/>
                              </w:rPr>
                              <w:t>【教育目標】</w:t>
                            </w:r>
                          </w:p>
                          <w:p>
                            <w:pPr>
                              <w:pStyle w:val="0"/>
                              <w:adjustRightInd w:val="1"/>
                              <w:spacing w:line="340" w:lineRule="exact"/>
                              <w:ind w:leftChars="0" w:firstLine="0" w:firstLineChars="0"/>
                              <w:jc w:val="center"/>
                              <w:rPr>
                                <w:rFonts w:hint="eastAsia" w:ascii="UD デジタル 教科書体 NK-R" w:hAnsi="UD デジタル 教科書体 NK-R" w:eastAsia="UD デジタル 教科書体 NK-R"/>
                                <w:b w:val="0"/>
                                <w:sz w:val="28"/>
                              </w:rPr>
                            </w:pPr>
                            <w:r>
                              <w:rPr>
                                <w:rFonts w:hint="default" w:ascii="UD デジタル 教科書体 NK-R" w:hAnsi="UD デジタル 教科書体 NK-R" w:eastAsia="UD デジタル 教科書体 NK-R"/>
                                <w:b w:val="0"/>
                                <w:color w:val="000000"/>
                                <w:w w:val="90"/>
                                <w:sz w:val="24"/>
                              </w:rPr>
                              <w:t>ふるさとに誇りをもち、</w:t>
                            </w:r>
                            <w:r>
                              <w:rPr>
                                <w:rFonts w:hint="default" w:ascii="UD デジタル 教科書体 NK-R" w:hAnsi="UD デジタル 教科書体 NK-R" w:eastAsia="UD デジタル 教科書体 NK-R"/>
                                <w:b w:val="0"/>
                                <w:color w:val="000000"/>
                                <w:w w:val="90"/>
                                <w:sz w:val="24"/>
                                <w:u w:val="none" w:color="auto"/>
                              </w:rPr>
                              <w:t>生き生き学びなかよく伸びる</w:t>
                            </w:r>
                            <w:r>
                              <w:rPr>
                                <w:rFonts w:hint="default" w:ascii="UD デジタル 教科書体 NK-R" w:hAnsi="UD デジタル 教科書体 NK-R" w:eastAsia="UD デジタル 教科書体 NK-R"/>
                                <w:b w:val="0"/>
                                <w:color w:val="000000"/>
                                <w:w w:val="90"/>
                                <w:sz w:val="24"/>
                              </w:rPr>
                              <w:t>新和っ子の育成</w:t>
                            </w:r>
                          </w:p>
                          <w:p>
                            <w:pPr>
                              <w:pStyle w:val="0"/>
                              <w:adjustRightInd w:val="1"/>
                              <w:spacing w:line="340" w:lineRule="exact"/>
                              <w:ind w:leftChars="0" w:firstLine="0" w:firstLineChars="0"/>
                              <w:jc w:val="center"/>
                              <w:rPr>
                                <w:rFonts w:hint="eastAsia" w:ascii="UD デジタル 教科書体 NK-R" w:hAnsi="UD デジタル 教科書体 NK-R" w:eastAsia="UD デジタル 教科書体 NK-R"/>
                                <w:b w:val="0"/>
                                <w:sz w:val="28"/>
                              </w:rPr>
                            </w:pPr>
                            <w:r>
                              <w:rPr>
                                <w:rFonts w:hint="default" w:ascii="UD デジタル 教科書体 NK-R" w:hAnsi="UD デジタル 教科書体 NK-R" w:eastAsia="UD デジタル 教科書体 NK-R"/>
                                <w:b w:val="0"/>
                                <w:color w:val="000000"/>
                                <w:sz w:val="24"/>
                              </w:rPr>
                              <w:t>～　笑顔　　挑戦　　思いやり</w:t>
                            </w:r>
                            <w:r>
                              <w:rPr>
                                <w:rFonts w:hint="eastAsia" w:ascii="UD デジタル 教科書体 NK-R" w:hAnsi="UD デジタル 教科書体 NK-R" w:eastAsia="UD デジタル 教科書体 NK-R"/>
                                <w:b w:val="0"/>
                                <w:color w:val="000000"/>
                                <w:sz w:val="24"/>
                              </w:rPr>
                              <w:t>　</w:t>
                            </w:r>
                            <w:r>
                              <w:rPr>
                                <w:rFonts w:hint="default" w:ascii="UD デジタル 教科書体 NK-R" w:hAnsi="UD デジタル 教科書体 NK-R" w:eastAsia="UD デジタル 教科書体 NK-R"/>
                                <w:b w:val="0"/>
                                <w:color w:val="000000"/>
                                <w:sz w:val="24"/>
                              </w:rPr>
                              <w:t>～</w:t>
                            </w:r>
                          </w:p>
                          <w:p>
                            <w:pPr>
                              <w:pStyle w:val="0"/>
                              <w:jc w:val="both"/>
                              <w:rPr>
                                <w:rFonts w:hint="eastAsia"/>
                              </w:rPr>
                            </w:pP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ついて説明</w:t>
            </w:r>
            <w:r>
              <w:rPr>
                <w:rFonts w:hint="eastAsia"/>
              </w:rPr>
              <mc:AlternateContent>
                <mc:Choice Requires="wps">
                  <w:drawing>
                    <wp:anchor distT="0" distB="0" distL="203200" distR="203200" simplePos="0" relativeHeight="5" behindDoc="0" locked="0" layoutInCell="1" hidden="0" allowOverlap="1">
                      <wp:simplePos x="0" y="0"/>
                      <wp:positionH relativeFrom="column">
                        <wp:posOffset>3928110</wp:posOffset>
                      </wp:positionH>
                      <wp:positionV relativeFrom="paragraph">
                        <wp:posOffset>603885</wp:posOffset>
                      </wp:positionV>
                      <wp:extent cx="2588895" cy="798195"/>
                      <wp:effectExtent l="635" t="635" r="29845" b="10795"/>
                      <wp:wrapNone/>
                      <wp:docPr id="1034" name="オブジェクト 0"/>
                      <a:graphic xmlns:a="http://schemas.openxmlformats.org/drawingml/2006/main">
                        <a:graphicData uri="http://schemas.microsoft.com/office/word/2010/wordprocessingShape">
                          <wps:wsp>
                            <wps:cNvPr id="1034" name="オブジェクト 0"/>
                            <wps:cNvSpPr txBox="1">
                              <a:spLocks noChangeArrowheads="1"/>
                            </wps:cNvSpPr>
                            <wps:spPr>
                              <a:xfrm>
                                <a:off x="0" y="0"/>
                                <a:ext cx="2588895" cy="798195"/>
                              </a:xfrm>
                              <a:prstGeom prst="rect">
                                <a:avLst/>
                              </a:prstGeom>
                              <a:solidFill>
                                <a:srgbClr val="FFFFFF"/>
                              </a:solidFill>
                              <a:ln w="9525">
                                <a:solidFill>
                                  <a:sysClr val="windowText" lastClr="000000"/>
                                </a:solidFill>
                                <a:miter/>
                              </a:ln>
                            </wps:spPr>
                            <wps:txbx>
                              <w:txbxContent>
                                <w:p>
                                  <w:pPr>
                                    <w:pStyle w:val="0"/>
                                    <w:adjustRightInd w:val="1"/>
                                    <w:spacing w:line="300" w:lineRule="exact"/>
                                    <w:jc w:val="center"/>
                                    <w:rPr>
                                      <w:rFonts w:hint="eastAsia" w:ascii="UD デジタル 教科書体 NK-R" w:hAnsi="UD デジタル 教科書体 NK-R" w:eastAsia="UD デジタル 教科書体 NK-R"/>
                                      <w:b w:val="0"/>
                                      <w:sz w:val="21"/>
                                    </w:rPr>
                                  </w:pPr>
                                  <w:r>
                                    <w:rPr>
                                      <w:rFonts w:hint="default" w:ascii="UD デジタル 教科書体 NK-R" w:hAnsi="UD デジタル 教科書体 NK-R" w:eastAsia="UD デジタル 教科書体 NK-R"/>
                                      <w:b w:val="0"/>
                                      <w:color w:val="000000"/>
                                      <w:sz w:val="24"/>
                                    </w:rPr>
                                    <w:t>【重点的に育成を目指す資質・能力】</w:t>
                                  </w:r>
                                </w:p>
                                <w:p>
                                  <w:pPr>
                                    <w:pStyle w:val="0"/>
                                    <w:adjustRightInd w:val="1"/>
                                    <w:spacing w:line="300" w:lineRule="exact"/>
                                    <w:ind w:firstLine="240" w:firstLineChars="100"/>
                                    <w:jc w:val="center"/>
                                    <w:rPr>
                                      <w:rFonts w:hint="eastAsia" w:ascii="UD デジタル 教科書体 NK-R" w:hAnsi="UD デジタル 教科書体 NK-R" w:eastAsia="UD デジタル 教科書体 NK-R"/>
                                      <w:b w:val="0"/>
                                      <w:sz w:val="21"/>
                                    </w:rPr>
                                  </w:pPr>
                                  <w:r>
                                    <w:rPr>
                                      <w:rFonts w:hint="default" w:ascii="UD デジタル 教科書体 NK-R" w:hAnsi="UD デジタル 教科書体 NK-R" w:eastAsia="UD デジタル 教科書体 NK-R"/>
                                      <w:b w:val="0"/>
                                      <w:color w:val="000000"/>
                                      <w:sz w:val="24"/>
                                      <w:u w:val="thick" w:color="auto"/>
                                    </w:rPr>
                                    <w:t>やり通す力（笑顔）</w:t>
                                  </w:r>
                                </w:p>
                                <w:p>
                                  <w:pPr>
                                    <w:pStyle w:val="0"/>
                                    <w:adjustRightInd w:val="1"/>
                                    <w:spacing w:line="300" w:lineRule="exact"/>
                                    <w:jc w:val="center"/>
                                    <w:rPr>
                                      <w:rFonts w:hint="eastAsia" w:ascii="UD デジタル 教科書体 NK-R" w:hAnsi="UD デジタル 教科書体 NK-R" w:eastAsia="UD デジタル 教科書体 NK-R"/>
                                      <w:b w:val="0"/>
                                      <w:sz w:val="21"/>
                                    </w:rPr>
                                  </w:pPr>
                                  <w:r>
                                    <w:rPr>
                                      <w:rFonts w:hint="default" w:ascii="UD デジタル 教科書体 NK-R" w:hAnsi="UD デジタル 教科書体 NK-R" w:eastAsia="UD デジタル 教科書体 NK-R"/>
                                      <w:b w:val="0"/>
                                      <w:color w:val="000000"/>
                                      <w:sz w:val="24"/>
                                      <w:u w:val="thick" w:color="auto"/>
                                    </w:rPr>
                                    <w:t>自分で考え取り組む力（挑戦）</w:t>
                                  </w:r>
                                </w:p>
                                <w:p>
                                  <w:pPr>
                                    <w:pStyle w:val="0"/>
                                    <w:adjustRightInd w:val="1"/>
                                    <w:spacing w:line="300" w:lineRule="exact"/>
                                    <w:jc w:val="center"/>
                                    <w:rPr>
                                      <w:rFonts w:hint="eastAsia" w:ascii="UD デジタル 教科書体 NK-R" w:hAnsi="UD デジタル 教科書体 NK-R" w:eastAsia="UD デジタル 教科書体 NK-R"/>
                                      <w:b w:val="0"/>
                                      <w:sz w:val="24"/>
                                    </w:rPr>
                                  </w:pPr>
                                  <w:r>
                                    <w:rPr>
                                      <w:rFonts w:hint="default" w:ascii="UD デジタル 教科書体 NK-R" w:hAnsi="UD デジタル 教科書体 NK-R" w:eastAsia="UD デジタル 教科書体 NK-R"/>
                                      <w:b w:val="0"/>
                                      <w:color w:val="000000"/>
                                      <w:sz w:val="24"/>
                                      <w:u w:val="thick" w:color="auto"/>
                                    </w:rPr>
                                    <w:t>協働する力（思いやり）</w:t>
                                  </w:r>
                                </w:p>
                                <w:p>
                                  <w:pPr>
                                    <w:pStyle w:val="0"/>
                                    <w:jc w:val="both"/>
                                    <w:rPr>
                                      <w:rFonts w:hint="eastAsia"/>
                                    </w:rPr>
                                  </w:pP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7.55pt;mso-position-vertical-relative:text;mso-position-horizontal-relative:text;position:absolute;height:62.85pt;mso-wrap-distance-top:0pt;width:203.85pt;mso-wrap-distance-left:16pt;margin-left:309.3pt;z-index:5;" o:spid="_x0000_s1034" o:allowincell="t" o:allowoverlap="t" filled="t" fillcolor="#ffffff" stroked="t" strokecolor="#000000" strokeweight="0.75pt" o:spt="202" type="#_x0000_t202">
                      <v:fill/>
                      <v:stroke filltype="solid"/>
                      <v:textbox style="layout-flow:horizontal;" inset="2.0637499999999998mm,0.24694444444444438mm,2.0637499999999998mm,0.24694444444444438mm">
                        <w:txbxContent>
                          <w:p>
                            <w:pPr>
                              <w:pStyle w:val="0"/>
                              <w:adjustRightInd w:val="1"/>
                              <w:spacing w:line="300" w:lineRule="exact"/>
                              <w:jc w:val="center"/>
                              <w:rPr>
                                <w:rFonts w:hint="eastAsia" w:ascii="UD デジタル 教科書体 NK-R" w:hAnsi="UD デジタル 教科書体 NK-R" w:eastAsia="UD デジタル 教科書体 NK-R"/>
                                <w:b w:val="0"/>
                                <w:sz w:val="21"/>
                              </w:rPr>
                            </w:pPr>
                            <w:r>
                              <w:rPr>
                                <w:rFonts w:hint="default" w:ascii="UD デジタル 教科書体 NK-R" w:hAnsi="UD デジタル 教科書体 NK-R" w:eastAsia="UD デジタル 教科書体 NK-R"/>
                                <w:b w:val="0"/>
                                <w:color w:val="000000"/>
                                <w:sz w:val="24"/>
                              </w:rPr>
                              <w:t>【重点的に育成を目指す資質・能力】</w:t>
                            </w:r>
                          </w:p>
                          <w:p>
                            <w:pPr>
                              <w:pStyle w:val="0"/>
                              <w:adjustRightInd w:val="1"/>
                              <w:spacing w:line="300" w:lineRule="exact"/>
                              <w:ind w:firstLine="240" w:firstLineChars="100"/>
                              <w:jc w:val="center"/>
                              <w:rPr>
                                <w:rFonts w:hint="eastAsia" w:ascii="UD デジタル 教科書体 NK-R" w:hAnsi="UD デジタル 教科書体 NK-R" w:eastAsia="UD デジタル 教科書体 NK-R"/>
                                <w:b w:val="0"/>
                                <w:sz w:val="21"/>
                              </w:rPr>
                            </w:pPr>
                            <w:r>
                              <w:rPr>
                                <w:rFonts w:hint="default" w:ascii="UD デジタル 教科書体 NK-R" w:hAnsi="UD デジタル 教科書体 NK-R" w:eastAsia="UD デジタル 教科書体 NK-R"/>
                                <w:b w:val="0"/>
                                <w:color w:val="000000"/>
                                <w:sz w:val="24"/>
                                <w:u w:val="thick" w:color="auto"/>
                              </w:rPr>
                              <w:t>やり通す力（笑顔）</w:t>
                            </w:r>
                          </w:p>
                          <w:p>
                            <w:pPr>
                              <w:pStyle w:val="0"/>
                              <w:adjustRightInd w:val="1"/>
                              <w:spacing w:line="300" w:lineRule="exact"/>
                              <w:jc w:val="center"/>
                              <w:rPr>
                                <w:rFonts w:hint="eastAsia" w:ascii="UD デジタル 教科書体 NK-R" w:hAnsi="UD デジタル 教科書体 NK-R" w:eastAsia="UD デジタル 教科書体 NK-R"/>
                                <w:b w:val="0"/>
                                <w:sz w:val="21"/>
                              </w:rPr>
                            </w:pPr>
                            <w:r>
                              <w:rPr>
                                <w:rFonts w:hint="default" w:ascii="UD デジタル 教科書体 NK-R" w:hAnsi="UD デジタル 教科書体 NK-R" w:eastAsia="UD デジタル 教科書体 NK-R"/>
                                <w:b w:val="0"/>
                                <w:color w:val="000000"/>
                                <w:sz w:val="24"/>
                                <w:u w:val="thick" w:color="auto"/>
                              </w:rPr>
                              <w:t>自分で考え取り組む力（挑戦）</w:t>
                            </w:r>
                          </w:p>
                          <w:p>
                            <w:pPr>
                              <w:pStyle w:val="0"/>
                              <w:adjustRightInd w:val="1"/>
                              <w:spacing w:line="300" w:lineRule="exact"/>
                              <w:jc w:val="center"/>
                              <w:rPr>
                                <w:rFonts w:hint="eastAsia" w:ascii="UD デジタル 教科書体 NK-R" w:hAnsi="UD デジタル 教科書体 NK-R" w:eastAsia="UD デジタル 教科書体 NK-R"/>
                                <w:b w:val="0"/>
                                <w:sz w:val="24"/>
                              </w:rPr>
                            </w:pPr>
                            <w:r>
                              <w:rPr>
                                <w:rFonts w:hint="default" w:ascii="UD デジタル 教科書体 NK-R" w:hAnsi="UD デジタル 教科書体 NK-R" w:eastAsia="UD デジタル 教科書体 NK-R"/>
                                <w:b w:val="0"/>
                                <w:color w:val="000000"/>
                                <w:sz w:val="24"/>
                                <w:u w:val="thick" w:color="auto"/>
                              </w:rPr>
                              <w:t>協働する力（思いやり）</w:t>
                            </w:r>
                          </w:p>
                          <w:p>
                            <w:pPr>
                              <w:pStyle w:val="0"/>
                              <w:jc w:val="both"/>
                              <w:rPr>
                                <w:rFonts w:hint="eastAsia"/>
                              </w:rPr>
                            </w:pP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をします。</w:t>
            </w:r>
          </w:p>
          <w:p>
            <w:pPr>
              <w:pStyle w:val="0"/>
              <w:jc w:val="both"/>
              <w:rPr>
                <w:rFonts w:hint="eastAsia"/>
              </w:rPr>
            </w:pPr>
          </w:p>
          <w:p>
            <w:pPr>
              <w:pStyle w:val="0"/>
              <w:jc w:val="both"/>
              <w:rPr>
                <w:rFonts w:hint="eastAsia"/>
              </w:rPr>
            </w:pPr>
          </w:p>
          <w:p>
            <w:pPr>
              <w:pStyle w:val="0"/>
              <w:spacing w:line="300" w:lineRule="exact"/>
              <w:ind w:leftChars="0" w:firstLine="0" w:firstLineChars="0"/>
              <w:jc w:val="both"/>
              <w:rPr>
                <w:rFonts w:hint="eastAsia"/>
                <w:sz w:val="24"/>
              </w:rPr>
            </w:pPr>
          </w:p>
          <w:p>
            <w:pPr>
              <w:pStyle w:val="0"/>
              <w:spacing w:line="300" w:lineRule="exact"/>
              <w:ind w:left="0" w:leftChars="0" w:firstLine="240" w:firstLineChars="100"/>
              <w:jc w:val="both"/>
              <w:rPr>
                <w:rFonts w:hint="eastAsia"/>
                <w:sz w:val="22"/>
              </w:rPr>
            </w:pPr>
            <w:r>
              <w:rPr>
                <w:rFonts w:hint="eastAsia" w:ascii="UD デジタル 教科書体 NP-R" w:hAnsi="UD デジタル 教科書体 NP-R" w:eastAsia="UD デジタル 教科書体 NP-R"/>
                <w:sz w:val="24"/>
              </w:rPr>
              <w:t>昨年度も申し上げましたが、教育目標にある「生き生き学びなかよく伸びる｣は、校歌の一節の言葉です。「生き生き学ぶ」は自ら主体的に学ぶことであり、「なかよく伸びる」は互いに助け合いながら、教え合い、学び合う姿を描いています。重点的に育成を目指す資質・能力も昨年度同様ですが、新和中学校とある程度揃え、９年間を見据えた教育活動を推進していきます。</w:t>
            </w:r>
          </w:p>
          <w:p>
            <w:pPr>
              <w:pStyle w:val="0"/>
              <w:spacing w:line="300" w:lineRule="exact"/>
              <w:ind w:left="0" w:leftChars="0" w:firstLine="240" w:firstLineChars="100"/>
              <w:jc w:val="both"/>
              <w:rPr>
                <w:rFonts w:hint="eastAsia"/>
                <w:sz w:val="24"/>
              </w:rPr>
            </w:pPr>
            <w:r>
              <w:rPr>
                <w:rFonts w:hint="eastAsia"/>
              </w:rPr>
              <mc:AlternateContent>
                <mc:Choice Requires="wps">
                  <w:drawing>
                    <wp:anchor distT="0" distB="0" distL="203200" distR="203200" simplePos="0" relativeHeight="18" behindDoc="0" locked="0" layoutInCell="1" hidden="0" allowOverlap="1">
                      <wp:simplePos x="0" y="0"/>
                      <wp:positionH relativeFrom="column">
                        <wp:posOffset>-16510</wp:posOffset>
                      </wp:positionH>
                      <wp:positionV relativeFrom="paragraph">
                        <wp:posOffset>182245</wp:posOffset>
                      </wp:positionV>
                      <wp:extent cx="3333750" cy="771525"/>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3333750" cy="7715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pPr>
                                    <w:pStyle w:val="0"/>
                                    <w:tabs>
                                      <w:tab w:val="left" w:leader="none" w:pos="6151"/>
                                    </w:tabs>
                                    <w:spacing w:line="260" w:lineRule="exact"/>
                                    <w:ind w:left="0" w:leftChars="0" w:firstLine="0" w:firstLineChars="0"/>
                                    <w:jc w:val="left"/>
                                    <w:rPr>
                                      <w:rFonts w:hint="eastAsia"/>
                                      <w:b w:val="1"/>
                                      <w:color w:val="000000" w:themeColor="text1"/>
                                      <w:sz w:val="22"/>
                                    </w:rPr>
                                  </w:pPr>
                                  <w:r>
                                    <w:rPr>
                                      <w:rFonts w:hint="eastAsia" w:ascii="UD デジタル 教科書体 NP-R" w:hAnsi="UD デジタル 教科書体 NP-R" w:eastAsia="UD デジタル 教科書体 NP-R"/>
                                      <w:b w:val="1"/>
                                      <w:color w:val="000000" w:themeColor="text1"/>
                                      <w:sz w:val="22"/>
                                    </w:rPr>
                                    <w:t>やり通す力･･･</w:t>
                                  </w:r>
                                  <w:r>
                                    <w:rPr>
                                      <w:rFonts w:hint="eastAsia" w:ascii="UD デジタル 教科書体 NP-R" w:hAnsi="UD デジタル 教科書体 NP-R" w:eastAsia="UD デジタル 教科書体 NP-R"/>
                                      <w:b w:val="1"/>
                                      <w:color w:val="000000" w:themeColor="text1"/>
                                      <w:sz w:val="22"/>
                                      <w:u w:val="single" w:color="auto"/>
                                    </w:rPr>
                                    <w:t>凡事徹底</w:t>
                                  </w:r>
                                  <w:r>
                                    <w:rPr>
                                      <w:rFonts w:hint="eastAsia" w:ascii="UD デジタル 教科書体 NP-R" w:hAnsi="UD デジタル 教科書体 NP-R" w:eastAsia="UD デジタル 教科書体 NP-R"/>
                                      <w:b w:val="1"/>
                                      <w:color w:val="000000" w:themeColor="text1"/>
                                      <w:sz w:val="22"/>
                                      <w:u w:val="none" w:color="auto"/>
                                    </w:rPr>
                                    <w:t>　　　　　　　　　　　　　　</w:t>
                                  </w:r>
                                </w:p>
                                <w:p>
                                  <w:pPr>
                                    <w:pStyle w:val="0"/>
                                    <w:tabs>
                                      <w:tab w:val="left" w:leader="none" w:pos="6151"/>
                                    </w:tabs>
                                    <w:spacing w:line="260" w:lineRule="exact"/>
                                    <w:ind w:left="0" w:leftChars="0" w:firstLine="0" w:firstLineChars="0"/>
                                    <w:jc w:val="left"/>
                                    <w:rPr>
                                      <w:rFonts w:hint="eastAsia"/>
                                      <w:b w:val="1"/>
                                      <w:color w:val="000000" w:themeColor="text1"/>
                                      <w:sz w:val="22"/>
                                    </w:rPr>
                                  </w:pPr>
                                  <w:r>
                                    <w:rPr>
                                      <w:rFonts w:hint="eastAsia" w:ascii="UD デジタル 教科書体 NP-R" w:hAnsi="UD デジタル 教科書体 NP-R" w:eastAsia="UD デジタル 教科書体 NP-R"/>
                                      <w:b w:val="1"/>
                                      <w:color w:val="000000" w:themeColor="text1"/>
                                      <w:sz w:val="22"/>
                                      <w:u w:val="none" w:color="auto"/>
                                    </w:rPr>
                                    <w:t>自分で考え取り組む力･･･</w:t>
                                  </w:r>
                                  <w:r>
                                    <w:rPr>
                                      <w:rFonts w:hint="eastAsia" w:ascii="UD デジタル 教科書体 NP-R" w:hAnsi="UD デジタル 教科書体 NP-R" w:eastAsia="UD デジタル 教科書体 NP-R"/>
                                      <w:b w:val="1"/>
                                      <w:color w:val="000000" w:themeColor="text1"/>
                                      <w:sz w:val="22"/>
                                      <w:u w:val="single" w:color="auto"/>
                                    </w:rPr>
                                    <w:t>発表</w:t>
                                  </w:r>
                                  <w:r>
                                    <w:rPr>
                                      <w:rFonts w:hint="eastAsia" w:ascii="UD デジタル 教科書体 NP-R" w:hAnsi="UD デジタル 教科書体 NP-R" w:eastAsia="UD デジタル 教科書体 NP-R"/>
                                      <w:b w:val="1"/>
                                      <w:color w:val="000000" w:themeColor="text1"/>
                                      <w:sz w:val="22"/>
                                      <w:u w:val="none" w:color="auto"/>
                                    </w:rPr>
                                    <w:t>　</w:t>
                                  </w:r>
                                  <w:r>
                                    <w:rPr>
                                      <w:rFonts w:hint="eastAsia" w:ascii="UD デジタル 教科書体 NP-R" w:hAnsi="UD デジタル 教科書体 NP-R" w:eastAsia="UD デジタル 教科書体 NP-R"/>
                                      <w:b w:val="1"/>
                                      <w:color w:val="000000" w:themeColor="text1"/>
                                      <w:sz w:val="22"/>
                                      <w:u w:val="single" w:color="auto"/>
                                    </w:rPr>
                                    <w:t>家庭学習</w:t>
                                  </w:r>
                                  <w:r>
                                    <w:rPr>
                                      <w:rFonts w:hint="eastAsia" w:ascii="UD デジタル 教科書体 NP-R" w:hAnsi="UD デジタル 教科書体 NP-R" w:eastAsia="UD デジタル 教科書体 NP-R"/>
                                      <w:b w:val="1"/>
                                      <w:color w:val="000000" w:themeColor="text1"/>
                                      <w:sz w:val="22"/>
                                      <w:u w:val="none" w:color="auto"/>
                                    </w:rPr>
                                    <w:t>　</w:t>
                                  </w:r>
                                </w:p>
                                <w:p>
                                  <w:pPr>
                                    <w:pStyle w:val="0"/>
                                    <w:spacing w:line="260" w:lineRule="exact"/>
                                    <w:jc w:val="left"/>
                                    <w:rPr>
                                      <w:rFonts w:hint="eastAsia"/>
                                    </w:rPr>
                                  </w:pPr>
                                  <w:r>
                                    <w:rPr>
                                      <w:rFonts w:hint="eastAsia" w:ascii="UD デジタル 教科書体 NP-R" w:hAnsi="UD デジタル 教科書体 NP-R" w:eastAsia="UD デジタル 教科書体 NP-R"/>
                                      <w:b w:val="1"/>
                                      <w:color w:val="000000" w:themeColor="text1"/>
                                      <w:sz w:val="22"/>
                                      <w:u w:val="none" w:color="auto"/>
                                    </w:rPr>
                                    <w:t>協働する力･･･</w:t>
                                  </w:r>
                                  <w:r>
                                    <w:rPr>
                                      <w:rFonts w:hint="eastAsia" w:ascii="UD デジタル 教科書体 NP-R" w:hAnsi="UD デジタル 教科書体 NP-R" w:eastAsia="UD デジタル 教科書体 NP-R"/>
                                      <w:b w:val="1"/>
                                      <w:color w:val="000000" w:themeColor="text1"/>
                                      <w:sz w:val="22"/>
                                      <w:u w:val="single" w:color="auto"/>
                                    </w:rPr>
                                    <w:t>他者を思いやること</w:t>
                                  </w:r>
                                  <w:r>
                                    <w:rPr>
                                      <w:rFonts w:hint="eastAsia" w:ascii="UD デジタル 教科書体 NP-R" w:hAnsi="UD デジタル 教科書体 NP-R" w:eastAsia="UD デジタル 教科書体 NP-R"/>
                                      <w:b w:val="1"/>
                                      <w:color w:val="000000" w:themeColor="text1"/>
                                      <w:sz w:val="22"/>
                                      <w:u w:val="none" w:color="auto"/>
                                    </w:rPr>
                                    <w:t>　</w:t>
                                  </w:r>
                                </w:p>
                                <w:p>
                                  <w:pPr>
                                    <w:pStyle w:val="0"/>
                                    <w:spacing w:line="260" w:lineRule="exact"/>
                                    <w:ind w:firstLine="1320" w:firstLineChars="600"/>
                                    <w:jc w:val="left"/>
                                    <w:rPr>
                                      <w:rFonts w:hint="eastAsia"/>
                                    </w:rPr>
                                  </w:pPr>
                                  <w:r>
                                    <w:rPr>
                                      <w:rFonts w:hint="eastAsia" w:ascii="UD デジタル 教科書体 NP-R" w:hAnsi="UD デジタル 教科書体 NP-R" w:eastAsia="UD デジタル 教科書体 NP-R"/>
                                      <w:b w:val="1"/>
                                      <w:color w:val="000000" w:themeColor="text1"/>
                                      <w:sz w:val="22"/>
                                      <w:u w:val="single" w:color="auto"/>
                                    </w:rPr>
                                    <w:t>地域とつながること</w:t>
                                  </w:r>
                                  <w:r>
                                    <w:rPr>
                                      <w:rFonts w:hint="eastAsia" w:ascii="UD デジタル 教科書体 NP-R" w:hAnsi="UD デジタル 教科書体 NP-R" w:eastAsia="UD デジタル 教科書体 NP-R"/>
                                      <w:b w:val="1"/>
                                      <w:color w:val="000000" w:themeColor="text1"/>
                                      <w:sz w:val="22"/>
                                      <w:u w:val="single" w:color="auto"/>
                                    </w:rPr>
                                    <w:t>(</w:t>
                                  </w:r>
                                  <w:r>
                                    <w:rPr>
                                      <w:rFonts w:hint="eastAsia" w:ascii="UD デジタル 教科書体 NP-R" w:hAnsi="UD デジタル 教科書体 NP-R" w:eastAsia="UD デジタル 教科書体 NP-R"/>
                                      <w:b w:val="1"/>
                                      <w:color w:val="000000" w:themeColor="text1"/>
                                      <w:sz w:val="22"/>
                                      <w:u w:val="single" w:color="auto"/>
                                    </w:rPr>
                                    <w:t>地域貢献活動）</w:t>
                                  </w:r>
                                </w:p>
                                <w:p>
                                  <w:pPr>
                                    <w:pStyle w:val="0"/>
                                    <w:spacing w:line="260" w:lineRule="exact"/>
                                    <w:ind w:firstLine="1320" w:firstLineChars="600"/>
                                    <w:jc w:val="left"/>
                                    <w:rPr>
                                      <w:rFonts w:hint="eastAsia"/>
                                    </w:rPr>
                                  </w:pPr>
                                  <w:r>
                                    <w:rPr>
                                      <w:rFonts w:hint="eastAsia" w:ascii="UD デジタル 教科書体 NP-R" w:hAnsi="UD デジタル 教科書体 NP-R" w:eastAsia="UD デジタル 教科書体 NP-R"/>
                                      <w:b w:val="1"/>
                                      <w:color w:val="000000" w:themeColor="text1"/>
                                      <w:sz w:val="22"/>
                                      <w:u w:val="single" w:color="auto"/>
                                    </w:rPr>
                                    <w:t>tiiki</w:t>
                                  </w:r>
                                  <w:r>
                                    <w:rPr>
                                      <w:rFonts w:hint="eastAsia" w:ascii="UD デジタル 教科書体 NP-R" w:hAnsi="UD デジタル 教科書体 NP-R" w:eastAsia="UD デジタル 教科書体 NP-R"/>
                                      <w:b w:val="1"/>
                                      <w:sz w:val="24"/>
                                      <w:u w:val="single" w:color="auto"/>
                                    </w:rPr>
                                    <w:t>動</w:t>
                                  </w:r>
                                </w:p>
                              </w:txbxContent>
                            </wps:txbx>
                            <wps:bodyPr vertOverflow="overflow" horzOverflow="overflow" wrap="square" anchor="ctr"/>
                          </wps:wsp>
                        </a:graphicData>
                      </a:graphic>
                    </wp:anchor>
                  </w:drawing>
                </mc:Choice>
                <mc:Fallback>
                  <w:pict>
                    <v:rect id="オブジェクト 0" style="mso-wrap-distance-right:16pt;mso-wrap-distance-bottom:0pt;margin-top:14.35pt;mso-position-vertical-relative:text;mso-position-horizontal-relative:text;v-text-anchor:middle;position:absolute;height:60.75pt;mso-wrap-distance-top:0pt;width:262.5pt;mso-wrap-distance-left:16pt;margin-left:-1.3pt;z-index:18;" o:spid="_x0000_s1035" o:allowincell="t" o:allowoverlap="t" filled="f" stroked="t" strokecolor="#42709c" strokeweight="1pt" o:spt="1">
                      <v:fill/>
                      <v:stroke linestyle="single" miterlimit="8" endcap="flat" dashstyle="solid" filltype="solid"/>
                      <v:textbox style="layout-flow:horizontal;">
                        <w:txbxContent>
                          <w:p>
                            <w:pPr>
                              <w:pStyle w:val="0"/>
                              <w:tabs>
                                <w:tab w:val="left" w:leader="none" w:pos="6151"/>
                              </w:tabs>
                              <w:spacing w:line="260" w:lineRule="exact"/>
                              <w:ind w:left="0" w:leftChars="0" w:firstLine="0" w:firstLineChars="0"/>
                              <w:jc w:val="left"/>
                              <w:rPr>
                                <w:rFonts w:hint="eastAsia"/>
                                <w:b w:val="1"/>
                                <w:color w:val="000000" w:themeColor="text1"/>
                                <w:sz w:val="22"/>
                              </w:rPr>
                            </w:pPr>
                            <w:r>
                              <w:rPr>
                                <w:rFonts w:hint="eastAsia" w:ascii="UD デジタル 教科書体 NP-R" w:hAnsi="UD デジタル 教科書体 NP-R" w:eastAsia="UD デジタル 教科書体 NP-R"/>
                                <w:b w:val="1"/>
                                <w:color w:val="000000" w:themeColor="text1"/>
                                <w:sz w:val="22"/>
                              </w:rPr>
                              <w:t>やり通す力･･･</w:t>
                            </w:r>
                            <w:r>
                              <w:rPr>
                                <w:rFonts w:hint="eastAsia" w:ascii="UD デジタル 教科書体 NP-R" w:hAnsi="UD デジタル 教科書体 NP-R" w:eastAsia="UD デジタル 教科書体 NP-R"/>
                                <w:b w:val="1"/>
                                <w:color w:val="000000" w:themeColor="text1"/>
                                <w:sz w:val="22"/>
                                <w:u w:val="single" w:color="auto"/>
                              </w:rPr>
                              <w:t>凡事徹底</w:t>
                            </w:r>
                            <w:r>
                              <w:rPr>
                                <w:rFonts w:hint="eastAsia" w:ascii="UD デジタル 教科書体 NP-R" w:hAnsi="UD デジタル 教科書体 NP-R" w:eastAsia="UD デジタル 教科書体 NP-R"/>
                                <w:b w:val="1"/>
                                <w:color w:val="000000" w:themeColor="text1"/>
                                <w:sz w:val="22"/>
                                <w:u w:val="none" w:color="auto"/>
                              </w:rPr>
                              <w:t>　　　　　　　　　　　　　　</w:t>
                            </w:r>
                          </w:p>
                          <w:p>
                            <w:pPr>
                              <w:pStyle w:val="0"/>
                              <w:tabs>
                                <w:tab w:val="left" w:leader="none" w:pos="6151"/>
                              </w:tabs>
                              <w:spacing w:line="260" w:lineRule="exact"/>
                              <w:ind w:left="0" w:leftChars="0" w:firstLine="0" w:firstLineChars="0"/>
                              <w:jc w:val="left"/>
                              <w:rPr>
                                <w:rFonts w:hint="eastAsia"/>
                                <w:b w:val="1"/>
                                <w:color w:val="000000" w:themeColor="text1"/>
                                <w:sz w:val="22"/>
                              </w:rPr>
                            </w:pPr>
                            <w:r>
                              <w:rPr>
                                <w:rFonts w:hint="eastAsia" w:ascii="UD デジタル 教科書体 NP-R" w:hAnsi="UD デジタル 教科書体 NP-R" w:eastAsia="UD デジタル 教科書体 NP-R"/>
                                <w:b w:val="1"/>
                                <w:color w:val="000000" w:themeColor="text1"/>
                                <w:sz w:val="22"/>
                                <w:u w:val="none" w:color="auto"/>
                              </w:rPr>
                              <w:t>自分で考え取り組む力･･･</w:t>
                            </w:r>
                            <w:r>
                              <w:rPr>
                                <w:rFonts w:hint="eastAsia" w:ascii="UD デジタル 教科書体 NP-R" w:hAnsi="UD デジタル 教科書体 NP-R" w:eastAsia="UD デジタル 教科書体 NP-R"/>
                                <w:b w:val="1"/>
                                <w:color w:val="000000" w:themeColor="text1"/>
                                <w:sz w:val="22"/>
                                <w:u w:val="single" w:color="auto"/>
                              </w:rPr>
                              <w:t>発表</w:t>
                            </w:r>
                            <w:r>
                              <w:rPr>
                                <w:rFonts w:hint="eastAsia" w:ascii="UD デジタル 教科書体 NP-R" w:hAnsi="UD デジタル 教科書体 NP-R" w:eastAsia="UD デジタル 教科書体 NP-R"/>
                                <w:b w:val="1"/>
                                <w:color w:val="000000" w:themeColor="text1"/>
                                <w:sz w:val="22"/>
                                <w:u w:val="none" w:color="auto"/>
                              </w:rPr>
                              <w:t>　</w:t>
                            </w:r>
                            <w:r>
                              <w:rPr>
                                <w:rFonts w:hint="eastAsia" w:ascii="UD デジタル 教科書体 NP-R" w:hAnsi="UD デジタル 教科書体 NP-R" w:eastAsia="UD デジタル 教科書体 NP-R"/>
                                <w:b w:val="1"/>
                                <w:color w:val="000000" w:themeColor="text1"/>
                                <w:sz w:val="22"/>
                                <w:u w:val="single" w:color="auto"/>
                              </w:rPr>
                              <w:t>家庭学習</w:t>
                            </w:r>
                            <w:r>
                              <w:rPr>
                                <w:rFonts w:hint="eastAsia" w:ascii="UD デジタル 教科書体 NP-R" w:hAnsi="UD デジタル 教科書体 NP-R" w:eastAsia="UD デジタル 教科書体 NP-R"/>
                                <w:b w:val="1"/>
                                <w:color w:val="000000" w:themeColor="text1"/>
                                <w:sz w:val="22"/>
                                <w:u w:val="none" w:color="auto"/>
                              </w:rPr>
                              <w:t>　</w:t>
                            </w:r>
                          </w:p>
                          <w:p>
                            <w:pPr>
                              <w:pStyle w:val="0"/>
                              <w:spacing w:line="260" w:lineRule="exact"/>
                              <w:jc w:val="left"/>
                              <w:rPr>
                                <w:rFonts w:hint="eastAsia"/>
                              </w:rPr>
                            </w:pPr>
                            <w:r>
                              <w:rPr>
                                <w:rFonts w:hint="eastAsia" w:ascii="UD デジタル 教科書体 NP-R" w:hAnsi="UD デジタル 教科書体 NP-R" w:eastAsia="UD デジタル 教科書体 NP-R"/>
                                <w:b w:val="1"/>
                                <w:color w:val="000000" w:themeColor="text1"/>
                                <w:sz w:val="22"/>
                                <w:u w:val="none" w:color="auto"/>
                              </w:rPr>
                              <w:t>協働する力･･･</w:t>
                            </w:r>
                            <w:r>
                              <w:rPr>
                                <w:rFonts w:hint="eastAsia" w:ascii="UD デジタル 教科書体 NP-R" w:hAnsi="UD デジタル 教科書体 NP-R" w:eastAsia="UD デジタル 教科書体 NP-R"/>
                                <w:b w:val="1"/>
                                <w:color w:val="000000" w:themeColor="text1"/>
                                <w:sz w:val="22"/>
                                <w:u w:val="single" w:color="auto"/>
                              </w:rPr>
                              <w:t>他者を思いやること</w:t>
                            </w:r>
                            <w:r>
                              <w:rPr>
                                <w:rFonts w:hint="eastAsia" w:ascii="UD デジタル 教科書体 NP-R" w:hAnsi="UD デジタル 教科書体 NP-R" w:eastAsia="UD デジタル 教科書体 NP-R"/>
                                <w:b w:val="1"/>
                                <w:color w:val="000000" w:themeColor="text1"/>
                                <w:sz w:val="22"/>
                                <w:u w:val="none" w:color="auto"/>
                              </w:rPr>
                              <w:t>　</w:t>
                            </w:r>
                          </w:p>
                          <w:p>
                            <w:pPr>
                              <w:pStyle w:val="0"/>
                              <w:spacing w:line="260" w:lineRule="exact"/>
                              <w:ind w:firstLine="1320" w:firstLineChars="600"/>
                              <w:jc w:val="left"/>
                              <w:rPr>
                                <w:rFonts w:hint="eastAsia"/>
                              </w:rPr>
                            </w:pPr>
                            <w:r>
                              <w:rPr>
                                <w:rFonts w:hint="eastAsia" w:ascii="UD デジタル 教科書体 NP-R" w:hAnsi="UD デジタル 教科書体 NP-R" w:eastAsia="UD デジタル 教科書体 NP-R"/>
                                <w:b w:val="1"/>
                                <w:color w:val="000000" w:themeColor="text1"/>
                                <w:sz w:val="22"/>
                                <w:u w:val="single" w:color="auto"/>
                              </w:rPr>
                              <w:t>地域とつながること</w:t>
                            </w:r>
                            <w:r>
                              <w:rPr>
                                <w:rFonts w:hint="eastAsia" w:ascii="UD デジタル 教科書体 NP-R" w:hAnsi="UD デジタル 教科書体 NP-R" w:eastAsia="UD デジタル 教科書体 NP-R"/>
                                <w:b w:val="1"/>
                                <w:color w:val="000000" w:themeColor="text1"/>
                                <w:sz w:val="22"/>
                                <w:u w:val="single" w:color="auto"/>
                              </w:rPr>
                              <w:t>(</w:t>
                            </w:r>
                            <w:r>
                              <w:rPr>
                                <w:rFonts w:hint="eastAsia" w:ascii="UD デジタル 教科書体 NP-R" w:hAnsi="UD デジタル 教科書体 NP-R" w:eastAsia="UD デジタル 教科書体 NP-R"/>
                                <w:b w:val="1"/>
                                <w:color w:val="000000" w:themeColor="text1"/>
                                <w:sz w:val="22"/>
                                <w:u w:val="single" w:color="auto"/>
                              </w:rPr>
                              <w:t>地域貢献活動）</w:t>
                            </w:r>
                          </w:p>
                          <w:p>
                            <w:pPr>
                              <w:pStyle w:val="0"/>
                              <w:spacing w:line="260" w:lineRule="exact"/>
                              <w:ind w:firstLine="1320" w:firstLineChars="600"/>
                              <w:jc w:val="left"/>
                              <w:rPr>
                                <w:rFonts w:hint="eastAsia"/>
                              </w:rPr>
                            </w:pPr>
                            <w:r>
                              <w:rPr>
                                <w:rFonts w:hint="eastAsia" w:ascii="UD デジタル 教科書体 NP-R" w:hAnsi="UD デジタル 教科書体 NP-R" w:eastAsia="UD デジタル 教科書体 NP-R"/>
                                <w:b w:val="1"/>
                                <w:color w:val="000000" w:themeColor="text1"/>
                                <w:sz w:val="22"/>
                                <w:u w:val="single" w:color="auto"/>
                              </w:rPr>
                              <w:t>tiiki</w:t>
                            </w:r>
                            <w:r>
                              <w:rPr>
                                <w:rFonts w:hint="eastAsia" w:ascii="UD デジタル 教科書体 NP-R" w:hAnsi="UD デジタル 教科書体 NP-R" w:eastAsia="UD デジタル 教科書体 NP-R"/>
                                <w:b w:val="1"/>
                                <w:sz w:val="24"/>
                                <w:u w:val="single" w:color="auto"/>
                              </w:rPr>
                              <w:t>動</w:t>
                            </w:r>
                          </w:p>
                        </w:txbxContent>
                      </v:textbox>
                      <v:imagedata o:title=""/>
                      <w10:wrap type="none" anchorx="text" anchory="text"/>
                    </v:rect>
                  </w:pict>
                </mc:Fallback>
              </mc:AlternateContent>
            </w:r>
            <w:r>
              <w:rPr>
                <w:rFonts w:hint="eastAsia" w:ascii="UD デジタル 教科書体 NP-R" w:hAnsi="UD デジタル 教科書体 NP-R" w:eastAsia="UD デジタル 教科書体 NP-R"/>
                <w:sz w:val="24"/>
              </w:rPr>
              <w:t>重点的に育成を目指す資質・能力に関して、本年度の重点事項を次のように設定しました。</w:t>
            </w:r>
          </w:p>
          <w:p>
            <w:pPr>
              <w:pStyle w:val="0"/>
              <w:tabs>
                <w:tab w:val="left" w:leader="none" w:pos="5911"/>
                <w:tab w:val="left" w:leader="none" w:pos="6151"/>
              </w:tabs>
              <w:spacing w:line="300" w:lineRule="exact"/>
              <w:ind w:left="0" w:leftChars="0" w:hanging="5040" w:hangingChars="2400"/>
              <w:jc w:val="both"/>
              <w:rPr>
                <w:rFonts w:hint="eastAsia"/>
                <w:sz w:val="24"/>
              </w:rPr>
            </w:pPr>
            <w:r>
              <w:rPr>
                <w:rFonts w:hint="eastAsia"/>
                <w:sz w:val="24"/>
              </w:rPr>
              <w:t>　　　　　　　　　　　　　　　　　　　　　　「</w:t>
            </w:r>
            <w:r>
              <w:rPr>
                <w:rFonts w:hint="eastAsia" w:ascii="UD デジタル 教科書体 NP-R" w:hAnsi="UD デジタル 教科書体 NP-R" w:eastAsia="UD デジタル 教科書体 NP-R"/>
                <w:sz w:val="24"/>
              </w:rPr>
              <w:t>凡事徹底」では、あいさつの推進と「新和っ</w:t>
            </w:r>
          </w:p>
          <w:p>
            <w:pPr>
              <w:pStyle w:val="0"/>
              <w:tabs>
                <w:tab w:val="left" w:leader="none" w:pos="5911"/>
                <w:tab w:val="left" w:leader="none" w:pos="6151"/>
              </w:tabs>
              <w:spacing w:line="300" w:lineRule="exact"/>
              <w:ind w:left="5040" w:leftChars="2400" w:firstLine="240" w:firstLineChars="100"/>
              <w:jc w:val="both"/>
              <w:rPr>
                <w:rFonts w:hint="eastAsia"/>
                <w:sz w:val="24"/>
              </w:rPr>
            </w:pPr>
            <w:r>
              <w:rPr>
                <w:rFonts w:hint="eastAsia" w:ascii="UD デジタル 教科書体 NP-R" w:hAnsi="UD デジタル 教科書体 NP-R" w:eastAsia="UD デジタル 教科書体 NP-R"/>
                <w:sz w:val="24"/>
              </w:rPr>
              <w:t>子ならできる５つの</w:t>
            </w:r>
            <w:r>
              <w:rPr>
                <w:rFonts w:hint="eastAsia" w:ascii="UD デジタル 教科書体 NP-R" w:hAnsi="UD デジタル 教科書体 NP-R" w:eastAsia="UD デジタル 教科書体 NP-R"/>
                <w:sz w:val="24"/>
              </w:rPr>
              <w:t>ABC</w:t>
            </w:r>
            <w:r>
              <w:rPr>
                <w:rFonts w:hint="eastAsia" w:ascii="UD デジタル 教科書体 NP-R" w:hAnsi="UD デジタル 教科書体 NP-R" w:eastAsia="UD デジタル 教科書体 NP-R"/>
                <w:sz w:val="24"/>
              </w:rPr>
              <w:t>」の徹底を中心に取</w:t>
            </w:r>
          </w:p>
          <w:p>
            <w:pPr>
              <w:pStyle w:val="0"/>
              <w:tabs>
                <w:tab w:val="left" w:leader="none" w:pos="5911"/>
                <w:tab w:val="left" w:leader="none" w:pos="6151"/>
              </w:tabs>
              <w:spacing w:line="300" w:lineRule="exact"/>
              <w:ind w:left="0" w:leftChars="0" w:firstLine="5280" w:firstLineChars="2200"/>
              <w:jc w:val="both"/>
              <w:rPr>
                <w:rFonts w:hint="eastAsia"/>
                <w:sz w:val="24"/>
              </w:rPr>
            </w:pPr>
            <w:r>
              <w:rPr>
                <w:rFonts w:hint="eastAsia" w:ascii="UD デジタル 教科書体 NP-R" w:hAnsi="UD デジタル 教科書体 NP-R" w:eastAsia="UD デジタル 教科書体 NP-R"/>
                <w:sz w:val="24"/>
              </w:rPr>
              <w:t>り組んでいきます。５つの</w:t>
            </w:r>
            <w:r>
              <w:rPr>
                <w:rFonts w:hint="eastAsia" w:ascii="UD デジタル 教科書体 NP-R" w:hAnsi="UD デジタル 教科書体 NP-R" w:eastAsia="UD デジタル 教科書体 NP-R"/>
                <w:sz w:val="24"/>
              </w:rPr>
              <w:t>ABC</w:t>
            </w:r>
            <w:r>
              <w:rPr>
                <w:rFonts w:hint="eastAsia" w:ascii="UD デジタル 教科書体 NP-R" w:hAnsi="UD デジタル 教科書体 NP-R" w:eastAsia="UD デジタル 教科書体 NP-R"/>
                <w:sz w:val="24"/>
              </w:rPr>
              <w:t>は昨年度から</w:t>
            </w:r>
          </w:p>
          <w:p>
            <w:pPr>
              <w:pStyle w:val="0"/>
              <w:tabs>
                <w:tab w:val="left" w:leader="none" w:pos="5911"/>
                <w:tab w:val="left" w:leader="none" w:pos="6151"/>
              </w:tabs>
              <w:spacing w:line="300" w:lineRule="exact"/>
              <w:ind w:left="5040" w:leftChars="2400" w:firstLine="240" w:firstLineChars="100"/>
              <w:jc w:val="both"/>
              <w:rPr>
                <w:rFonts w:hint="eastAsia"/>
                <w:sz w:val="24"/>
              </w:rPr>
            </w:pPr>
            <w:r>
              <w:rPr>
                <w:rFonts w:hint="eastAsia" w:ascii="UD デジタル 教科書体 NP-R" w:hAnsi="UD デジタル 教科書体 NP-R" w:eastAsia="UD デジタル 教科書体 NP-R"/>
                <w:sz w:val="24"/>
              </w:rPr>
              <w:t>取り組み、子ども達に随分浸透してきました。</w:t>
            </w:r>
          </w:p>
          <w:p>
            <w:pPr>
              <w:pStyle w:val="0"/>
              <w:tabs>
                <w:tab w:val="left" w:leader="none" w:pos="5911"/>
                <w:tab w:val="left" w:leader="none" w:pos="6151"/>
              </w:tabs>
              <w:spacing w:line="300" w:lineRule="exact"/>
              <w:ind w:leftChars="0" w:firstLineChars="0"/>
              <w:jc w:val="both"/>
              <w:rPr>
                <w:rFonts w:hint="eastAsia"/>
                <w:sz w:val="24"/>
              </w:rPr>
            </w:pPr>
            <w:r>
              <w:rPr>
                <w:rFonts w:hint="eastAsia" w:ascii="UD デジタル 教科書体 NP-R" w:hAnsi="UD デジタル 教科書体 NP-R" w:eastAsia="UD デジタル 教科書体 NP-R"/>
                <w:sz w:val="24"/>
              </w:rPr>
              <w:t>本年度も学校経営の基盤に据え、子ども達にしっかりとした根（心）を育てていきます。</w:t>
            </w:r>
            <w:r>
              <w:rPr>
                <w:rFonts w:hint="eastAsia"/>
                <w:sz w:val="24"/>
              </w:rPr>
              <w:t>「</w:t>
            </w:r>
            <w:r>
              <w:rPr>
                <w:rFonts w:hint="eastAsia" w:ascii="UD デジタル 教科書体 NP-R" w:hAnsi="UD デジタル 教科書体 NP-R" w:eastAsia="UD デジタル 教科書体 NP-R"/>
                <w:sz w:val="24"/>
              </w:rPr>
              <w:t>協働す</w:t>
            </w:r>
            <w:r>
              <w:rPr>
                <w:rFonts w:hint="eastAsia"/>
              </w:rPr>
              <mc:AlternateContent>
                <mc:Choice Requires="wps">
                  <w:drawing>
                    <wp:anchor distT="0" distB="0" distL="203200" distR="203200" simplePos="0" relativeHeight="6" behindDoc="0" locked="0" layoutInCell="1" hidden="0" allowOverlap="1">
                      <wp:simplePos x="0" y="0"/>
                      <wp:positionH relativeFrom="column">
                        <wp:posOffset>4134485</wp:posOffset>
                      </wp:positionH>
                      <wp:positionV relativeFrom="paragraph">
                        <wp:posOffset>217805</wp:posOffset>
                      </wp:positionV>
                      <wp:extent cx="2466975" cy="914400"/>
                      <wp:effectExtent l="635" t="635" r="29845" b="10795"/>
                      <wp:wrapNone/>
                      <wp:docPr id="1036" name="オブジェクト 0"/>
                      <a:graphic xmlns:a="http://schemas.openxmlformats.org/drawingml/2006/main">
                        <a:graphicData uri="http://schemas.microsoft.com/office/word/2010/wordprocessingShape">
                          <wps:wsp>
                            <wps:cNvPr id="1036" name="オブジェクト 0"/>
                            <wps:cNvSpPr txBox="1"/>
                            <wps:spPr>
                              <a:xfrm>
                                <a:off x="0" y="0"/>
                                <a:ext cx="2466975" cy="914400"/>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spacing w:line="280" w:lineRule="exact"/>
                                    <w:rPr>
                                      <w:rFonts w:hint="eastAsia" w:ascii="UD デジタル 教科書体 NP-B" w:hAnsi="UD デジタル 教科書体 NP-B" w:eastAsia="UD デジタル 教科書体 NP-B"/>
                                      <w:sz w:val="20"/>
                                    </w:rPr>
                                  </w:pPr>
                                  <w:r>
                                    <w:rPr>
                                      <w:rFonts w:hint="eastAsia" w:ascii="UD デジタル 教科書体 NP-B" w:hAnsi="UD デジタル 教科書体 NP-B" w:eastAsia="UD デジタル 教科書体 NP-B"/>
                                      <w:sz w:val="22"/>
                                    </w:rPr>
                                    <w:t>①　登校班で校舎へ一礼</w:t>
                                  </w:r>
                                </w:p>
                                <w:p>
                                  <w:pPr>
                                    <w:pStyle w:val="0"/>
                                    <w:spacing w:line="280" w:lineRule="exact"/>
                                    <w:rPr>
                                      <w:rFonts w:hint="eastAsia" w:ascii="UD デジタル 教科書体 NP-B" w:hAnsi="UD デジタル 教科書体 NP-B" w:eastAsia="UD デジタル 教科書体 NP-B"/>
                                      <w:sz w:val="20"/>
                                    </w:rPr>
                                  </w:pPr>
                                  <w:r>
                                    <w:rPr>
                                      <w:rFonts w:hint="eastAsia" w:ascii="UD デジタル 教科書体 NP-B" w:hAnsi="UD デジタル 教科書体 NP-B" w:eastAsia="UD デジタル 教科書体 NP-B"/>
                                      <w:sz w:val="22"/>
                                    </w:rPr>
                                    <w:t>②　そろえる</w:t>
                                  </w:r>
                                  <w:r>
                                    <w:rPr>
                                      <w:rFonts w:hint="eastAsia" w:ascii="UD デジタル 教科書体 NP-B" w:hAnsi="UD デジタル 教科書体 NP-B" w:eastAsia="UD デジタル 教科書体 NP-B"/>
                                      <w:w w:val="66"/>
                                      <w:sz w:val="22"/>
                                    </w:rPr>
                                    <w:t>（靴　スリッパ　ランドセル　雑巾）</w:t>
                                  </w:r>
                                </w:p>
                                <w:p>
                                  <w:pPr>
                                    <w:pStyle w:val="0"/>
                                    <w:spacing w:line="280" w:lineRule="exact"/>
                                    <w:rPr>
                                      <w:rFonts w:hint="eastAsia" w:ascii="UD デジタル 教科書体 NP-B" w:hAnsi="UD デジタル 教科書体 NP-B" w:eastAsia="UD デジタル 教科書体 NP-B"/>
                                      <w:sz w:val="20"/>
                                    </w:rPr>
                                  </w:pPr>
                                  <w:r>
                                    <w:rPr>
                                      <w:rFonts w:hint="eastAsia" w:ascii="UD デジタル 教科書体 NP-B" w:hAnsi="UD デジタル 教科書体 NP-B" w:eastAsia="UD デジタル 教科書体 NP-B"/>
                                      <w:sz w:val="22"/>
                                    </w:rPr>
                                    <w:t>③　チャイム黙想</w:t>
                                  </w:r>
                                </w:p>
                                <w:p>
                                  <w:pPr>
                                    <w:pStyle w:val="0"/>
                                    <w:spacing w:line="280" w:lineRule="exact"/>
                                    <w:rPr>
                                      <w:rFonts w:hint="eastAsia" w:ascii="UD デジタル 教科書体 NP-B" w:hAnsi="UD デジタル 教科書体 NP-B" w:eastAsia="UD デジタル 教科書体 NP-B"/>
                                      <w:sz w:val="20"/>
                                    </w:rPr>
                                  </w:pPr>
                                  <w:r>
                                    <w:rPr>
                                      <w:rFonts w:hint="eastAsia" w:ascii="UD デジタル 教科書体 NP-B" w:hAnsi="UD デジタル 教科書体 NP-B" w:eastAsia="UD デジタル 教科書体 NP-B"/>
                                      <w:sz w:val="22"/>
                                    </w:rPr>
                                    <w:t>④　無言入退場</w:t>
                                  </w:r>
                                </w:p>
                                <w:p>
                                  <w:pPr>
                                    <w:pStyle w:val="0"/>
                                    <w:spacing w:line="280" w:lineRule="exact"/>
                                    <w:rPr>
                                      <w:rFonts w:hint="eastAsia"/>
                                      <w:sz w:val="28"/>
                                    </w:rPr>
                                  </w:pPr>
                                  <w:r>
                                    <w:rPr>
                                      <w:rFonts w:hint="eastAsia" w:ascii="UD デジタル 教科書体 NP-B" w:hAnsi="UD デジタル 教科書体 NP-B" w:eastAsia="UD デジタル 教科書体 NP-B"/>
                                      <w:sz w:val="22"/>
                                    </w:rPr>
                                    <w:t>⑤　無言掃除</w:t>
                                  </w:r>
                                </w:p>
                                <w:p>
                                  <w:pPr>
                                    <w:pStyle w:val="0"/>
                                    <w:rPr>
                                      <w:rFonts w:hint="eastAsia"/>
                                    </w:rPr>
                                  </w:pPr>
                                </w:p>
                                <w:p>
                                  <w:pPr>
                                    <w:pStyle w:val="0"/>
                                    <w:rPr>
                                      <w:rFonts w:hint="eastAsia"/>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7.14pt;mso-position-vertical-relative:text;mso-position-horizontal-relative:text;position:absolute;height:72pt;mso-wrap-distance-top:0pt;width:194.25pt;mso-wrap-distance-left:16pt;margin-left:325.55pt;z-index:6;" o:spid="_x0000_s1036"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spacing w:line="280" w:lineRule="exact"/>
                              <w:rPr>
                                <w:rFonts w:hint="eastAsia" w:ascii="UD デジタル 教科書体 NP-B" w:hAnsi="UD デジタル 教科書体 NP-B" w:eastAsia="UD デジタル 教科書体 NP-B"/>
                                <w:sz w:val="20"/>
                              </w:rPr>
                            </w:pPr>
                            <w:r>
                              <w:rPr>
                                <w:rFonts w:hint="eastAsia" w:ascii="UD デジタル 教科書体 NP-B" w:hAnsi="UD デジタル 教科書体 NP-B" w:eastAsia="UD デジタル 教科書体 NP-B"/>
                                <w:sz w:val="22"/>
                              </w:rPr>
                              <w:t>①　登校班で校舎へ一礼</w:t>
                            </w:r>
                          </w:p>
                          <w:p>
                            <w:pPr>
                              <w:pStyle w:val="0"/>
                              <w:spacing w:line="280" w:lineRule="exact"/>
                              <w:rPr>
                                <w:rFonts w:hint="eastAsia" w:ascii="UD デジタル 教科書体 NP-B" w:hAnsi="UD デジタル 教科書体 NP-B" w:eastAsia="UD デジタル 教科書体 NP-B"/>
                                <w:sz w:val="20"/>
                              </w:rPr>
                            </w:pPr>
                            <w:r>
                              <w:rPr>
                                <w:rFonts w:hint="eastAsia" w:ascii="UD デジタル 教科書体 NP-B" w:hAnsi="UD デジタル 教科書体 NP-B" w:eastAsia="UD デジタル 教科書体 NP-B"/>
                                <w:sz w:val="22"/>
                              </w:rPr>
                              <w:t>②　そろえる</w:t>
                            </w:r>
                            <w:r>
                              <w:rPr>
                                <w:rFonts w:hint="eastAsia" w:ascii="UD デジタル 教科書体 NP-B" w:hAnsi="UD デジタル 教科書体 NP-B" w:eastAsia="UD デジタル 教科書体 NP-B"/>
                                <w:w w:val="66"/>
                                <w:sz w:val="22"/>
                              </w:rPr>
                              <w:t>（靴　スリッパ　ランドセル　雑巾）</w:t>
                            </w:r>
                          </w:p>
                          <w:p>
                            <w:pPr>
                              <w:pStyle w:val="0"/>
                              <w:spacing w:line="280" w:lineRule="exact"/>
                              <w:rPr>
                                <w:rFonts w:hint="eastAsia" w:ascii="UD デジタル 教科書体 NP-B" w:hAnsi="UD デジタル 教科書体 NP-B" w:eastAsia="UD デジタル 教科書体 NP-B"/>
                                <w:sz w:val="20"/>
                              </w:rPr>
                            </w:pPr>
                            <w:r>
                              <w:rPr>
                                <w:rFonts w:hint="eastAsia" w:ascii="UD デジタル 教科書体 NP-B" w:hAnsi="UD デジタル 教科書体 NP-B" w:eastAsia="UD デジタル 教科書体 NP-B"/>
                                <w:sz w:val="22"/>
                              </w:rPr>
                              <w:t>③　チャイム黙想</w:t>
                            </w:r>
                          </w:p>
                          <w:p>
                            <w:pPr>
                              <w:pStyle w:val="0"/>
                              <w:spacing w:line="280" w:lineRule="exact"/>
                              <w:rPr>
                                <w:rFonts w:hint="eastAsia" w:ascii="UD デジタル 教科書体 NP-B" w:hAnsi="UD デジタル 教科書体 NP-B" w:eastAsia="UD デジタル 教科書体 NP-B"/>
                                <w:sz w:val="20"/>
                              </w:rPr>
                            </w:pPr>
                            <w:r>
                              <w:rPr>
                                <w:rFonts w:hint="eastAsia" w:ascii="UD デジタル 教科書体 NP-B" w:hAnsi="UD デジタル 教科書体 NP-B" w:eastAsia="UD デジタル 教科書体 NP-B"/>
                                <w:sz w:val="22"/>
                              </w:rPr>
                              <w:t>④　無言入退場</w:t>
                            </w:r>
                          </w:p>
                          <w:p>
                            <w:pPr>
                              <w:pStyle w:val="0"/>
                              <w:spacing w:line="280" w:lineRule="exact"/>
                              <w:rPr>
                                <w:rFonts w:hint="eastAsia"/>
                                <w:sz w:val="28"/>
                              </w:rPr>
                            </w:pPr>
                            <w:r>
                              <w:rPr>
                                <w:rFonts w:hint="eastAsia" w:ascii="UD デジタル 教科書体 NP-B" w:hAnsi="UD デジタル 教科書体 NP-B" w:eastAsia="UD デジタル 教科書体 NP-B"/>
                                <w:sz w:val="22"/>
                              </w:rPr>
                              <w:t>⑤　無言掃除</w:t>
                            </w:r>
                          </w:p>
                          <w:p>
                            <w:pPr>
                              <w:pStyle w:val="0"/>
                              <w:rPr>
                                <w:rFonts w:hint="eastAsia"/>
                              </w:rPr>
                            </w:pPr>
                          </w:p>
                          <w:p>
                            <w:pPr>
                              <w:pStyle w:val="0"/>
                              <w:rPr>
                                <w:rFonts w:hint="eastAsia"/>
                              </w:rPr>
                            </w:pP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る力」に関しては、「他者を思いやること」と「地域とつな</w:t>
            </w:r>
          </w:p>
          <w:p>
            <w:pPr>
              <w:pStyle w:val="0"/>
              <w:tabs>
                <w:tab w:val="left" w:leader="none" w:pos="5911"/>
                <w:tab w:val="left" w:leader="none" w:pos="6151"/>
              </w:tabs>
              <w:spacing w:line="300" w:lineRule="exact"/>
              <w:ind w:leftChars="0" w:firstLineChars="0"/>
              <w:jc w:val="both"/>
              <w:rPr>
                <w:rFonts w:hint="eastAsia"/>
                <w:sz w:val="24"/>
              </w:rPr>
            </w:pPr>
            <w:r>
              <w:rPr>
                <w:rFonts w:hint="eastAsia" w:ascii="UD デジタル 教科書体 NP-R" w:hAnsi="UD デジタル 教科書体 NP-R" w:eastAsia="UD デジタル 教科書体 NP-R"/>
                <w:sz w:val="24"/>
              </w:rPr>
              <w:t>がること」を重点事項としています。思いやることに関して</w:t>
            </w:r>
          </w:p>
          <w:p>
            <w:pPr>
              <w:pStyle w:val="0"/>
              <w:tabs>
                <w:tab w:val="left" w:leader="none" w:pos="5911"/>
                <w:tab w:val="left" w:leader="none" w:pos="6151"/>
              </w:tabs>
              <w:spacing w:line="300" w:lineRule="exact"/>
              <w:ind w:leftChars="0" w:firstLineChars="0"/>
              <w:jc w:val="both"/>
              <w:rPr>
                <w:rFonts w:hint="eastAsia"/>
                <w:sz w:val="24"/>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5347970</wp:posOffset>
                      </wp:positionH>
                      <wp:positionV relativeFrom="paragraph">
                        <wp:posOffset>43815</wp:posOffset>
                      </wp:positionV>
                      <wp:extent cx="1238250" cy="516890"/>
                      <wp:effectExtent l="0" t="0" r="635" b="635"/>
                      <wp:wrapNone/>
                      <wp:docPr id="1037" name="オブジェクト 0"/>
                      <a:graphic xmlns:a="http://schemas.openxmlformats.org/drawingml/2006/main">
                        <a:graphicData uri="http://schemas.microsoft.com/office/word/2010/wordprocessingShape">
                          <wps:wsp>
                            <wps:cNvPr id="1037" name="オブジェクト 0"/>
                            <wps:cNvSpPr txBox="1"/>
                            <wps:spPr>
                              <a:xfrm>
                                <a:off x="0" y="0"/>
                                <a:ext cx="1238250" cy="516890"/>
                              </a:xfrm>
                              <a:prstGeom prst="rect">
                                <a:avLst/>
                              </a:prstGeom>
                              <a:solidFill>
                                <a:schemeClr val="bg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UD デジタル 教科書体 N-R" w:hAnsi="UD デジタル 教科書体 N-R" w:eastAsia="UD デジタル 教科書体 N-R"/>
                                      <w:b w:val="1"/>
                                      <w:color w:val="ED7D31" w:themeColor="accent2"/>
                                      <w:sz w:val="40"/>
                                      <w14:glow w14:rad="0">
                                        <w14:srgbClr w14:val="000000"/>
                                      </w14:glow>
                                      <w14:shadow w14:blurRad="0" w14:dist="0" w14:dir="0" w14:sx="0" w14:sy="0" w14:kx="0" w14:ky="0" w14:algn="none">
                                        <w14:srgbClr w14:val="000000"/>
                                      </w14:shadow>
                                      <w14:textOutline w14:w="3175" w14:cap="flat" w14:cmpd="sng">
                                        <w14:solidFill>
                                          <w14:schemeClr w14:val="accent2">
                                            <w14:lumMod w14:val="50000"/>
                                          </w14:schemeClr>
                                        </w14:solidFill>
                                        <w14:prstDash w14:val="solid"/>
                                        <w14:bevel/>
                                      </w14:textOutline>
                                      <w14:textFill>
                                        <w14:gradFill>
                                          <w14:gsLst>
                                            <w14:gs w14:pos="0">
                                              <w14:schemeClr w14:val="accent2"/>
                                            </w14:gs>
                                            <w14:gs w14:pos="41000">
                                              <w14:schemeClr w14:val="accent2">
                                                <w14:lumMod w14:val="75000"/>
                                              </w14:schemeClr>
                                            </w14:gs>
                                            <w14:gs w14:pos="100000">
                                              <w14:schemeClr w14:val="accent2">
                                                <w14:lumMod w14:val="20000"/>
                                                <w14:lumOff w14:val="80000"/>
                                              </w14:schemeClr>
                                            </w14:gs>
                                          </w14:gsLst>
                                          <w14:lin w14:ang="5400000" w14:scaled="false"/>
                                        </w14:gradFill>
                                      </w14:textFill>
                                    </w:rPr>
                                  </w:pPr>
                                  <w:r>
                                    <w:rPr>
                                      <w:rFonts w:hint="eastAsia" w:ascii="UD デジタル 教科書体 N-R" w:hAnsi="UD デジタル 教科書体 N-R" w:eastAsia="UD デジタル 教科書体 N-R"/>
                                      <w:b w:val="1"/>
                                      <w:color w:val="ED7D31" w:themeColor="accent2"/>
                                      <w:sz w:val="40"/>
                                      <w14:glow w14:rad="0">
                                        <w14:srgbClr w14:val="000000"/>
                                      </w14:glow>
                                      <w14:shadow w14:blurRad="0" w14:dist="0" w14:dir="0" w14:sx="0" w14:sy="0" w14:kx="0" w14:ky="0" w14:algn="none">
                                        <w14:srgbClr w14:val="000000"/>
                                      </w14:shadow>
                                      <w14:textOutline w14:w="3175" w14:cap="flat" w14:cmpd="sng">
                                        <w14:solidFill>
                                          <w14:schemeClr w14:val="accent2">
                                            <w14:lumMod w14:val="50000"/>
                                          </w14:schemeClr>
                                        </w14:solidFill>
                                        <w14:prstDash w14:val="solid"/>
                                        <w14:bevel/>
                                      </w14:textOutline>
                                      <w14:textFill>
                                        <w14:gradFill>
                                          <w14:gsLst>
                                            <w14:gs w14:pos="0">
                                              <w14:schemeClr w14:val="accent2"/>
                                            </w14:gs>
                                            <w14:gs w14:pos="41000">
                                              <w14:schemeClr w14:val="accent2">
                                                <w14:lumMod w14:val="75000"/>
                                              </w14:schemeClr>
                                            </w14:gs>
                                            <w14:gs w14:pos="100000">
                                              <w14:schemeClr w14:val="accent2">
                                                <w14:lumMod w14:val="20000"/>
                                                <w14:lumOff w14:val="80000"/>
                                              </w14:schemeClr>
                                            </w14:gs>
                                          </w14:gsLst>
                                          <w14:lin w14:ang="5400000" w14:scaled="false"/>
                                        </w14:gradFill>
                                      </w14:textFill>
                                    </w:rPr>
                                    <w:t>新和っ子ならできる</w:t>
                                  </w:r>
                                </w:p>
                                <w:p>
                                  <w:pPr>
                                    <w:pStyle w:val="0"/>
                                    <w:jc w:val="center"/>
                                    <w:rPr>
                                      <w:rFonts w:hint="eastAsia" w:ascii="UD デジタル 教科書体 N-R" w:hAnsi="UD デジタル 教科書体 N-R" w:eastAsia="UD デジタル 教科書体 N-R"/>
                                      <w:b w:val="1"/>
                                      <w:color w:val="ED7D31" w:themeColor="accent2"/>
                                      <w:sz w:val="72"/>
                                      <w14:glow w14:rad="0">
                                        <w14:srgbClr w14:val="000000"/>
                                      </w14:glow>
                                      <w14:shadow w14:blurRad="0" w14:dist="0" w14:dir="0" w14:sx="0" w14:sy="0" w14:kx="0" w14:ky="0" w14:algn="none">
                                        <w14:srgbClr w14:val="000000"/>
                                      </w14:shadow>
                                      <w14:textOutline w14:w="3175" w14:cap="flat" w14:cmpd="sng">
                                        <w14:solidFill>
                                          <w14:schemeClr w14:val="accent2">
                                            <w14:lumMod w14:val="50000"/>
                                          </w14:schemeClr>
                                        </w14:solidFill>
                                        <w14:prstDash w14:val="solid"/>
                                        <w14:bevel/>
                                      </w14:textOutline>
                                      <w14:textFill>
                                        <w14:gradFill>
                                          <w14:gsLst>
                                            <w14:gs w14:pos="0">
                                              <w14:schemeClr w14:val="accent2"/>
                                            </w14:gs>
                                            <w14:gs w14:pos="41000">
                                              <w14:schemeClr w14:val="accent2">
                                                <w14:lumMod w14:val="75000"/>
                                              </w14:schemeClr>
                                            </w14:gs>
                                            <w14:gs w14:pos="100000">
                                              <w14:schemeClr w14:val="accent2">
                                                <w14:lumMod w14:val="20000"/>
                                                <w14:lumOff w14:val="80000"/>
                                              </w14:schemeClr>
                                            </w14:gs>
                                          </w14:gsLst>
                                          <w14:lin w14:ang="5400000" w14:scaled="false"/>
                                        </w14:gradFill>
                                      </w14:textFill>
                                    </w:rPr>
                                  </w:pPr>
                                  <w:r>
                                    <w:rPr>
                                      <w:rFonts w:hint="eastAsia" w:ascii="AR Pゴシック体S" w:hAnsi="AR Pゴシック体S" w:eastAsia="AR Pゴシック体S"/>
                                      <w:b w:val="1"/>
                                      <w:color w:val="C00000"/>
                                      <w:sz w:val="44"/>
                                      <w14:glow w14:rad="0">
                                        <w14:srgbClr w14:val="000000"/>
                                      </w14:glow>
                                      <w14:shadow w14:blurRad="38100" w14:dist="12700" w14:dir="5400000" w14:sx="100000" w14:sy="100000" w14:kx="0" w14:ky="0" w14:algn="t">
                                        <w14:schemeClr w14:val="accent3">
                                          <w14:alpha w14:val="65000"/>
                                          <w14:lumMod w14:val="50000"/>
                                        </w14:schemeClr>
                                      </w14:shadow>
                                      <w14:reflection w14:blurRad="6350" w14:stA="22000" w14:stPos="0" w14:endA="0" w14:endPos="50000" w14:dist="25400" w14:dir="5400000" w14:fadeDir="5400000" w14:sx="100000" w14:sy="-100000" w14:kx="0" w14:ky="0" w14:algn="bl"/>
                                      <w14:textOutline w14:w="6350" w14:cap="flat" w14:cmpd="sng">
                                        <w14:solidFill>
                                          <w14:schemeClr w14:val="accent4">
                                            <w14:alpha w14:val="54000"/>
                                            <w14:lumMod w14:val="20000"/>
                                            <w14:lumOff w14:val="80000"/>
                                          </w14:schemeClr>
                                        </w14:solidFill>
                                        <w14:prstDash w14:val="solid"/>
                                        <w14:bevel/>
                                      </w14:textOutline>
                                      <w14:textFill>
                                        <w14:solidFill>
                                          <w14:srgbClr w14:val="C00000"/>
                                        </w14:solidFill>
                                      </w14:textFill>
                                      <w14:props3d w14:extrusionH="0" w14:contourW="0" w14:prstMaterial="none"/>
                                    </w:rPr>
                                    <w:t>５つの</w:t>
                                  </w:r>
                                  <w:r>
                                    <w:rPr>
                                      <w:rFonts w:hint="eastAsia" w:ascii="AR Pゴシック体S" w:hAnsi="AR Pゴシック体S" w:eastAsia="AR Pゴシック体S"/>
                                      <w:b w:val="1"/>
                                      <w:color w:val="C00000"/>
                                      <w:sz w:val="48"/>
                                      <w14:glow w14:rad="0">
                                        <w14:srgbClr w14:val="000000"/>
                                      </w14:glow>
                                      <w14:shadow w14:blurRad="38100" w14:dist="12700" w14:dir="5400000" w14:sx="100000" w14:sy="100000" w14:kx="0" w14:ky="0" w14:algn="t">
                                        <w14:schemeClr w14:val="accent3">
                                          <w14:alpha w14:val="65000"/>
                                          <w14:lumMod w14:val="50000"/>
                                        </w14:schemeClr>
                                      </w14:shadow>
                                      <w14:reflection w14:blurRad="6350" w14:stA="22000" w14:stPos="0" w14:endA="0" w14:endPos="50000" w14:dist="25400" w14:dir="5400000" w14:fadeDir="5400000" w14:sx="100000" w14:sy="-100000" w14:kx="0" w14:ky="0" w14:algn="bl"/>
                                      <w14:textOutline w14:w="6350" w14:cap="flat" w14:cmpd="sng">
                                        <w14:solidFill>
                                          <w14:schemeClr w14:val="accent4">
                                            <w14:alpha w14:val="54000"/>
                                            <w14:lumMod w14:val="20000"/>
                                            <w14:lumOff w14:val="80000"/>
                                          </w14:schemeClr>
                                        </w14:solidFill>
                                        <w14:prstDash w14:val="solid"/>
                                        <w14:bevel/>
                                      </w14:textOutline>
                                      <w14:textFill>
                                        <w14:solidFill>
                                          <w14:srgbClr w14:val="C00000"/>
                                        </w14:solidFill>
                                      </w14:textFill>
                                      <w14:props3d w14:extrusionH="0" w14:contourW="0" w14:prstMaterial="none"/>
                                    </w:rPr>
                                    <w:t>ABC</w:t>
                                  </w:r>
                                </w:p>
                              </w:txbxContent>
                            </wps:txbx>
                            <wps:bodyPr vertOverflow="overflow" horzOverflow="overflow" wrap="square">
                              <a:prstTxWarp prst="textButton">
                                <a:avLst>
                                  <a:gd name="adj" fmla="val 11799199"/>
                                </a:avLst>
                              </a:prstTxWarp>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45pt;mso-position-vertical-relative:text;mso-position-horizontal-relative:text;position:absolute;height:40.700000000000003pt;mso-wrap-distance-top:0pt;width:97.5pt;mso-wrap-distance-left:16pt;margin-left:421.1pt;z-index:7;" o:spid="_x0000_s1037" o:allowincell="t" o:allowoverlap="t" filled="t" fillcolor="#ffffff [3212]" stroked="f" strokeweight="0.5pt" o:spt="202" type="#_x0000_t202">
                      <v:fill/>
                      <v:stroke linestyle="single"/>
                      <v:textbox style="layout-flow:horizontal;">
                        <w:txbxContent>
                          <w:p>
                            <w:pPr>
                              <w:pStyle w:val="0"/>
                              <w:rPr>
                                <w:rFonts w:hint="eastAsia" w:ascii="UD デジタル 教科書体 N-R" w:hAnsi="UD デジタル 教科書体 N-R" w:eastAsia="UD デジタル 教科書体 N-R"/>
                                <w:b w:val="1"/>
                                <w:color w:val="ED7D31" w:themeColor="accent2"/>
                                <w:sz w:val="40"/>
                                <w14:glow w14:rad="0">
                                  <w14:srgbClr w14:val="000000"/>
                                </w14:glow>
                                <w14:shadow w14:blurRad="0" w14:dist="0" w14:dir="0" w14:sx="0" w14:sy="0" w14:kx="0" w14:ky="0" w14:algn="none">
                                  <w14:srgbClr w14:val="000000"/>
                                </w14:shadow>
                                <w14:textOutline w14:w="3175" w14:cap="flat" w14:cmpd="sng">
                                  <w14:solidFill>
                                    <w14:schemeClr w14:val="accent2">
                                      <w14:lumMod w14:val="50000"/>
                                    </w14:schemeClr>
                                  </w14:solidFill>
                                  <w14:prstDash w14:val="solid"/>
                                  <w14:bevel/>
                                </w14:textOutline>
                                <w14:textFill>
                                  <w14:gradFill>
                                    <w14:gsLst>
                                      <w14:gs w14:pos="0">
                                        <w14:schemeClr w14:val="accent2"/>
                                      </w14:gs>
                                      <w14:gs w14:pos="41000">
                                        <w14:schemeClr w14:val="accent2">
                                          <w14:lumMod w14:val="75000"/>
                                        </w14:schemeClr>
                                      </w14:gs>
                                      <w14:gs w14:pos="100000">
                                        <w14:schemeClr w14:val="accent2">
                                          <w14:lumMod w14:val="20000"/>
                                          <w14:lumOff w14:val="80000"/>
                                        </w14:schemeClr>
                                      </w14:gs>
                                    </w14:gsLst>
                                    <w14:lin w14:ang="5400000" w14:scaled="false"/>
                                  </w14:gradFill>
                                </w14:textFill>
                              </w:rPr>
                            </w:pPr>
                            <w:r>
                              <w:rPr>
                                <w:rFonts w:hint="eastAsia" w:ascii="UD デジタル 教科書体 N-R" w:hAnsi="UD デジタル 教科書体 N-R" w:eastAsia="UD デジタル 教科書体 N-R"/>
                                <w:b w:val="1"/>
                                <w:color w:val="ED7D31" w:themeColor="accent2"/>
                                <w:sz w:val="40"/>
                                <w14:glow w14:rad="0">
                                  <w14:srgbClr w14:val="000000"/>
                                </w14:glow>
                                <w14:shadow w14:blurRad="0" w14:dist="0" w14:dir="0" w14:sx="0" w14:sy="0" w14:kx="0" w14:ky="0" w14:algn="none">
                                  <w14:srgbClr w14:val="000000"/>
                                </w14:shadow>
                                <w14:textOutline w14:w="3175" w14:cap="flat" w14:cmpd="sng">
                                  <w14:solidFill>
                                    <w14:schemeClr w14:val="accent2">
                                      <w14:lumMod w14:val="50000"/>
                                    </w14:schemeClr>
                                  </w14:solidFill>
                                  <w14:prstDash w14:val="solid"/>
                                  <w14:bevel/>
                                </w14:textOutline>
                                <w14:textFill>
                                  <w14:gradFill>
                                    <w14:gsLst>
                                      <w14:gs w14:pos="0">
                                        <w14:schemeClr w14:val="accent2"/>
                                      </w14:gs>
                                      <w14:gs w14:pos="41000">
                                        <w14:schemeClr w14:val="accent2">
                                          <w14:lumMod w14:val="75000"/>
                                        </w14:schemeClr>
                                      </w14:gs>
                                      <w14:gs w14:pos="100000">
                                        <w14:schemeClr w14:val="accent2">
                                          <w14:lumMod w14:val="20000"/>
                                          <w14:lumOff w14:val="80000"/>
                                        </w14:schemeClr>
                                      </w14:gs>
                                    </w14:gsLst>
                                    <w14:lin w14:ang="5400000" w14:scaled="false"/>
                                  </w14:gradFill>
                                </w14:textFill>
                              </w:rPr>
                              <w:t>新和っ子ならできる</w:t>
                            </w:r>
                          </w:p>
                          <w:p>
                            <w:pPr>
                              <w:pStyle w:val="0"/>
                              <w:jc w:val="center"/>
                              <w:rPr>
                                <w:rFonts w:hint="eastAsia" w:ascii="UD デジタル 教科書体 N-R" w:hAnsi="UD デジタル 教科書体 N-R" w:eastAsia="UD デジタル 教科書体 N-R"/>
                                <w:b w:val="1"/>
                                <w:color w:val="ED7D31" w:themeColor="accent2"/>
                                <w:sz w:val="72"/>
                                <w14:glow w14:rad="0">
                                  <w14:srgbClr w14:val="000000"/>
                                </w14:glow>
                                <w14:shadow w14:blurRad="0" w14:dist="0" w14:dir="0" w14:sx="0" w14:sy="0" w14:kx="0" w14:ky="0" w14:algn="none">
                                  <w14:srgbClr w14:val="000000"/>
                                </w14:shadow>
                                <w14:textOutline w14:w="3175" w14:cap="flat" w14:cmpd="sng">
                                  <w14:solidFill>
                                    <w14:schemeClr w14:val="accent2">
                                      <w14:lumMod w14:val="50000"/>
                                    </w14:schemeClr>
                                  </w14:solidFill>
                                  <w14:prstDash w14:val="solid"/>
                                  <w14:bevel/>
                                </w14:textOutline>
                                <w14:textFill>
                                  <w14:gradFill>
                                    <w14:gsLst>
                                      <w14:gs w14:pos="0">
                                        <w14:schemeClr w14:val="accent2"/>
                                      </w14:gs>
                                      <w14:gs w14:pos="41000">
                                        <w14:schemeClr w14:val="accent2">
                                          <w14:lumMod w14:val="75000"/>
                                        </w14:schemeClr>
                                      </w14:gs>
                                      <w14:gs w14:pos="100000">
                                        <w14:schemeClr w14:val="accent2">
                                          <w14:lumMod w14:val="20000"/>
                                          <w14:lumOff w14:val="80000"/>
                                        </w14:schemeClr>
                                      </w14:gs>
                                    </w14:gsLst>
                                    <w14:lin w14:ang="5400000" w14:scaled="false"/>
                                  </w14:gradFill>
                                </w14:textFill>
                              </w:rPr>
                            </w:pPr>
                            <w:r>
                              <w:rPr>
                                <w:rFonts w:hint="eastAsia" w:ascii="AR Pゴシック体S" w:hAnsi="AR Pゴシック体S" w:eastAsia="AR Pゴシック体S"/>
                                <w:b w:val="1"/>
                                <w:color w:val="C00000"/>
                                <w:sz w:val="44"/>
                                <w14:glow w14:rad="0">
                                  <w14:srgbClr w14:val="000000"/>
                                </w14:glow>
                                <w14:shadow w14:blurRad="38100" w14:dist="12700" w14:dir="5400000" w14:sx="100000" w14:sy="100000" w14:kx="0" w14:ky="0" w14:algn="t">
                                  <w14:schemeClr w14:val="accent3">
                                    <w14:alpha w14:val="65000"/>
                                    <w14:lumMod w14:val="50000"/>
                                  </w14:schemeClr>
                                </w14:shadow>
                                <w14:reflection w14:blurRad="6350" w14:stA="22000" w14:stPos="0" w14:endA="0" w14:endPos="50000" w14:dist="25400" w14:dir="5400000" w14:fadeDir="5400000" w14:sx="100000" w14:sy="-100000" w14:kx="0" w14:ky="0" w14:algn="bl"/>
                                <w14:textOutline w14:w="6350" w14:cap="flat" w14:cmpd="sng">
                                  <w14:solidFill>
                                    <w14:schemeClr w14:val="accent4">
                                      <w14:alpha w14:val="54000"/>
                                      <w14:lumMod w14:val="20000"/>
                                      <w14:lumOff w14:val="80000"/>
                                    </w14:schemeClr>
                                  </w14:solidFill>
                                  <w14:prstDash w14:val="solid"/>
                                  <w14:bevel/>
                                </w14:textOutline>
                                <w14:textFill>
                                  <w14:solidFill>
                                    <w14:srgbClr w14:val="C00000"/>
                                  </w14:solidFill>
                                </w14:textFill>
                                <w14:props3d w14:extrusionH="0" w14:contourW="0" w14:prstMaterial="none"/>
                              </w:rPr>
                              <w:t>５つの</w:t>
                            </w:r>
                            <w:r>
                              <w:rPr>
                                <w:rFonts w:hint="eastAsia" w:ascii="AR Pゴシック体S" w:hAnsi="AR Pゴシック体S" w:eastAsia="AR Pゴシック体S"/>
                                <w:b w:val="1"/>
                                <w:color w:val="C00000"/>
                                <w:sz w:val="48"/>
                                <w14:glow w14:rad="0">
                                  <w14:srgbClr w14:val="000000"/>
                                </w14:glow>
                                <w14:shadow w14:blurRad="38100" w14:dist="12700" w14:dir="5400000" w14:sx="100000" w14:sy="100000" w14:kx="0" w14:ky="0" w14:algn="t">
                                  <w14:schemeClr w14:val="accent3">
                                    <w14:alpha w14:val="65000"/>
                                    <w14:lumMod w14:val="50000"/>
                                  </w14:schemeClr>
                                </w14:shadow>
                                <w14:reflection w14:blurRad="6350" w14:stA="22000" w14:stPos="0" w14:endA="0" w14:endPos="50000" w14:dist="25400" w14:dir="5400000" w14:fadeDir="5400000" w14:sx="100000" w14:sy="-100000" w14:kx="0" w14:ky="0" w14:algn="bl"/>
                                <w14:textOutline w14:w="6350" w14:cap="flat" w14:cmpd="sng">
                                  <w14:solidFill>
                                    <w14:schemeClr w14:val="accent4">
                                      <w14:alpha w14:val="54000"/>
                                      <w14:lumMod w14:val="20000"/>
                                      <w14:lumOff w14:val="80000"/>
                                    </w14:schemeClr>
                                  </w14:solidFill>
                                  <w14:prstDash w14:val="solid"/>
                                  <w14:bevel/>
                                </w14:textOutline>
                                <w14:textFill>
                                  <w14:solidFill>
                                    <w14:srgbClr w14:val="C00000"/>
                                  </w14:solidFill>
                                </w14:textFill>
                                <w14:props3d w14:extrusionH="0" w14:contourW="0" w14:prstMaterial="none"/>
                              </w:rPr>
                              <w:t>ABC</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は、「自分がしてもらったらうれしいことをしよう」と子ど</w:t>
            </w:r>
          </w:p>
          <w:p>
            <w:pPr>
              <w:pStyle w:val="0"/>
              <w:tabs>
                <w:tab w:val="left" w:leader="none" w:pos="5911"/>
                <w:tab w:val="left" w:leader="none" w:pos="6151"/>
              </w:tabs>
              <w:spacing w:line="300" w:lineRule="exact"/>
              <w:ind w:leftChars="0" w:firstLineChars="0"/>
              <w:jc w:val="both"/>
              <w:rPr>
                <w:rFonts w:hint="eastAsia"/>
                <w:sz w:val="24"/>
              </w:rPr>
            </w:pPr>
            <w:r>
              <w:rPr>
                <w:rFonts w:hint="eastAsia" w:ascii="UD デジタル 教科書体 NP-R" w:hAnsi="UD デジタル 教科書体 NP-R" w:eastAsia="UD デジタル 教科書体 NP-R"/>
                <w:sz w:val="24"/>
              </w:rPr>
              <w:t>も達に話しました。人との繋がりを築いていくには、やはり</w:t>
            </w:r>
          </w:p>
          <w:p>
            <w:pPr>
              <w:pStyle w:val="0"/>
              <w:tabs>
                <w:tab w:val="left" w:leader="none" w:pos="5911"/>
                <w:tab w:val="left" w:leader="none" w:pos="6151"/>
              </w:tabs>
              <w:spacing w:line="300" w:lineRule="exact"/>
              <w:ind w:leftChars="0" w:firstLineChars="0"/>
              <w:jc w:val="both"/>
              <w:rPr>
                <w:rFonts w:hint="eastAsia"/>
                <w:sz w:val="24"/>
              </w:rPr>
            </w:pPr>
            <w:r>
              <w:rPr>
                <w:rFonts w:hint="eastAsia" w:ascii="UD デジタル 教科書体 NP-R" w:hAnsi="UD デジタル 教科書体 NP-R" w:eastAsia="UD デジタル 教科書体 NP-R"/>
                <w:sz w:val="24"/>
              </w:rPr>
              <w:t>思いやりの心が大切であると考えます。様々な活動を通じて</w:t>
            </w:r>
          </w:p>
          <w:p>
            <w:pPr>
              <w:pStyle w:val="0"/>
              <w:tabs>
                <w:tab w:val="left" w:leader="none" w:pos="5911"/>
                <w:tab w:val="left" w:leader="none" w:pos="6151"/>
              </w:tabs>
              <w:spacing w:line="300" w:lineRule="exact"/>
              <w:ind w:leftChars="0" w:firstLineChars="0"/>
              <w:jc w:val="both"/>
              <w:rPr>
                <w:rFonts w:hint="eastAsia"/>
                <w:sz w:val="24"/>
              </w:rPr>
            </w:pPr>
            <w:r>
              <w:rPr>
                <w:rFonts w:hint="eastAsia" w:ascii="UD デジタル 教科書体 NP-R" w:hAnsi="UD デジタル 教科書体 NP-R" w:eastAsia="UD デジタル 教科書体 NP-R"/>
                <w:sz w:val="24"/>
              </w:rPr>
              <w:t>思いやりに溢れる学校を目指していきます。また、コロナ禍ではありますが、感染防止に気をつけながら、できる限り地域とつながる活動を実施していきたいと考えています。</w:t>
            </w:r>
          </w:p>
          <w:p>
            <w:pPr>
              <w:pStyle w:val="0"/>
              <w:tabs>
                <w:tab w:val="left" w:leader="none" w:pos="5911"/>
                <w:tab w:val="left" w:leader="none" w:pos="6151"/>
              </w:tabs>
              <w:spacing w:line="300" w:lineRule="exact"/>
              <w:ind w:left="0" w:leftChars="0" w:firstLine="240" w:firstLineChars="100"/>
              <w:jc w:val="both"/>
              <w:rPr>
                <w:rFonts w:hint="eastAsia"/>
                <w:sz w:val="24"/>
              </w:rPr>
            </w:pPr>
            <w:r>
              <w:rPr>
                <w:rFonts w:hint="eastAsia" w:ascii="UD デジタル 教科書体 NP-R" w:hAnsi="UD デジタル 教科書体 NP-R" w:eastAsia="UD デジタル 教科書体 NP-R"/>
                <w:sz w:val="24"/>
              </w:rPr>
              <w:t>なお、令和３年度のグランドデザインは、学校ホームページに掲載しています。</w:t>
            </w:r>
          </w:p>
          <w:p>
            <w:pPr>
              <w:pStyle w:val="0"/>
              <w:tabs>
                <w:tab w:val="left" w:leader="none" w:pos="6151"/>
              </w:tabs>
              <w:spacing w:line="300" w:lineRule="exact"/>
              <w:ind w:left="0" w:leftChars="0" w:firstLine="240" w:firstLineChars="100"/>
              <w:jc w:val="both"/>
              <w:rPr>
                <w:rFonts w:hint="eastAsia"/>
              </w:rPr>
            </w:pPr>
            <w:r>
              <w:rPr>
                <w:rFonts w:hint="eastAsia"/>
              </w:rPr>
              <mc:AlternateContent>
                <mc:Choice Requires="wps">
                  <w:drawing>
                    <wp:anchor distT="0" distB="0" distL="203200" distR="203200" simplePos="0" relativeHeight="21" behindDoc="0" locked="0" layoutInCell="1" hidden="0" allowOverlap="1">
                      <wp:simplePos x="0" y="0"/>
                      <wp:positionH relativeFrom="column">
                        <wp:posOffset>869315</wp:posOffset>
                      </wp:positionH>
                      <wp:positionV relativeFrom="paragraph">
                        <wp:posOffset>19685</wp:posOffset>
                      </wp:positionV>
                      <wp:extent cx="1781175" cy="239395"/>
                      <wp:effectExtent l="19685" t="19685" r="29845" b="20320"/>
                      <wp:wrapNone/>
                      <wp:docPr id="1038" name="オブジェクト 0"/>
                      <a:graphic xmlns:a="http://schemas.openxmlformats.org/drawingml/2006/main">
                        <a:graphicData uri="http://schemas.microsoft.com/office/word/2010/wordprocessingShape">
                          <wps:wsp>
                            <wps:cNvPr id="1038" name="オブジェクト 0"/>
                            <wps:cNvSpPr txBox="1">
                              <a:spLocks noChangeArrowheads="1"/>
                            </wps:cNvSpPr>
                            <wps:spPr>
                              <a:xfrm>
                                <a:off x="0" y="0"/>
                                <a:ext cx="1781175" cy="23939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入学おめでとう</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55pt;mso-position-vertical-relative:text;mso-position-horizontal-relative:text;position:absolute;height:18.850000000000001pt;mso-wrap-distance-top:0pt;width:140.25pt;mso-wrap-distance-left:16pt;margin-left:68.45pt;z-index:21;" o:spid="_x0000_s1038"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入学おめでとう</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22" behindDoc="0" locked="0" layoutInCell="1" hidden="0" allowOverlap="1">
                      <wp:simplePos x="0" y="0"/>
                      <wp:positionH relativeFrom="column">
                        <wp:posOffset>4238625</wp:posOffset>
                      </wp:positionH>
                      <wp:positionV relativeFrom="paragraph">
                        <wp:posOffset>19685</wp:posOffset>
                      </wp:positionV>
                      <wp:extent cx="1466850" cy="239395"/>
                      <wp:effectExtent l="19685" t="19685" r="29845" b="20320"/>
                      <wp:wrapNone/>
                      <wp:docPr id="1039" name="オブジェクト 0"/>
                      <a:graphic xmlns:a="http://schemas.openxmlformats.org/drawingml/2006/main">
                        <a:graphicData uri="http://schemas.microsoft.com/office/word/2010/wordprocessingShape">
                          <wps:wsp>
                            <wps:cNvPr id="1039" name="オブジェクト 0"/>
                            <wps:cNvSpPr txBox="1">
                              <a:spLocks noChangeArrowheads="1"/>
                            </wps:cNvSpPr>
                            <wps:spPr>
                              <a:xfrm>
                                <a:off x="0" y="0"/>
                                <a:ext cx="1466850" cy="23939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ヘルメット贈呈式</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55pt;mso-position-vertical-relative:text;mso-position-horizontal-relative:text;position:absolute;height:18.850000000000001pt;mso-wrap-distance-top:0pt;width:115.5pt;mso-wrap-distance-left:16pt;margin-left:333.75pt;z-index:22;" o:spid="_x0000_s1039"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ヘルメット贈呈式</w:t>
                            </w:r>
                          </w:p>
                        </w:txbxContent>
                      </v:textbox>
                      <v:imagedata o:title=""/>
                      <w10:wrap type="none" anchorx="text" anchory="text"/>
                    </v:shape>
                  </w:pict>
                </mc:Fallback>
              </mc:AlternateContent>
            </w:r>
          </w:p>
          <w:p>
            <w:pPr>
              <w:pStyle w:val="0"/>
              <w:tabs>
                <w:tab w:val="left" w:leader="none" w:pos="6151"/>
              </w:tabs>
              <w:spacing w:line="300" w:lineRule="exact"/>
              <w:ind w:left="0" w:leftChars="0" w:firstLine="240" w:firstLineChars="100"/>
              <w:jc w:val="both"/>
              <w:rPr>
                <w:rFonts w:hint="eastAsia"/>
              </w:rPr>
            </w:pPr>
            <w:r>
              <w:rPr>
                <w:rFonts w:hint="eastAsia"/>
              </w:rPr>
              <mc:AlternateContent>
                <mc:Choice Requires="wps">
                  <w:drawing>
                    <wp:anchor distT="0" distB="0" distL="203200" distR="203200" simplePos="0" relativeHeight="23" behindDoc="0" locked="0" layoutInCell="1" hidden="0" allowOverlap="1">
                      <wp:simplePos x="0" y="0"/>
                      <wp:positionH relativeFrom="column">
                        <wp:posOffset>3622040</wp:posOffset>
                      </wp:positionH>
                      <wp:positionV relativeFrom="paragraph">
                        <wp:posOffset>68580</wp:posOffset>
                      </wp:positionV>
                      <wp:extent cx="2874645" cy="2386965"/>
                      <wp:effectExtent l="19685" t="19685" r="29845" b="20320"/>
                      <wp:wrapNone/>
                      <wp:docPr id="1040" name="オブジェクト 0"/>
                      <a:graphic xmlns:a="http://schemas.openxmlformats.org/drawingml/2006/main">
                        <a:graphicData uri="http://schemas.microsoft.com/office/word/2010/wordprocessingShape">
                          <wps:wsp>
                            <wps:cNvPr id="1040" name="オブジェクト 0"/>
                            <wps:cNvSpPr/>
                            <wps:spPr>
                              <a:xfrm>
                                <a:off x="0" y="0"/>
                                <a:ext cx="2874645" cy="2386965"/>
                              </a:xfrm>
                              <a:prstGeom prst="roundRect">
                                <a:avLst>
                                  <a:gd name="adj" fmla="val 3087"/>
                                </a:avLst>
                              </a:prstGeom>
                              <a:ln w="28575" cap="flat" cmpd="sng" algn="ctr">
                                <a:solidFill>
                                  <a:schemeClr val="accent1"/>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４月９日（金）に社会福祉協議会による、ヘルメット贈呈式がありました。入学式の後、新和圏域地域社会福祉推進委員長の谷山二亮様から新１年生へ贈呈していただきました。大切な命を守るために、自転車に乗る際は、必ずヘルメットを着用します。ありがとうございました。</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wps:txbx>
                            <wps:bodyPr vertOverflow="overflow" horzOverflow="overflow" wrap="square" lIns="0" tIns="0" rIns="0" bIns="108000" anchor="ctr"/>
                          </wps:wsp>
                        </a:graphicData>
                      </a:graphic>
                    </wp:anchor>
                  </w:drawing>
                </mc:Choice>
                <mc:Fallback>
                  <w:pict>
                    <v:roundrect id="オブジェクト 0" style="mso-wrap-distance-right:16pt;mso-wrap-distance-bottom:0pt;margin-top:5.4pt;mso-position-vertical-relative:text;mso-position-horizontal-relative:text;v-text-anchor:middle;position:absolute;height:187.95pt;mso-wrap-distance-top:0pt;width:226.35pt;mso-wrap-distance-left:16pt;margin-left:285.2pt;z-index:23;" o:spid="_x0000_s1040" o:allowincell="t" o:allowoverlap="t" filled="t" fillcolor="#ffffff [3201]" stroked="t" strokecolor="#5b9bd5 [3204]" strokeweight="2.25pt" o:spt="2" arcsize="2024f">
                      <v:fill/>
                      <v:stroke linestyle="single" miterlimit="8" endcap="flat" dashstyle="solid" filltype="solid"/>
                      <v:textbox style="layout-flow:horizontal;" inset="0mm,0mm,0mm,2.9999999999999996mm">
                        <w:txbxContent>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４月９日（金）に社会福祉協議会による、ヘルメット贈呈式がありました。入学式の後、新和圏域地域社会福祉推進委員長の谷山二亮様から新１年生へ贈呈していただきました。大切な命を守るために、自転車に乗る際は、必ずヘルメットを着用します。ありがとうございました。</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v:textbox>
                      <v:imagedata o:title=""/>
                      <w10:wrap type="none" anchorx="text" anchory="text"/>
                    </v:roundrect>
                  </w:pict>
                </mc:Fallback>
              </mc:AlternateContent>
            </w:r>
            <w:r>
              <w:rPr>
                <w:rFonts w:hint="eastAsia"/>
              </w:rPr>
              <mc:AlternateContent>
                <mc:Choice Requires="wps">
                  <w:drawing>
                    <wp:anchor distT="0" distB="0" distL="203200" distR="203200" simplePos="0" relativeHeight="24" behindDoc="0" locked="0" layoutInCell="1" hidden="0" allowOverlap="1">
                      <wp:simplePos x="0" y="0"/>
                      <wp:positionH relativeFrom="column">
                        <wp:posOffset>22860</wp:posOffset>
                      </wp:positionH>
                      <wp:positionV relativeFrom="paragraph">
                        <wp:posOffset>69215</wp:posOffset>
                      </wp:positionV>
                      <wp:extent cx="3531235" cy="2386330"/>
                      <wp:effectExtent l="19685" t="19685" r="29845" b="20320"/>
                      <wp:wrapNone/>
                      <wp:docPr id="1041" name="オブジェクト 0"/>
                      <a:graphic xmlns:a="http://schemas.openxmlformats.org/drawingml/2006/main">
                        <a:graphicData uri="http://schemas.microsoft.com/office/word/2010/wordprocessingShape">
                          <wps:wsp>
                            <wps:cNvPr id="1041" name="オブジェクト 0"/>
                            <wps:cNvSpPr/>
                            <wps:spPr>
                              <a:xfrm>
                                <a:off x="0" y="0"/>
                                <a:ext cx="3531235" cy="2386330"/>
                              </a:xfrm>
                              <a:prstGeom prst="roundRect">
                                <a:avLst>
                                  <a:gd name="adj" fmla="val 3087"/>
                                </a:avLst>
                              </a:prstGeom>
                              <a:ln w="28575" cap="flat" cmpd="sng" algn="ctr">
                                <a:solidFill>
                                  <a:schemeClr val="accent1"/>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28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４月９日（金）、男子９名、女子４名、計１３名のかわいい新入生を迎え、入学式を実施しました。校長式辞では、これから頑張ってもらいたいこととして、①あいさつをしよう　②友だちに親切にしよう　③話をしっかり聞けるようになろう　の３点を話しました。こ</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れから６年間、</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新和小学校で</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生き生き学び、</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大きく成長し</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てくれること</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を期待してい</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5.45pt;mso-position-vertical-relative:text;mso-position-horizontal-relative:text;v-text-anchor:middle;position:absolute;height:187.9pt;mso-wrap-distance-top:0pt;width:278.05pt;mso-wrap-distance-left:16pt;margin-left:1.8pt;z-index:24;" o:spid="_x0000_s1041" o:allowincell="t" o:allowoverlap="t" filled="t" fillcolor="#ffffff [3201]" stroked="t" strokecolor="#5b9bd5 [3204]" strokeweight="2.25pt" o:spt="2" arcsize="2024f">
                      <v:fill/>
                      <v:stroke linestyle="single" miterlimit="8" endcap="flat" dashstyle="solid" filltype="solid"/>
                      <v:textbox style="layout-flow:horizontal;" inset="0mm,0mm,0mm,0mm">
                        <w:txbxContent>
                          <w:p>
                            <w:pPr>
                              <w:pStyle w:val="0"/>
                              <w:spacing w:line="28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４月９日（金）、男子９名、女子４名、計１３名のかわいい新入生を迎え、入学式を実施しました。校長式辞では、これから頑張ってもらいたいこととして、①あいさつをしよう　②友だちに親切にしよう　③話をしっかり聞けるようになろう　の３点を話しました。こ</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れから６年間、</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新和小学校で</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生き生き学び、</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大きく成長し</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てくれること</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を期待してい</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v:textbox>
                      <v:imagedata o:title=""/>
                      <w10:wrap type="none" anchorx="text" anchory="text"/>
                    </v:roundrect>
                  </w:pict>
                </mc:Fallback>
              </mc:AlternateContent>
            </w: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r>
              <w:rPr>
                <w:rFonts w:hint="eastAsia"/>
              </w:rPr>
              <w:drawing>
                <wp:anchor distT="0" distB="0" distL="203200" distR="203200" simplePos="0" relativeHeight="25" behindDoc="0" locked="0" layoutInCell="1" hidden="0" allowOverlap="1">
                  <wp:simplePos x="0" y="0"/>
                  <wp:positionH relativeFrom="column">
                    <wp:posOffset>1019175</wp:posOffset>
                  </wp:positionH>
                  <wp:positionV relativeFrom="paragraph">
                    <wp:posOffset>46990</wp:posOffset>
                  </wp:positionV>
                  <wp:extent cx="2479040" cy="1448435"/>
                  <wp:effectExtent l="0" t="0" r="0" b="0"/>
                  <wp:wrapNone/>
                  <wp:docPr id="1042" name="オブジェクト 0"/>
                  <a:graphic xmlns:a="http://schemas.openxmlformats.org/drawingml/2006/main">
                    <a:graphicData uri="http://schemas.openxmlformats.org/drawingml/2006/picture">
                      <pic:pic xmlns:pic="http://schemas.openxmlformats.org/drawingml/2006/picture">
                        <pic:nvPicPr>
                          <pic:cNvPr id="1042" name="オブジェクト 0"/>
                          <pic:cNvPicPr>
                            <a:picLocks noChangeAspect="1"/>
                          </pic:cNvPicPr>
                        </pic:nvPicPr>
                        <pic:blipFill>
                          <a:blip r:embed="rId5">
                            <a:lum bright="20000" contrast="20000"/>
                          </a:blip>
                          <a:srcRect l="9863" t="16425" r="10304" b="21375"/>
                          <a:stretch>
                            <a:fillRect/>
                          </a:stretch>
                        </pic:blipFill>
                        <pic:spPr>
                          <a:xfrm>
                            <a:off x="0" y="0"/>
                            <a:ext cx="2479040" cy="1448435"/>
                          </a:xfrm>
                          <a:prstGeom prst="rect">
                            <a:avLst/>
                          </a:prstGeom>
                        </pic:spPr>
                      </pic:pic>
                    </a:graphicData>
                  </a:graphic>
                </wp:anchor>
              </w:drawing>
            </w:r>
          </w:p>
          <w:p>
            <w:pPr>
              <w:pStyle w:val="0"/>
              <w:tabs>
                <w:tab w:val="left" w:leader="none" w:pos="6151"/>
              </w:tabs>
              <w:spacing w:line="300" w:lineRule="exact"/>
              <w:ind w:left="0" w:leftChars="0" w:firstLine="240" w:firstLineChars="100"/>
              <w:jc w:val="both"/>
              <w:rPr>
                <w:rFonts w:hint="eastAsia"/>
              </w:rPr>
            </w:pPr>
            <w:r>
              <w:rPr>
                <w:rFonts w:hint="eastAsia"/>
              </w:rPr>
              <w:drawing>
                <wp:anchor distT="0" distB="0" distL="203200" distR="203200" simplePos="0" relativeHeight="26" behindDoc="0" locked="0" layoutInCell="1" hidden="0" allowOverlap="1">
                  <wp:simplePos x="0" y="0"/>
                  <wp:positionH relativeFrom="column">
                    <wp:posOffset>3756025</wp:posOffset>
                  </wp:positionH>
                  <wp:positionV relativeFrom="paragraph">
                    <wp:posOffset>147320</wp:posOffset>
                  </wp:positionV>
                  <wp:extent cx="2628900" cy="1155700"/>
                  <wp:effectExtent l="0" t="0" r="0" b="0"/>
                  <wp:wrapNone/>
                  <wp:docPr id="1043" name="オブジェクト 0"/>
                  <a:graphic xmlns:a="http://schemas.openxmlformats.org/drawingml/2006/main">
                    <a:graphicData uri="http://schemas.openxmlformats.org/drawingml/2006/picture">
                      <pic:pic xmlns:pic="http://schemas.openxmlformats.org/drawingml/2006/picture">
                        <pic:nvPicPr>
                          <pic:cNvPr id="1043" name="オブジェクト 0"/>
                          <pic:cNvPicPr>
                            <a:picLocks noChangeAspect="1"/>
                          </pic:cNvPicPr>
                        </pic:nvPicPr>
                        <pic:blipFill>
                          <a:blip r:embed="rId6">
                            <a:lum bright="20000" contrast="20000"/>
                          </a:blip>
                          <a:srcRect l="206" t="31145" r="4179" b="12805"/>
                          <a:stretch>
                            <a:fillRect/>
                          </a:stretch>
                        </pic:blipFill>
                        <pic:spPr>
                          <a:xfrm>
                            <a:off x="0" y="0"/>
                            <a:ext cx="2628900" cy="1155700"/>
                          </a:xfrm>
                          <a:prstGeom prst="rect">
                            <a:avLst/>
                          </a:prstGeom>
                        </pic:spPr>
                      </pic:pic>
                    </a:graphicData>
                  </a:graphic>
                </wp:anchor>
              </w:drawing>
            </w: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　　　　　　　　　　　　　　　　　　　　　　　　　　　　　　　　　　　　　</w:t>
            </w:r>
          </w:p>
          <w:p>
            <w:pPr>
              <w:pStyle w:val="0"/>
              <w:spacing w:line="300" w:lineRule="exact"/>
              <w:jc w:val="both"/>
              <w:rPr>
                <w:rFonts w:hint="eastAsia"/>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869315</wp:posOffset>
                      </wp:positionH>
                      <wp:positionV relativeFrom="paragraph">
                        <wp:posOffset>-101600</wp:posOffset>
                      </wp:positionV>
                      <wp:extent cx="4791075" cy="354965"/>
                      <wp:effectExtent l="0" t="0" r="635" b="635"/>
                      <wp:wrapNone/>
                      <wp:docPr id="1044" name="オブジェクト 0"/>
                      <a:graphic xmlns:a="http://schemas.openxmlformats.org/drawingml/2006/main">
                        <a:graphicData uri="http://schemas.microsoft.com/office/word/2010/wordprocessingShape">
                          <wps:wsp>
                            <wps:cNvPr id="1044" name="オブジェクト 0"/>
                            <wps:cNvSpPr txBox="1"/>
                            <wps:spPr>
                              <a:xfrm>
                                <a:off x="0" y="0"/>
                                <a:ext cx="4791075" cy="354965"/>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spacing w:line="300" w:lineRule="atLeast"/>
                                    <w:jc w:val="center"/>
                                    <w:rPr>
                                      <w:rFonts w:hint="eastAsia"/>
                                      <w:b w:val="1"/>
                                      <w:color w:val="ED7D31" w:themeColor="accent2"/>
                                      <w:sz w:val="72"/>
                                      <w14:glow w14:rad="0">
                                        <w14:srgbClr w14:val="000000"/>
                                      </w14:glow>
                                      <w14:shadow w14:blurRad="0" w14:dist="0" w14:dir="0" w14:sx="0" w14:sy="0" w14:kx="0" w14:ky="0" w14:algn="none">
                                        <w14:srgbClr w14:val="000000"/>
                                      </w14:shadow>
                                      <w14:textOutline w14:w="3175" w14:cap="flat" w14:cmpd="sng">
                                        <w14:solidFill>
                                          <w14:schemeClr w14:val="accent2">
                                            <w14:lumMod w14:val="50000"/>
                                          </w14:schemeClr>
                                        </w14:solidFill>
                                        <w14:prstDash w14:val="solid"/>
                                        <w14:bevel/>
                                      </w14:textOutline>
                                      <w14:textFill>
                                        <w14:gradFill>
                                          <w14:gsLst>
                                            <w14:gs w14:pos="0">
                                              <w14:schemeClr w14:val="accent2"/>
                                            </w14:gs>
                                            <w14:gs w14:pos="41000">
                                              <w14:schemeClr w14:val="accent2">
                                                <w14:lumMod w14:val="75000"/>
                                              </w14:schemeClr>
                                            </w14:gs>
                                            <w14:gs w14:pos="100000">
                                              <w14:schemeClr w14:val="accent2">
                                                <w14:lumMod w14:val="20000"/>
                                                <w14:lumOff w14:val="80000"/>
                                              </w14:schemeClr>
                                            </w14:gs>
                                          </w14:gsLst>
                                          <w14:lin w14:ang="5400000" w14:scaled="false"/>
                                        </w14:gradFill>
                                      </w14:textFill>
                                    </w:rPr>
                                  </w:pPr>
                                  <w:r>
                                    <w:rPr>
                                      <w:rFonts w:hint="eastAsia"/>
                                      <w:b w:val="1"/>
                                      <w:color w:val="ED7D31" w:themeColor="accent2"/>
                                      <w:w w:val="200"/>
                                      <w:sz w:val="24"/>
                                      <w14:glow w14:rad="0">
                                        <w14:srgbClr w14:val="000000"/>
                                      </w14:glow>
                                      <w14:shadow w14:blurRad="0" w14:dist="0" w14:dir="0" w14:sx="0" w14:sy="0" w14:kx="0" w14:ky="0" w14:algn="none">
                                        <w14:srgbClr w14:val="000000"/>
                                      </w14:shadow>
                                      <w14:textOutline w14:w="3175" w14:cap="flat" w14:cmpd="sng">
                                        <w14:solidFill>
                                          <w14:schemeClr w14:val="accent2">
                                            <w14:lumMod w14:val="50000"/>
                                          </w14:schemeClr>
                                        </w14:solidFill>
                                        <w14:prstDash w14:val="solid"/>
                                        <w14:bevel/>
                                      </w14:textOutline>
                                      <w14:textFill>
                                        <w14:gradFill>
                                          <w14:gsLst>
                                            <w14:gs w14:pos="0">
                                              <w14:schemeClr w14:val="accent2"/>
                                            </w14:gs>
                                            <w14:gs w14:pos="41000">
                                              <w14:schemeClr w14:val="accent2">
                                                <w14:lumMod w14:val="75000"/>
                                              </w14:schemeClr>
                                            </w14:gs>
                                            <w14:gs w14:pos="100000">
                                              <w14:schemeClr w14:val="accent2">
                                                <w14:lumMod w14:val="20000"/>
                                                <w14:lumOff w14:val="80000"/>
                                              </w14:schemeClr>
                                            </w14:gs>
                                          </w14:gsLst>
                                          <w14:lin w14:ang="5400000" w14:scaled="false"/>
                                        </w14:gradFill>
                                      </w14:textFill>
                                    </w:rPr>
                                    <w:t>令和３年度　新和小スタッフ紹介</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8pt;mso-position-vertical-relative:text;mso-position-horizontal-relative:text;position:absolute;height:27.95pt;mso-wrap-distance-top:0pt;width:377.25pt;mso-wrap-distance-left:16pt;margin-left:68.45pt;z-index:8;" o:spid="_x0000_s1044" o:allowincell="t" o:allowoverlap="t" filled="f" stroked="f" strokeweight="0.5pt" o:spt="202" type="#_x0000_t202">
                      <v:fill/>
                      <v:stroke linestyle="single"/>
                      <v:textbox style="layout-flow:horizontal;" inset="0mm,0mm,0mm,0mm">
                        <w:txbxContent>
                          <w:p>
                            <w:pPr>
                              <w:pStyle w:val="0"/>
                              <w:spacing w:line="300" w:lineRule="atLeast"/>
                              <w:jc w:val="center"/>
                              <w:rPr>
                                <w:rFonts w:hint="eastAsia"/>
                                <w:b w:val="1"/>
                                <w:color w:val="ED7D31" w:themeColor="accent2"/>
                                <w:sz w:val="72"/>
                                <w14:glow w14:rad="0">
                                  <w14:srgbClr w14:val="000000"/>
                                </w14:glow>
                                <w14:shadow w14:blurRad="0" w14:dist="0" w14:dir="0" w14:sx="0" w14:sy="0" w14:kx="0" w14:ky="0" w14:algn="none">
                                  <w14:srgbClr w14:val="000000"/>
                                </w14:shadow>
                                <w14:textOutline w14:w="3175" w14:cap="flat" w14:cmpd="sng">
                                  <w14:solidFill>
                                    <w14:schemeClr w14:val="accent2">
                                      <w14:lumMod w14:val="50000"/>
                                    </w14:schemeClr>
                                  </w14:solidFill>
                                  <w14:prstDash w14:val="solid"/>
                                  <w14:bevel/>
                                </w14:textOutline>
                                <w14:textFill>
                                  <w14:gradFill>
                                    <w14:gsLst>
                                      <w14:gs w14:pos="0">
                                        <w14:schemeClr w14:val="accent2"/>
                                      </w14:gs>
                                      <w14:gs w14:pos="41000">
                                        <w14:schemeClr w14:val="accent2">
                                          <w14:lumMod w14:val="75000"/>
                                        </w14:schemeClr>
                                      </w14:gs>
                                      <w14:gs w14:pos="100000">
                                        <w14:schemeClr w14:val="accent2">
                                          <w14:lumMod w14:val="20000"/>
                                          <w14:lumOff w14:val="80000"/>
                                        </w14:schemeClr>
                                      </w14:gs>
                                    </w14:gsLst>
                                    <w14:lin w14:ang="5400000" w14:scaled="false"/>
                                  </w14:gradFill>
                                </w14:textFill>
                              </w:rPr>
                            </w:pPr>
                            <w:r>
                              <w:rPr>
                                <w:rFonts w:hint="eastAsia"/>
                                <w:b w:val="1"/>
                                <w:color w:val="ED7D31" w:themeColor="accent2"/>
                                <w:w w:val="200"/>
                                <w:sz w:val="24"/>
                                <w14:glow w14:rad="0">
                                  <w14:srgbClr w14:val="000000"/>
                                </w14:glow>
                                <w14:shadow w14:blurRad="0" w14:dist="0" w14:dir="0" w14:sx="0" w14:sy="0" w14:kx="0" w14:ky="0" w14:algn="none">
                                  <w14:srgbClr w14:val="000000"/>
                                </w14:shadow>
                                <w14:textOutline w14:w="3175" w14:cap="flat" w14:cmpd="sng">
                                  <w14:solidFill>
                                    <w14:schemeClr w14:val="accent2">
                                      <w14:lumMod w14:val="50000"/>
                                    </w14:schemeClr>
                                  </w14:solidFill>
                                  <w14:prstDash w14:val="solid"/>
                                  <w14:bevel/>
                                </w14:textOutline>
                                <w14:textFill>
                                  <w14:gradFill>
                                    <w14:gsLst>
                                      <w14:gs w14:pos="0">
                                        <w14:schemeClr w14:val="accent2"/>
                                      </w14:gs>
                                      <w14:gs w14:pos="41000">
                                        <w14:schemeClr w14:val="accent2">
                                          <w14:lumMod w14:val="75000"/>
                                        </w14:schemeClr>
                                      </w14:gs>
                                      <w14:gs w14:pos="100000">
                                        <w14:schemeClr w14:val="accent2">
                                          <w14:lumMod w14:val="20000"/>
                                          <w14:lumOff w14:val="80000"/>
                                        </w14:schemeClr>
                                      </w14:gs>
                                    </w14:gsLst>
                                    <w14:lin w14:ang="5400000" w14:scaled="false"/>
                                  </w14:gradFill>
                                </w14:textFill>
                              </w:rPr>
                              <w:t>令和３年度　新和小スタッフ紹介</w:t>
                            </w:r>
                          </w:p>
                        </w:txbxContent>
                      </v:textbox>
                      <v:imagedata o:title=""/>
                      <w10:wrap type="none" anchorx="text" anchory="text"/>
                    </v:shape>
                  </w:pict>
                </mc:Fallback>
              </mc:AlternateContent>
            </w:r>
          </w:p>
          <w:tbl>
            <w:tblPr>
              <w:tblStyle w:val="17"/>
              <w:tblpPr w:leftFromText="0" w:rightFromText="0" w:topFromText="0" w:bottomFromText="0" w:vertAnchor="text" w:horzAnchor="margin" w:tblpX="103" w:tblpY="97"/>
              <w:tblOverlap w:val="never"/>
              <w:tblW w:w="0" w:type="auto"/>
              <w:tblLayout w:type="fixed"/>
              <w:tblLook w:firstRow="1" w:lastRow="0" w:firstColumn="1" w:lastColumn="0" w:noHBand="0" w:noVBand="1" w:val="04A0"/>
            </w:tblPr>
            <w:tblGrid>
              <w:gridCol w:w="1470"/>
              <w:gridCol w:w="1680"/>
              <w:gridCol w:w="1890"/>
              <w:gridCol w:w="1470"/>
              <w:gridCol w:w="1680"/>
              <w:gridCol w:w="1890"/>
            </w:tblGrid>
            <w:tr>
              <w:trPr>
                <w:trHeight w:val="230" w:hRule="atLeast"/>
              </w:trPr>
              <w:tc>
                <w:tcPr>
                  <w:tcW w:w="147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b w:val="0"/>
                      <w:sz w:val="24"/>
                    </w:rPr>
                    <w:t>担任等</w:t>
                  </w:r>
                </w:p>
              </w:tc>
              <w:tc>
                <w:tcPr>
                  <w:tcW w:w="1680"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b w:val="0"/>
                      <w:sz w:val="24"/>
                    </w:rPr>
                    <w:t>氏　名</w:t>
                  </w:r>
                </w:p>
              </w:tc>
              <w:tc>
                <w:tcPr>
                  <w:tcW w:w="1890"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b w:val="0"/>
                      <w:sz w:val="24"/>
                    </w:rPr>
                    <w:t>備　考</w:t>
                  </w:r>
                </w:p>
              </w:tc>
              <w:tc>
                <w:tcPr>
                  <w:tcW w:w="147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担任等</w:t>
                  </w:r>
                </w:p>
              </w:tc>
              <w:tc>
                <w:tcPr>
                  <w:tcW w:w="1680"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氏　名</w:t>
                  </w:r>
                </w:p>
              </w:tc>
              <w:tc>
                <w:tcPr>
                  <w:tcW w:w="1890"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備　考</w:t>
                  </w:r>
                </w:p>
              </w:tc>
            </w:tr>
            <w:tr>
              <w:trPr/>
              <w:tc>
                <w:tcPr>
                  <w:tcW w:w="1470"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b w:val="0"/>
                      <w:sz w:val="24"/>
                    </w:rPr>
                    <w:t>校　長</w:t>
                  </w:r>
                </w:p>
              </w:tc>
              <w:tc>
                <w:tcPr>
                  <w:tcW w:w="168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b w:val="0"/>
                      <w:sz w:val="24"/>
                    </w:rPr>
                    <w:t>左村良一</w:t>
                  </w:r>
                </w:p>
              </w:tc>
              <w:tc>
                <w:tcPr>
                  <w:tcW w:w="1890"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３年目</w:t>
                  </w:r>
                </w:p>
              </w:tc>
              <w:tc>
                <w:tcPr>
                  <w:tcW w:w="1470"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理科専科</w:t>
                  </w:r>
                </w:p>
              </w:tc>
              <w:tc>
                <w:tcPr>
                  <w:tcW w:w="168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山冨基弘</w:t>
                  </w:r>
                </w:p>
              </w:tc>
              <w:tc>
                <w:tcPr>
                  <w:tcW w:w="1890"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４年目</w:t>
                  </w:r>
                </w:p>
              </w:tc>
            </w:tr>
            <w:tr>
              <w:trPr/>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教　頭</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川上しげり</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１年目</w:t>
                  </w:r>
                </w:p>
              </w:tc>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養護教諭</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廣瀬勢子</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１年目</w:t>
                  </w:r>
                </w:p>
              </w:tc>
            </w:tr>
            <w:tr>
              <w:trPr/>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１年担任</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藤田清子</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４年目</w:t>
                  </w:r>
                </w:p>
              </w:tc>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w w:val="80"/>
                      <w:sz w:val="24"/>
                    </w:rPr>
                    <w:t>学校栄養職員</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梶山ゆうか</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１年目</w:t>
                  </w:r>
                </w:p>
              </w:tc>
            </w:tr>
            <w:tr>
              <w:trPr/>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２年担任</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末田洋子</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３年目</w:t>
                  </w:r>
                </w:p>
              </w:tc>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事務職員</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堤　和子</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５年目</w:t>
                  </w:r>
                </w:p>
              </w:tc>
            </w:tr>
            <w:tr>
              <w:trPr/>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３年担任</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廣川雅也</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２年目</w:t>
                  </w:r>
                </w:p>
              </w:tc>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w w:val="50"/>
                      <w:sz w:val="24"/>
                    </w:rPr>
                  </w:pPr>
                  <w:r>
                    <w:rPr>
                      <w:rFonts w:hint="eastAsia" w:ascii="UD デジタル 教科書体 NK-R" w:hAnsi="UD デジタル 教科書体 NK-R" w:eastAsia="UD デジタル 教科書体 NK-R"/>
                      <w:w w:val="50"/>
                      <w:sz w:val="24"/>
                    </w:rPr>
                    <w:t>学習指導補助教員</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吉田布美子</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１年目</w:t>
                  </w:r>
                </w:p>
              </w:tc>
            </w:tr>
            <w:tr>
              <w:trPr/>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４年担任</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栁邊由莉亜</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２年目</w:t>
                  </w:r>
                </w:p>
              </w:tc>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w w:val="50"/>
                      <w:sz w:val="24"/>
                    </w:rPr>
                  </w:pPr>
                  <w:r>
                    <w:rPr>
                      <w:rFonts w:hint="eastAsia" w:ascii="UD デジタル 教科書体 NK-R" w:hAnsi="UD デジタル 教科書体 NK-R" w:eastAsia="UD デジタル 教科書体 NK-R"/>
                      <w:w w:val="50"/>
                      <w:sz w:val="24"/>
                    </w:rPr>
                    <w:t>学習指導補助教員</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石本秀佳</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１年目</w:t>
                  </w:r>
                </w:p>
              </w:tc>
            </w:tr>
            <w:tr>
              <w:trPr/>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５年担任</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w w:val="100"/>
                      <w:sz w:val="24"/>
                    </w:rPr>
                    <w:t>浦本竜徳</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３年目</w:t>
                  </w:r>
                </w:p>
              </w:tc>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学校主事</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苑田優紀</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w w:val="100"/>
                      <w:sz w:val="24"/>
                    </w:rPr>
                    <w:t>５年目</w:t>
                  </w:r>
                </w:p>
              </w:tc>
            </w:tr>
            <w:tr>
              <w:trPr/>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sz w:val="20"/>
                    </w:rPr>
                  </w:pPr>
                  <w:r>
                    <w:rPr>
                      <w:rFonts w:hint="eastAsia" w:ascii="UD デジタル 教科書体 NK-R" w:hAnsi="UD デジタル 教科書体 NK-R" w:eastAsia="UD デジタル 教科書体 NK-R"/>
                      <w:sz w:val="24"/>
                    </w:rPr>
                    <w:t>６年担任</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田尻理香</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１年目</w:t>
                  </w:r>
                </w:p>
              </w:tc>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外国語専科</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w w:val="100"/>
                      <w:sz w:val="24"/>
                    </w:rPr>
                    <w:t>勝田基世</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w w:val="90"/>
                      <w:sz w:val="24"/>
                    </w:rPr>
                    <w:t>亀川小配置</w:t>
                  </w:r>
                </w:p>
              </w:tc>
            </w:tr>
            <w:tr>
              <w:trPr/>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sz w:val="20"/>
                    </w:rPr>
                  </w:pPr>
                  <w:r>
                    <w:rPr>
                      <w:rFonts w:hint="eastAsia" w:ascii="UD デジタル 教科書体 NK-R" w:hAnsi="UD デジタル 教科書体 NK-R" w:eastAsia="UD デジタル 教科書体 NK-R"/>
                      <w:sz w:val="24"/>
                    </w:rPr>
                    <w:t>ひばり担任</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岩﨑ひろみ</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５年目</w:t>
                  </w:r>
                </w:p>
              </w:tc>
              <w:tc>
                <w:tcPr>
                  <w:tcW w:w="147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w w:val="80"/>
                      <w:sz w:val="24"/>
                    </w:rPr>
                    <w:t>英語指導補助</w:t>
                  </w:r>
                </w:p>
              </w:tc>
              <w:tc>
                <w:tcPr>
                  <w:tcW w:w="1680" w:type="dxa"/>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池田美由紀</w:t>
                  </w:r>
                </w:p>
              </w:tc>
              <w:tc>
                <w:tcPr>
                  <w:tcW w:w="18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w w:val="90"/>
                      <w:sz w:val="24"/>
                    </w:rPr>
                    <w:t>本渡南小配置</w:t>
                  </w:r>
                </w:p>
              </w:tc>
            </w:tr>
            <w:tr>
              <w:trPr/>
              <w:tc>
                <w:tcPr>
                  <w:tcW w:w="1470"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spacing w:line="280" w:lineRule="exact"/>
                    <w:jc w:val="center"/>
                    <w:rPr>
                      <w:rFonts w:hint="eastAsia"/>
                      <w:sz w:val="20"/>
                    </w:rPr>
                  </w:pPr>
                  <w:r>
                    <w:rPr>
                      <w:rFonts w:hint="eastAsia" w:ascii="UD デジタル 教科書体 NK-R" w:hAnsi="UD デジタル 教科書体 NK-R" w:eastAsia="UD デジタル 教科書体 NK-R"/>
                      <w:sz w:val="24"/>
                    </w:rPr>
                    <w:t>ひばり担任</w:t>
                  </w:r>
                </w:p>
              </w:tc>
              <w:tc>
                <w:tcPr>
                  <w:tcW w:w="168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山口　剛</w:t>
                  </w:r>
                </w:p>
              </w:tc>
              <w:tc>
                <w:tcPr>
                  <w:tcW w:w="1890"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１年目</w:t>
                  </w:r>
                </w:p>
              </w:tc>
              <w:tc>
                <w:tcPr>
                  <w:tcW w:w="1470"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24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学校司書</w:t>
                  </w:r>
                </w:p>
              </w:tc>
              <w:tc>
                <w:tcPr>
                  <w:tcW w:w="168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岩本麻里</w:t>
                  </w:r>
                </w:p>
              </w:tc>
              <w:tc>
                <w:tcPr>
                  <w:tcW w:w="189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28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w w:val="90"/>
                      <w:sz w:val="24"/>
                    </w:rPr>
                    <w:t>新和中配置</w:t>
                  </w:r>
                </w:p>
              </w:tc>
            </w:tr>
            <w:tr>
              <w:trPr>
                <w:trHeight w:val="253" w:hRule="atLeast"/>
              </w:trPr>
              <w:tc>
                <w:tcPr>
                  <w:tcW w:w="5040" w:type="dxa"/>
                  <w:gridSpan w:val="3"/>
                  <w:tcBorders>
                    <w:top w:val="single" w:color="auto" w:sz="12" w:space="0"/>
                    <w:left w:val="nil"/>
                    <w:bottom w:val="nil"/>
                    <w:right w:val="single" w:color="auto" w:sz="12" w:space="0"/>
                    <w:tl2br w:val="none" w:color="auto" w:sz="0" w:space="0"/>
                    <w:tr2bl w:val="none" w:color="auto" w:sz="0" w:space="0"/>
                  </w:tcBorders>
                  <w:vAlign w:val="top"/>
                </w:tcPr>
                <w:p>
                  <w:pPr>
                    <w:pStyle w:val="0"/>
                    <w:spacing w:line="240" w:lineRule="exact"/>
                    <w:ind w:leftChars="0" w:firstLine="0" w:firstLineChars="0"/>
                    <w:rPr>
                      <w:rFonts w:hint="eastAsia"/>
                    </w:rPr>
                  </w:pPr>
                  <w:r>
                    <w:rPr>
                      <w:rFonts w:hint="eastAsia"/>
                    </w:rPr>
                    <mc:AlternateContent>
                      <mc:Choice Requires="wps">
                        <w:drawing>
                          <wp:anchor distT="0" distB="0" distL="203200" distR="203200" simplePos="0" relativeHeight="16" behindDoc="0" locked="0" layoutInCell="1" hidden="0" allowOverlap="1">
                            <wp:simplePos x="0" y="0"/>
                            <wp:positionH relativeFrom="column">
                              <wp:posOffset>34925</wp:posOffset>
                            </wp:positionH>
                            <wp:positionV relativeFrom="paragraph">
                              <wp:posOffset>52070</wp:posOffset>
                            </wp:positionV>
                            <wp:extent cx="2505075" cy="200025"/>
                            <wp:effectExtent l="635" t="635" r="29845" b="10795"/>
                            <wp:wrapNone/>
                            <wp:docPr id="1045" name="オブジェクト 0"/>
                            <a:graphic xmlns:a="http://schemas.openxmlformats.org/drawingml/2006/main">
                              <a:graphicData uri="http://schemas.microsoft.com/office/word/2010/wordprocessingShape">
                                <wps:wsp>
                                  <wps:cNvPr id="1045" name="オブジェクト 0"/>
                                  <wps:cNvSpPr/>
                                  <wps:spPr>
                                    <a:xfrm>
                                      <a:off x="0" y="0"/>
                                      <a:ext cx="2505075" cy="200025"/>
                                    </a:xfrm>
                                    <a:prstGeom prst="flowChartAlternate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60" w:lineRule="exact"/>
                                          <w:jc w:val="center"/>
                                          <w:rPr>
                                            <w:rFonts w:hint="eastAsia"/>
                                            <w:color w:val="000000" w:themeColor="text1"/>
                                          </w:rPr>
                                        </w:pPr>
                                        <w:r>
                                          <w:rPr>
                                            <w:rFonts w:hint="eastAsia" w:ascii="UD デジタル 教科書体 NK-R" w:hAnsi="UD デジタル 教科書体 NK-R" w:eastAsia="UD デジタル 教科書体 NK-R"/>
                                            <w:color w:val="000000" w:themeColor="text1"/>
                                            <w:sz w:val="24"/>
                                          </w:rPr>
                                          <w:t>３月末に６名の職員が転出しました</w:t>
                                        </w:r>
                                      </w:p>
                                    </w:txbxContent>
                                  </wps:txbx>
                                  <wps:bodyPr vertOverflow="overflow" horzOverflow="overflow" wrap="square" lIns="36000" tIns="0" rIns="36000" bIns="0" anchor="ct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オブジェクト 0" style="mso-wrap-distance-right:16pt;mso-wrap-distance-bottom:0pt;margin-top:4.09pt;mso-position-vertical-relative:text;mso-position-horizontal-relative:text;v-text-anchor:middle;position:absolute;height:15.75pt;mso-wrap-distance-top:0pt;width:197.25pt;mso-wrap-distance-left:16pt;margin-left:2.75pt;z-index:16;" o:spid="_x0000_s1045" o:allowincell="t" o:allowoverlap="t" filled="t" fillcolor="#ffffff [3212]" stroked="t" strokecolor="#42709c" strokeweight="1pt" o:spt="176" type="#_x0000_t176" adj="2700">
                            <v:fill/>
                            <v:stroke linestyle="single" miterlimit="8" endcap="flat" dashstyle="solid" filltype="solid"/>
                            <v:textbox style="layout-flow:horizontal;" inset="0.99999999999999978mm,0mm,0.99999999999999978mm,0mm">
                              <w:txbxContent>
                                <w:p>
                                  <w:pPr>
                                    <w:pStyle w:val="0"/>
                                    <w:spacing w:line="260" w:lineRule="exact"/>
                                    <w:jc w:val="center"/>
                                    <w:rPr>
                                      <w:rFonts w:hint="eastAsia"/>
                                      <w:color w:val="000000" w:themeColor="text1"/>
                                    </w:rPr>
                                  </w:pPr>
                                  <w:r>
                                    <w:rPr>
                                      <w:rFonts w:hint="eastAsia" w:ascii="UD デジタル 教科書体 NK-R" w:hAnsi="UD デジタル 教科書体 NK-R" w:eastAsia="UD デジタル 教科書体 NK-R"/>
                                      <w:color w:val="000000" w:themeColor="text1"/>
                                      <w:sz w:val="24"/>
                                    </w:rPr>
                                    <w:t>３月末に６名の職員が転出しました</w:t>
                                  </w:r>
                                </w:p>
                              </w:txbxContent>
                            </v:textbox>
                            <v:imagedata o:title=""/>
                            <w10:wrap type="none" anchorx="text" anchory="text"/>
                          </v:shape>
                        </w:pict>
                      </mc:Fallback>
                    </mc:AlternateContent>
                  </w:r>
                </w:p>
              </w:tc>
              <w:tc>
                <w:tcPr>
                  <w:tcW w:w="147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ALT</w:t>
                  </w:r>
                </w:p>
              </w:tc>
              <w:tc>
                <w:tcPr>
                  <w:tcW w:w="16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ダリル・ロウ</w:t>
                  </w:r>
                </w:p>
              </w:tc>
              <w:tc>
                <w:tcPr>
                  <w:tcW w:w="1890"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jc w:val="center"/>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新和中配置</w:t>
                  </w:r>
                </w:p>
              </w:tc>
            </w:tr>
          </w:tbl>
          <w:p>
            <w:pPr>
              <w:pStyle w:val="0"/>
              <w:spacing w:line="360" w:lineRule="exact"/>
              <w:jc w:val="both"/>
              <w:rPr>
                <w:rFonts w:hint="eastAsia"/>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22860</wp:posOffset>
                      </wp:positionH>
                      <wp:positionV relativeFrom="paragraph">
                        <wp:posOffset>2394585</wp:posOffset>
                      </wp:positionV>
                      <wp:extent cx="6496050" cy="455930"/>
                      <wp:effectExtent l="635" t="635" r="29845" b="10795"/>
                      <wp:wrapNone/>
                      <wp:docPr id="1046" name="オブジェクト 0"/>
                      <a:graphic xmlns:a="http://schemas.openxmlformats.org/drawingml/2006/main">
                        <a:graphicData uri="http://schemas.microsoft.com/office/word/2010/wordprocessingShape">
                          <wps:wsp>
                            <wps:cNvPr id="1046" name="オブジェクト 0"/>
                            <wps:cNvSpPr txBox="1"/>
                            <wps:spPr>
                              <a:xfrm>
                                <a:off x="0" y="0"/>
                                <a:ext cx="6496050" cy="455930"/>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spacing w:line="320" w:lineRule="exact"/>
                                    <w:ind w:firstLine="240" w:firstLineChars="100"/>
                                    <w:rPr>
                                      <w:rFonts w:hint="eastAsia"/>
                                    </w:rPr>
                                  </w:pPr>
                                  <w:r>
                                    <w:rPr>
                                      <w:rFonts w:hint="eastAsia" w:ascii="UD デジタル 教科書体 N-R" w:hAnsi="UD デジタル 教科書体 N-R" w:eastAsia="UD デジタル 教科書体 N-R"/>
                                      <w:b w:val="0"/>
                                      <w:sz w:val="24"/>
                                    </w:rPr>
                                    <w:t>宮﨑生二</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教頭（志岐小へ）　沢村智子</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教諭（本渡南小へ）　山口直美</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教諭（亀川小へ）</w:t>
                                  </w:r>
                                </w:p>
                                <w:p>
                                  <w:pPr>
                                    <w:pStyle w:val="0"/>
                                    <w:spacing w:line="320" w:lineRule="exact"/>
                                    <w:ind w:firstLine="240" w:firstLineChars="100"/>
                                    <w:rPr>
                                      <w:rFonts w:hint="eastAsia"/>
                                    </w:rPr>
                                  </w:pPr>
                                  <w:r>
                                    <w:rPr>
                                      <w:rFonts w:hint="eastAsia" w:ascii="UD デジタル 教科書体 N-R" w:hAnsi="UD デジタル 教科書体 N-R" w:eastAsia="UD デジタル 教科書体 N-R"/>
                                      <w:b w:val="0"/>
                                      <w:sz w:val="24"/>
                                    </w:rPr>
                                    <w:t>髙本尚美</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w w:val="50"/>
                                      <w:sz w:val="24"/>
                                    </w:rPr>
                                    <w:t>養護教諭</w:t>
                                  </w:r>
                                  <w:r>
                                    <w:rPr>
                                      <w:rFonts w:hint="eastAsia" w:ascii="UD デジタル 教科書体 N-R" w:hAnsi="UD デジタル 教科書体 N-R" w:eastAsia="UD デジタル 教科書体 N-R"/>
                                      <w:b w:val="0"/>
                                      <w:sz w:val="24"/>
                                    </w:rPr>
                                    <w:t>（志岐小へ）　井上優里</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w w:val="50"/>
                                      <w:sz w:val="24"/>
                                    </w:rPr>
                                    <w:t>栄養教諭</w:t>
                                  </w:r>
                                  <w:r>
                                    <w:rPr>
                                      <w:rFonts w:hint="eastAsia" w:ascii="UD デジタル 教科書体 N-R" w:hAnsi="UD デジタル 教科書体 N-R" w:eastAsia="UD デジタル 教科書体 N-R"/>
                                      <w:b w:val="0"/>
                                      <w:sz w:val="24"/>
                                    </w:rPr>
                                    <w:t>（大矢野中へ）　立尾祥子</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w w:val="50"/>
                                      <w:sz w:val="24"/>
                                    </w:rPr>
                                    <w:t>学習指導補助教員</w:t>
                                  </w:r>
                                  <w:r>
                                    <w:rPr>
                                      <w:rFonts w:hint="eastAsia" w:ascii="UD デジタル 教科書体 N-R" w:hAnsi="UD デジタル 教科書体 N-R" w:eastAsia="UD デジタル 教科書体 N-R"/>
                                      <w:b w:val="0"/>
                                      <w:sz w:val="24"/>
                                    </w:rPr>
                                    <w:t>（稜南中へ）</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88.55pt;mso-position-vertical-relative:text;mso-position-horizontal-relative:text;position:absolute;height:35.9pt;mso-wrap-distance-top:0pt;width:511.5pt;mso-wrap-distance-left:16pt;margin-left:1.8pt;z-index:9;" o:spid="_x0000_s1046" o:allowincell="t" o:allowoverlap="t" filled="t" fillcolor="#ffffff" stroked="t" strokecolor="#000000" strokeweight="0.5pt" o:spt="202" type="#_x0000_t202">
                      <v:fill/>
                      <v:stroke linestyle="single" filltype="solid"/>
                      <v:textbox style="layout-flow:horizontal;" inset="0mm,0mm,0mm,0mm">
                        <w:txbxContent>
                          <w:p>
                            <w:pPr>
                              <w:pStyle w:val="0"/>
                              <w:spacing w:line="320" w:lineRule="exact"/>
                              <w:ind w:firstLine="240" w:firstLineChars="100"/>
                              <w:rPr>
                                <w:rFonts w:hint="eastAsia"/>
                              </w:rPr>
                            </w:pPr>
                            <w:r>
                              <w:rPr>
                                <w:rFonts w:hint="eastAsia" w:ascii="UD デジタル 教科書体 N-R" w:hAnsi="UD デジタル 教科書体 N-R" w:eastAsia="UD デジタル 教科書体 N-R"/>
                                <w:b w:val="0"/>
                                <w:sz w:val="24"/>
                              </w:rPr>
                              <w:t>宮﨑生二</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教頭（志岐小へ）　沢村智子</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教諭（本渡南小へ）　山口直美</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教諭（亀川小へ）</w:t>
                            </w:r>
                          </w:p>
                          <w:p>
                            <w:pPr>
                              <w:pStyle w:val="0"/>
                              <w:spacing w:line="320" w:lineRule="exact"/>
                              <w:ind w:firstLine="240" w:firstLineChars="100"/>
                              <w:rPr>
                                <w:rFonts w:hint="eastAsia"/>
                              </w:rPr>
                            </w:pPr>
                            <w:r>
                              <w:rPr>
                                <w:rFonts w:hint="eastAsia" w:ascii="UD デジタル 教科書体 N-R" w:hAnsi="UD デジタル 教科書体 N-R" w:eastAsia="UD デジタル 教科書体 N-R"/>
                                <w:b w:val="0"/>
                                <w:sz w:val="24"/>
                              </w:rPr>
                              <w:t>髙本尚美</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w w:val="50"/>
                                <w:sz w:val="24"/>
                              </w:rPr>
                              <w:t>養護教諭</w:t>
                            </w:r>
                            <w:r>
                              <w:rPr>
                                <w:rFonts w:hint="eastAsia" w:ascii="UD デジタル 教科書体 N-R" w:hAnsi="UD デジタル 教科書体 N-R" w:eastAsia="UD デジタル 教科書体 N-R"/>
                                <w:b w:val="0"/>
                                <w:sz w:val="24"/>
                              </w:rPr>
                              <w:t>（志岐小へ）　井上優里</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w w:val="50"/>
                                <w:sz w:val="24"/>
                              </w:rPr>
                              <w:t>栄養教諭</w:t>
                            </w:r>
                            <w:r>
                              <w:rPr>
                                <w:rFonts w:hint="eastAsia" w:ascii="UD デジタル 教科書体 N-R" w:hAnsi="UD デジタル 教科書体 N-R" w:eastAsia="UD デジタル 教科書体 N-R"/>
                                <w:b w:val="0"/>
                                <w:sz w:val="24"/>
                              </w:rPr>
                              <w:t>（大矢野中へ）　立尾祥子</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w w:val="50"/>
                                <w:sz w:val="24"/>
                              </w:rPr>
                              <w:t>学習指導補助教員</w:t>
                            </w:r>
                            <w:r>
                              <w:rPr>
                                <w:rFonts w:hint="eastAsia" w:ascii="UD デジタル 教科書体 N-R" w:hAnsi="UD デジタル 教科書体 N-R" w:eastAsia="UD デジタル 教科書体 N-R"/>
                                <w:b w:val="0"/>
                                <w:sz w:val="24"/>
                              </w:rPr>
                              <w:t>（稜南中へ）</w:t>
                            </w:r>
                          </w:p>
                        </w:txbxContent>
                      </v:textbox>
                      <v:imagedata o:title=""/>
                      <w10:wrap type="none" anchorx="text" anchory="text"/>
                    </v:shape>
                  </w:pict>
                </mc:Fallback>
              </mc:AlternateContent>
            </w:r>
          </w:p>
          <w:p>
            <w:pPr>
              <w:pStyle w:val="0"/>
              <w:spacing w:line="300" w:lineRule="exact"/>
              <w:jc w:val="both"/>
              <w:rPr>
                <w:rFonts w:hint="eastAsia"/>
              </w:rPr>
            </w:pPr>
          </w:p>
          <w:p>
            <w:pPr>
              <w:pStyle w:val="0"/>
              <w:spacing w:line="300" w:lineRule="exact"/>
              <w:jc w:val="both"/>
              <w:rPr>
                <w:rFonts w:hint="eastAsia"/>
              </w:rPr>
            </w:pPr>
            <w:r>
              <w:rPr>
                <w:rFonts w:hint="eastAsia"/>
              </w:rPr>
              <mc:AlternateContent>
                <mc:Choice Requires="wps">
                  <w:drawing>
                    <wp:anchor distT="0" distB="0" distL="203200" distR="203200" simplePos="0" relativeHeight="27" behindDoc="0" locked="0" layoutInCell="1" hidden="0" allowOverlap="1">
                      <wp:simplePos x="0" y="0"/>
                      <wp:positionH relativeFrom="column">
                        <wp:posOffset>1209675</wp:posOffset>
                      </wp:positionH>
                      <wp:positionV relativeFrom="paragraph">
                        <wp:posOffset>85090</wp:posOffset>
                      </wp:positionV>
                      <wp:extent cx="3181350" cy="296545"/>
                      <wp:effectExtent l="19685" t="19685" r="29845" b="20320"/>
                      <wp:wrapNone/>
                      <wp:docPr id="1047" name="オブジェクト 0"/>
                      <a:graphic xmlns:a="http://schemas.openxmlformats.org/drawingml/2006/main">
                        <a:graphicData uri="http://schemas.microsoft.com/office/word/2010/wordprocessingShape">
                          <wps:wsp>
                            <wps:cNvPr id="1047" name="オブジェクト 0"/>
                            <wps:cNvSpPr txBox="1">
                              <a:spLocks noChangeArrowheads="1"/>
                            </wps:cNvSpPr>
                            <wps:spPr>
                              <a:xfrm>
                                <a:off x="0" y="0"/>
                                <a:ext cx="3181350"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歓迎遠足、地震・津波避難訓練</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6.7pt;mso-position-vertical-relative:text;mso-position-horizontal-relative:text;position:absolute;height:23.35pt;mso-wrap-distance-top:0pt;width:250.5pt;mso-wrap-distance-left:16pt;margin-left:95.25pt;z-index:27;" o:spid="_x0000_s1047"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歓迎遠足、地震・津波避難訓練</w:t>
                            </w:r>
                          </w:p>
                        </w:txbxContent>
                      </v:textbox>
                      <v:imagedata o:title=""/>
                      <w10:wrap type="none" anchorx="text" anchory="text"/>
                    </v:shape>
                  </w:pict>
                </mc:Fallback>
              </mc:AlternateContent>
            </w:r>
          </w:p>
          <w:p>
            <w:pPr>
              <w:pStyle w:val="0"/>
              <w:spacing w:line="300" w:lineRule="exact"/>
              <w:jc w:val="both"/>
              <w:rPr>
                <w:rFonts w:hint="eastAsia"/>
              </w:rPr>
            </w:pP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４月１５日（木）に新１年生を迎える対面式と歓迎遠足を実施しました。対面式では１年生が元気よく自己紹介をしてくれました。目的地のくじら公園では、縦割り班対抗のゲームをし、縦割り班ごとにお弁当を食べました。その後、草滑りをしたりして、楽しい自由時間を過ごしました。また、この日は地震・津波避難訓練も実施しました。地震による津波警報が発令された際は、新和中学校を第二次避難場所としています。緊急地震速報のアナウンス後、まず、学校の正門に</w:t>
            </w:r>
            <w:r>
              <w:rPr>
                <w:rFonts w:hint="eastAsia"/>
              </w:rPr>
              <w:drawing>
                <wp:anchor distT="0" distB="0" distL="203200" distR="203200" simplePos="0" relativeHeight="32" behindDoc="0" locked="0" layoutInCell="1" hidden="0" allowOverlap="1">
                  <wp:simplePos x="0" y="0"/>
                  <wp:positionH relativeFrom="column">
                    <wp:posOffset>2444750</wp:posOffset>
                  </wp:positionH>
                  <wp:positionV relativeFrom="paragraph">
                    <wp:posOffset>1124585</wp:posOffset>
                  </wp:positionV>
                  <wp:extent cx="2139315" cy="1131570"/>
                  <wp:effectExtent l="0" t="0" r="0" b="11430"/>
                  <wp:wrapNone/>
                  <wp:docPr id="1048" name="オブジェクト 0"/>
                  <a:graphic xmlns:a="http://schemas.openxmlformats.org/drawingml/2006/main">
                    <a:graphicData uri="http://schemas.openxmlformats.org/drawingml/2006/picture">
                      <pic:pic xmlns:pic="http://schemas.openxmlformats.org/drawingml/2006/picture">
                        <pic:nvPicPr>
                          <pic:cNvPr id="1048" name="オブジェクト 0"/>
                          <pic:cNvPicPr>
                            <a:picLocks noChangeAspect="1"/>
                          </pic:cNvPicPr>
                        </pic:nvPicPr>
                        <pic:blipFill>
                          <a:blip r:embed="rId7">
                            <a:lum bright="20000" contrast="20000"/>
                          </a:blip>
                          <a:srcRect l="4333" t="1399" r="-4756" b="4155"/>
                          <a:stretch>
                            <a:fillRect/>
                          </a:stretch>
                        </pic:blipFill>
                        <pic:spPr>
                          <a:xfrm>
                            <a:off x="0" y="0"/>
                            <a:ext cx="2139315" cy="1131570"/>
                          </a:xfrm>
                          <a:prstGeom prst="ellipse">
                            <a:avLst/>
                          </a:prstGeom>
                          <a:ln>
                            <a:noFill/>
                            <a:miter/>
                          </a:ln>
                          <a:effectLst>
                            <a:softEdge rad="112522"/>
                          </a:effectLst>
                        </pic:spPr>
                      </pic:pic>
                    </a:graphicData>
                  </a:graphic>
                </wp:anchor>
              </w:drawing>
            </w:r>
            <w:r>
              <w:rPr>
                <w:rFonts w:hint="eastAsia"/>
              </w:rPr>
              <w:drawing>
                <wp:anchor distT="0" distB="0" distL="203200" distR="203200" simplePos="0" relativeHeight="31" behindDoc="0" locked="0" layoutInCell="1" hidden="0" allowOverlap="1">
                  <wp:simplePos x="0" y="0"/>
                  <wp:positionH relativeFrom="column">
                    <wp:posOffset>4497705</wp:posOffset>
                  </wp:positionH>
                  <wp:positionV relativeFrom="paragraph">
                    <wp:posOffset>1043940</wp:posOffset>
                  </wp:positionV>
                  <wp:extent cx="1936115" cy="1212215"/>
                  <wp:effectExtent l="0" t="0" r="6985" b="16510"/>
                  <wp:wrapNone/>
                  <wp:docPr id="1049" name="オブジェクト 0"/>
                  <a:graphic xmlns:a="http://schemas.openxmlformats.org/drawingml/2006/main">
                    <a:graphicData uri="http://schemas.openxmlformats.org/drawingml/2006/picture">
                      <pic:pic xmlns:pic="http://schemas.openxmlformats.org/drawingml/2006/picture">
                        <pic:nvPicPr>
                          <pic:cNvPr id="1049" name="オブジェクト 0"/>
                          <pic:cNvPicPr>
                            <a:picLocks noChangeAspect="1"/>
                          </pic:cNvPicPr>
                        </pic:nvPicPr>
                        <pic:blipFill>
                          <a:blip r:embed="rId8">
                            <a:lum bright="20000" contrast="20000"/>
                          </a:blip>
                          <a:srcRect l="16229" t="2008" r="-2" b="4691"/>
                          <a:stretch>
                            <a:fillRect/>
                          </a:stretch>
                        </pic:blipFill>
                        <pic:spPr>
                          <a:xfrm>
                            <a:off x="0" y="0"/>
                            <a:ext cx="1936115" cy="1212215"/>
                          </a:xfrm>
                          <a:prstGeom prst="ellipse">
                            <a:avLst/>
                          </a:prstGeom>
                          <a:ln>
                            <a:noFill/>
                            <a:miter/>
                          </a:ln>
                          <a:effectLst>
                            <a:softEdge rad="112522"/>
                          </a:effectLst>
                        </pic:spPr>
                      </pic:pic>
                    </a:graphicData>
                  </a:graphic>
                </wp:anchor>
              </w:drawing>
            </w:r>
            <w:r>
              <w:rPr>
                <w:rFonts w:hint="eastAsia" w:ascii="UD デジタル 教科書体 N-R" w:hAnsi="UD デジタル 教科書体 N-R" w:eastAsia="UD デジタル 教科書体 N-R"/>
                <w:b w:val="0"/>
                <w:sz w:val="24"/>
              </w:rPr>
              <w:t>集合し、その後、新和中学校運動場へ避難しました。静かに素早い行動ができていました。</w:t>
            </w:r>
          </w:p>
          <w:p>
            <w:pPr>
              <w:pStyle w:val="0"/>
              <w:spacing w:line="300" w:lineRule="exact"/>
              <w:ind w:left="0" w:leftChars="0" w:firstLine="240" w:firstLineChars="100"/>
              <w:jc w:val="both"/>
              <w:rPr>
                <w:rFonts w:hint="eastAsia"/>
              </w:rPr>
            </w:pPr>
            <w:r>
              <w:rPr>
                <w:rFonts w:hint="eastAsia"/>
              </w:rPr>
              <w:drawing>
                <wp:anchor distT="0" distB="0" distL="203200" distR="203200" simplePos="0" relativeHeight="30" behindDoc="0" locked="0" layoutInCell="1" hidden="0" allowOverlap="1">
                  <wp:simplePos x="0" y="0"/>
                  <wp:positionH relativeFrom="column">
                    <wp:posOffset>-16510</wp:posOffset>
                  </wp:positionH>
                  <wp:positionV relativeFrom="paragraph">
                    <wp:posOffset>12700</wp:posOffset>
                  </wp:positionV>
                  <wp:extent cx="2330450" cy="1349375"/>
                  <wp:effectExtent l="0" t="0" r="0" b="3175"/>
                  <wp:wrapNone/>
                  <wp:docPr id="1050" name="オブジェクト 0"/>
                  <a:graphic xmlns:a="http://schemas.openxmlformats.org/drawingml/2006/main">
                    <a:graphicData uri="http://schemas.openxmlformats.org/drawingml/2006/picture">
                      <pic:pic xmlns:pic="http://schemas.openxmlformats.org/drawingml/2006/picture">
                        <pic:nvPicPr>
                          <pic:cNvPr id="1050" name="オブジェクト 0"/>
                          <pic:cNvPicPr>
                            <a:picLocks noChangeAspect="1"/>
                          </pic:cNvPicPr>
                        </pic:nvPicPr>
                        <pic:blipFill>
                          <a:blip r:embed="rId9">
                            <a:lum bright="20000" contrast="20000"/>
                          </a:blip>
                          <a:srcRect l="16351" t="30930" r="40700" b="24866"/>
                          <a:stretch>
                            <a:fillRect/>
                          </a:stretch>
                        </pic:blipFill>
                        <pic:spPr>
                          <a:xfrm>
                            <a:off x="0" y="0"/>
                            <a:ext cx="2330450" cy="1349375"/>
                          </a:xfrm>
                          <a:prstGeom prst="rect">
                            <a:avLst/>
                          </a:prstGeom>
                          <a:noFill/>
                          <a:ln>
                            <a:noFill/>
                            <a:miter/>
                          </a:ln>
                          <a:effectLst>
                            <a:softEdge rad="112522"/>
                          </a:effectLst>
                        </pic:spPr>
                      </pic:pic>
                    </a:graphicData>
                  </a:graphic>
                </wp:anchor>
              </w:drawing>
            </w: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Chars="0" w:firstLine="0" w:firstLineChars="0"/>
              <w:jc w:val="both"/>
              <w:rPr>
                <w:rFonts w:hint="eastAsia"/>
              </w:rPr>
            </w:pPr>
          </w:p>
          <w:p>
            <w:pPr>
              <w:pStyle w:val="0"/>
              <w:spacing w:line="300" w:lineRule="exact"/>
              <w:jc w:val="both"/>
              <w:rPr>
                <w:rFonts w:hint="eastAsia"/>
              </w:rPr>
            </w:pPr>
            <w:r>
              <w:rPr>
                <w:rFonts w:hint="eastAsia"/>
              </w:rPr>
              <mc:AlternateContent>
                <mc:Choice Requires="wps">
                  <w:drawing>
                    <wp:anchor simplePos="0" relativeHeight="3" behindDoc="1" locked="0" layoutInCell="1" hidden="0" allowOverlap="1">
                      <wp:simplePos x="0" y="0"/>
                      <wp:positionH relativeFrom="column">
                        <wp:posOffset>2941320</wp:posOffset>
                      </wp:positionH>
                      <wp:positionV relativeFrom="paragraph">
                        <wp:posOffset>165100</wp:posOffset>
                      </wp:positionV>
                      <wp:extent cx="3577590" cy="3395345"/>
                      <wp:effectExtent l="19685" t="19685" r="29845" b="20320"/>
                      <wp:wrapNone/>
                      <wp:docPr id="1051" name="オブジェクト 0"/>
                      <a:graphic xmlns:a="http://schemas.openxmlformats.org/drawingml/2006/main">
                        <a:graphicData uri="http://schemas.microsoft.com/office/word/2010/wordprocessingShape">
                          <wps:wsp>
                            <wps:cNvPr id="1051" name="オブジェクト 0"/>
                            <wps:cNvSpPr txBox="1">
                              <a:spLocks noChangeArrowheads="1"/>
                            </wps:cNvSpPr>
                            <wps:spPr>
                              <a:xfrm>
                                <a:off x="0" y="0"/>
                                <a:ext cx="3577590" cy="3395345"/>
                              </a:xfrm>
                              <a:prstGeom prst="rect">
                                <a:avLst/>
                              </a:prstGeom>
                              <a:blipFill>
                                <a:blip r:embed="rId10"/>
                                <a:tile/>
                              </a:blipFill>
                              <a:ln w="38100" cmpd="dbl">
                                <a:solidFill>
                                  <a:srgbClr val="000000"/>
                                </a:solidFill>
                                <a:miter/>
                              </a:ln>
                            </wps:spPr>
                            <wps:style>
                              <a:lnRef idx="2">
                                <a:srgbClr val="000000"/>
                              </a:lnRef>
                              <a:fillRef idx="1">
                                <a:srgbClr val="000000"/>
                              </a:fillRef>
                              <a:effectRef idx="0">
                                <a:srgbClr val="000000"/>
                              </a:effectRef>
                              <a:fontRef idx="minor"/>
                            </wps:style>
                            <wps:txbx>
                              <w:txbxContent>
                                <w:p>
                                  <w:pPr>
                                    <w:pStyle w:val="0"/>
                                    <w:spacing w:line="300" w:lineRule="exact"/>
                                    <w:ind w:firstLine="1440" w:firstLineChars="400"/>
                                    <w:jc w:val="left"/>
                                    <w:rPr>
                                      <w:rFonts w:hint="eastAsia" w:ascii="UD デジタル 教科書体 N-B" w:hAnsi="UD デジタル 教科書体 N-B" w:eastAsia="UD デジタル 教科書体 N-B"/>
                                      <w:w w:val="150"/>
                                      <w:sz w:val="24"/>
                                    </w:rPr>
                                  </w:pPr>
                                  <w:r>
                                    <w:rPr>
                                      <w:rFonts w:hint="eastAsia" w:ascii="UD デジタル 教科書体 N-B" w:hAnsi="UD デジタル 教科書体 N-B" w:eastAsia="UD デジタル 教科書体 N-B"/>
                                      <w:w w:val="150"/>
                                      <w:sz w:val="24"/>
                                    </w:rPr>
                                    <w:t>５月の行事予定</w:t>
                                  </w:r>
                                </w:p>
                                <w:p>
                                  <w:pPr>
                                    <w:pStyle w:val="0"/>
                                    <w:spacing w:line="26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６日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：合同運動会結団式</w:t>
                                  </w:r>
                                </w:p>
                                <w:p>
                                  <w:pPr>
                                    <w:pStyle w:val="0"/>
                                    <w:spacing w:line="260" w:lineRule="exact"/>
                                    <w:ind w:firstLine="1440" w:firstLineChars="6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w w:val="100"/>
                                      <w:sz w:val="24"/>
                                    </w:rPr>
                                    <w:t>小中合同委員会</w:t>
                                  </w:r>
                                  <w:r>
                                    <w:rPr>
                                      <w:rFonts w:hint="eastAsia" w:ascii="UD デジタル 教科書体 NP-R" w:hAnsi="UD デジタル 教科書体 NP-R" w:eastAsia="UD デジタル 教科書体 NP-R"/>
                                      <w:w w:val="100"/>
                                      <w:sz w:val="24"/>
                                    </w:rPr>
                                    <w:t>(19:00</w:t>
                                  </w:r>
                                  <w:r>
                                    <w:rPr>
                                      <w:rFonts w:hint="eastAsia" w:ascii="UD デジタル 教科書体 NP-R" w:hAnsi="UD デジタル 教科書体 NP-R" w:eastAsia="UD デジタル 教科書体 NP-R"/>
                                      <w:w w:val="100"/>
                                      <w:sz w:val="24"/>
                                    </w:rPr>
                                    <w:t>～新和中）</w:t>
                                  </w:r>
                                </w:p>
                                <w:p>
                                  <w:pPr>
                                    <w:pStyle w:val="0"/>
                                    <w:spacing w:line="26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：児童会総会</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水）：内科検診</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２・５・６年）</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火）：歯科検診</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１９日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：振替休業日</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：合同運動会準備</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土）：小中合同運動会</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：運動会予備日</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：給食なし（弁当持参）</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：全国学力学習状況調査</w:t>
                                  </w:r>
                                  <w:r>
                                    <w:rPr>
                                      <w:rFonts w:hint="eastAsia" w:ascii="UD デジタル 教科書体 NP-R" w:hAnsi="UD デジタル 教科書体 NP-R" w:eastAsia="UD デジタル 教科書体 NP-R"/>
                                      <w:sz w:val="24"/>
                                    </w:rPr>
                                    <w:t>(6</w:t>
                                  </w:r>
                                  <w:r>
                                    <w:rPr>
                                      <w:rFonts w:hint="eastAsia" w:ascii="UD デジタル 教科書体 NP-R" w:hAnsi="UD デジタル 教科書体 NP-R" w:eastAsia="UD デジタル 教科書体 NP-R"/>
                                      <w:sz w:val="24"/>
                                    </w:rPr>
                                    <w:t>年生対象）</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３１日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：教育実習（～６</w:t>
                                  </w:r>
                                  <w:r>
                                    <w:rPr>
                                      <w:rFonts w:hint="eastAsia" w:ascii="UD デジタル 教科書体 NP-R" w:hAnsi="UD デジタル 教科書体 NP-R" w:eastAsia="UD デジタル 教科書体 NP-R"/>
                                      <w:sz w:val="24"/>
                                    </w:rPr>
                                    <w:t>/18</w:t>
                                  </w:r>
                                  <w:r>
                                    <w:rPr>
                                      <w:rFonts w:hint="eastAsia" w:ascii="UD デジタル 教科書体 NP-R" w:hAnsi="UD デジタル 教科書体 NP-R" w:eastAsia="UD デジタル 教科書体 NP-R"/>
                                      <w:sz w:val="24"/>
                                    </w:rPr>
                                    <w:t>）</w:t>
                                  </w:r>
                                </w:p>
                                <w:p>
                                  <w:pPr>
                                    <w:pStyle w:val="0"/>
                                    <w:spacing w:line="260" w:lineRule="exact"/>
                                    <w:ind w:left="450" w:leftChars="100" w:hanging="240" w:hanging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※本年度の小中合同運動会</w:t>
                                  </w:r>
                                </w:p>
                                <w:p>
                                  <w:pPr>
                                    <w:pStyle w:val="0"/>
                                    <w:spacing w:line="260" w:lineRule="exact"/>
                                    <w:ind w:left="420" w:leftChars="20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は新型コロナウイルス感染防</w:t>
                                  </w:r>
                                </w:p>
                                <w:p>
                                  <w:pPr>
                                    <w:pStyle w:val="0"/>
                                    <w:spacing w:line="260" w:lineRule="exact"/>
                                    <w:ind w:left="420" w:leftChars="20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止対策のため、昨年度同様、</w:t>
                                  </w:r>
                                </w:p>
                                <w:p>
                                  <w:pPr>
                                    <w:pStyle w:val="0"/>
                                    <w:spacing w:line="260" w:lineRule="exact"/>
                                    <w:ind w:left="420" w:leftChars="20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時間を短縮して行います。</w:t>
                                  </w:r>
                                </w:p>
                                <w:p>
                                  <w:pPr>
                                    <w:pStyle w:val="0"/>
                                    <w:spacing w:line="260" w:lineRule="exact"/>
                                    <w:ind w:left="0" w:leftChars="0" w:hanging="240" w:hanging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b w:val="1"/>
                                      <w:i w:val="1"/>
                                      <w:sz w:val="24"/>
                                    </w:rPr>
                                    <w:t>場所：新和グラウンド</w:t>
                                  </w:r>
                                </w:p>
                                <w:p>
                                  <w:pPr>
                                    <w:pStyle w:val="0"/>
                                    <w:spacing w:line="260" w:lineRule="exact"/>
                                    <w:ind w:left="0" w:leftChars="0" w:hanging="240" w:hanging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b w:val="1"/>
                                      <w:i w:val="1"/>
                                      <w:sz w:val="24"/>
                                    </w:rPr>
                                    <w:t>開始時刻：　８：３０</w:t>
                                  </w:r>
                                </w:p>
                                <w:p>
                                  <w:pPr>
                                    <w:pStyle w:val="0"/>
                                    <w:spacing w:line="260" w:lineRule="exact"/>
                                    <w:ind w:left="0" w:leftChars="0" w:hanging="240" w:hanging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b w:val="1"/>
                                      <w:i w:val="1"/>
                                      <w:sz w:val="24"/>
                                    </w:rPr>
                                    <w:t>終了時刻：１２：２０</w:t>
                                  </w: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b w:val="1"/>
                                      <w:w w:val="80"/>
                                      <w:sz w:val="24"/>
                                    </w:rPr>
                                    <w:t>ホームページ</w:t>
                                  </w:r>
                                  <w:r>
                                    <w:rPr>
                                      <w:rFonts w:hint="eastAsia" w:ascii="UD デジタル 教科書体 NP-R" w:hAnsi="UD デジタル 教科書体 NP-R" w:eastAsia="UD デジタル 教科書体 NP-R"/>
                                      <w:b w:val="1"/>
                                      <w:w w:val="80"/>
                                      <w:sz w:val="24"/>
                                    </w:rPr>
                                    <w:t>QR</w:t>
                                  </w:r>
                                  <w:r>
                                    <w:rPr>
                                      <w:rFonts w:hint="eastAsia" w:ascii="UD デジタル 教科書体 NP-R" w:hAnsi="UD デジタル 教科書体 NP-R" w:eastAsia="UD デジタル 教科書体 NP-R"/>
                                      <w:b w:val="1"/>
                                      <w:w w:val="80"/>
                                      <w:sz w:val="24"/>
                                    </w:rPr>
                                    <w:t>コード</w:t>
                                  </w:r>
                                </w:p>
                                <w:p>
                                  <w:pPr>
                                    <w:pStyle w:val="0"/>
                                    <w:jc w:val="left"/>
                                    <w:rPr>
                                      <w:rFonts w:hint="eastAsia"/>
                                    </w:rPr>
                                  </w:pPr>
                                </w:p>
                              </w:txbxContent>
                            </wps:txbx>
                            <wps:bodyPr vertOverflow="overflow" horzOverflow="overflow" wrap="square" lIns="3600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13pt;mso-position-vertical-relative:text;mso-position-horizontal-relative:text;position:absolute;height:267.35000000000002pt;width:281.7pt;margin-left:231.6pt;z-index:-503316477;" o:spid="_x0000_s1051" o:allowincell="t" o:allowoverlap="t" filled="t" fillcolor="#ffffff" stroked="t" strokecolor="#000000" strokeweight="3pt" o:spt="202" type="#_x0000_t202">
                      <v:fill type="tile" r:id="rId10"/>
                      <v:stroke linestyle="thinThin" miterlimit="8" endcap="flat" dashstyle="solid" filltype="solid"/>
                      <v:textbox style="layout-flow:horizontal;" inset="0.99999999999999978mm,0mm,0mm,0mm">
                        <w:txbxContent>
                          <w:p>
                            <w:pPr>
                              <w:pStyle w:val="0"/>
                              <w:spacing w:line="300" w:lineRule="exact"/>
                              <w:ind w:firstLine="1440" w:firstLineChars="400"/>
                              <w:jc w:val="left"/>
                              <w:rPr>
                                <w:rFonts w:hint="eastAsia" w:ascii="UD デジタル 教科書体 N-B" w:hAnsi="UD デジタル 教科書体 N-B" w:eastAsia="UD デジタル 教科書体 N-B"/>
                                <w:w w:val="150"/>
                                <w:sz w:val="24"/>
                              </w:rPr>
                            </w:pPr>
                            <w:r>
                              <w:rPr>
                                <w:rFonts w:hint="eastAsia" w:ascii="UD デジタル 教科書体 N-B" w:hAnsi="UD デジタル 教科書体 N-B" w:eastAsia="UD デジタル 教科書体 N-B"/>
                                <w:w w:val="150"/>
                                <w:sz w:val="24"/>
                              </w:rPr>
                              <w:t>５月の行事予定</w:t>
                            </w:r>
                          </w:p>
                          <w:p>
                            <w:pPr>
                              <w:pStyle w:val="0"/>
                              <w:spacing w:line="26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６日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：合同運動会結団式</w:t>
                            </w:r>
                          </w:p>
                          <w:p>
                            <w:pPr>
                              <w:pStyle w:val="0"/>
                              <w:spacing w:line="260" w:lineRule="exact"/>
                              <w:ind w:firstLine="1440" w:firstLineChars="6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w w:val="100"/>
                                <w:sz w:val="24"/>
                              </w:rPr>
                              <w:t>小中合同委員会</w:t>
                            </w:r>
                            <w:r>
                              <w:rPr>
                                <w:rFonts w:hint="eastAsia" w:ascii="UD デジタル 教科書体 NP-R" w:hAnsi="UD デジタル 教科書体 NP-R" w:eastAsia="UD デジタル 教科書体 NP-R"/>
                                <w:w w:val="100"/>
                                <w:sz w:val="24"/>
                              </w:rPr>
                              <w:t>(19:00</w:t>
                            </w:r>
                            <w:r>
                              <w:rPr>
                                <w:rFonts w:hint="eastAsia" w:ascii="UD デジタル 教科書体 NP-R" w:hAnsi="UD デジタル 教科書体 NP-R" w:eastAsia="UD デジタル 教科書体 NP-R"/>
                                <w:w w:val="100"/>
                                <w:sz w:val="24"/>
                              </w:rPr>
                              <w:t>～新和中）</w:t>
                            </w:r>
                          </w:p>
                          <w:p>
                            <w:pPr>
                              <w:pStyle w:val="0"/>
                              <w:spacing w:line="26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：児童会総会</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水）：内科検診</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２・５・６年）</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火）：歯科検診</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１９日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：振替休業日</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：合同運動会準備</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土）：小中合同運動会</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：運動会予備日</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：給食なし（弁当持参）</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：全国学力学習状況調査</w:t>
                            </w:r>
                            <w:r>
                              <w:rPr>
                                <w:rFonts w:hint="eastAsia" w:ascii="UD デジタル 教科書体 NP-R" w:hAnsi="UD デジタル 教科書体 NP-R" w:eastAsia="UD デジタル 教科書体 NP-R"/>
                                <w:sz w:val="24"/>
                              </w:rPr>
                              <w:t>(6</w:t>
                            </w:r>
                            <w:r>
                              <w:rPr>
                                <w:rFonts w:hint="eastAsia" w:ascii="UD デジタル 教科書体 NP-R" w:hAnsi="UD デジタル 教科書体 NP-R" w:eastAsia="UD デジタル 教科書体 NP-R"/>
                                <w:sz w:val="24"/>
                              </w:rPr>
                              <w:t>年生対象）</w:t>
                            </w:r>
                          </w:p>
                          <w:p>
                            <w:pPr>
                              <w:pStyle w:val="0"/>
                              <w:spacing w:line="2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３１日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：教育実習（～６</w:t>
                            </w:r>
                            <w:r>
                              <w:rPr>
                                <w:rFonts w:hint="eastAsia" w:ascii="UD デジタル 教科書体 NP-R" w:hAnsi="UD デジタル 教科書体 NP-R" w:eastAsia="UD デジタル 教科書体 NP-R"/>
                                <w:sz w:val="24"/>
                              </w:rPr>
                              <w:t>/18</w:t>
                            </w:r>
                            <w:r>
                              <w:rPr>
                                <w:rFonts w:hint="eastAsia" w:ascii="UD デジタル 教科書体 NP-R" w:hAnsi="UD デジタル 教科書体 NP-R" w:eastAsia="UD デジタル 教科書体 NP-R"/>
                                <w:sz w:val="24"/>
                              </w:rPr>
                              <w:t>）</w:t>
                            </w:r>
                          </w:p>
                          <w:p>
                            <w:pPr>
                              <w:pStyle w:val="0"/>
                              <w:spacing w:line="260" w:lineRule="exact"/>
                              <w:ind w:left="450" w:leftChars="100" w:hanging="240" w:hanging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※本年度の小中合同運動会</w:t>
                            </w:r>
                          </w:p>
                          <w:p>
                            <w:pPr>
                              <w:pStyle w:val="0"/>
                              <w:spacing w:line="260" w:lineRule="exact"/>
                              <w:ind w:left="420" w:leftChars="20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は新型コロナウイルス感染防</w:t>
                            </w:r>
                          </w:p>
                          <w:p>
                            <w:pPr>
                              <w:pStyle w:val="0"/>
                              <w:spacing w:line="260" w:lineRule="exact"/>
                              <w:ind w:left="420" w:leftChars="20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止対策のため、昨年度同様、</w:t>
                            </w:r>
                          </w:p>
                          <w:p>
                            <w:pPr>
                              <w:pStyle w:val="0"/>
                              <w:spacing w:line="260" w:lineRule="exact"/>
                              <w:ind w:left="420" w:leftChars="20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時間を短縮して行います。</w:t>
                            </w:r>
                          </w:p>
                          <w:p>
                            <w:pPr>
                              <w:pStyle w:val="0"/>
                              <w:spacing w:line="260" w:lineRule="exact"/>
                              <w:ind w:left="0" w:leftChars="0" w:hanging="240" w:hanging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b w:val="1"/>
                                <w:i w:val="1"/>
                                <w:sz w:val="24"/>
                              </w:rPr>
                              <w:t>場所：新和グラウンド</w:t>
                            </w:r>
                          </w:p>
                          <w:p>
                            <w:pPr>
                              <w:pStyle w:val="0"/>
                              <w:spacing w:line="260" w:lineRule="exact"/>
                              <w:ind w:left="0" w:leftChars="0" w:hanging="240" w:hanging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b w:val="1"/>
                                <w:i w:val="1"/>
                                <w:sz w:val="24"/>
                              </w:rPr>
                              <w:t>開始時刻：　８：３０</w:t>
                            </w:r>
                          </w:p>
                          <w:p>
                            <w:pPr>
                              <w:pStyle w:val="0"/>
                              <w:spacing w:line="260" w:lineRule="exact"/>
                              <w:ind w:left="0" w:leftChars="0" w:hanging="240" w:hanging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b w:val="1"/>
                                <w:i w:val="1"/>
                                <w:sz w:val="24"/>
                              </w:rPr>
                              <w:t>終了時刻：１２：２０</w:t>
                            </w: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b w:val="1"/>
                                <w:w w:val="80"/>
                                <w:sz w:val="24"/>
                              </w:rPr>
                              <w:t>ホームページ</w:t>
                            </w:r>
                            <w:r>
                              <w:rPr>
                                <w:rFonts w:hint="eastAsia" w:ascii="UD デジタル 教科書体 NP-R" w:hAnsi="UD デジタル 教科書体 NP-R" w:eastAsia="UD デジタル 教科書体 NP-R"/>
                                <w:b w:val="1"/>
                                <w:w w:val="80"/>
                                <w:sz w:val="24"/>
                              </w:rPr>
                              <w:t>QR</w:t>
                            </w:r>
                            <w:r>
                              <w:rPr>
                                <w:rFonts w:hint="eastAsia" w:ascii="UD デジタル 教科書体 NP-R" w:hAnsi="UD デジタル 教科書体 NP-R" w:eastAsia="UD デジタル 教科書体 NP-R"/>
                                <w:b w:val="1"/>
                                <w:w w:val="80"/>
                                <w:sz w:val="24"/>
                              </w:rPr>
                              <w:t>コード</w:t>
                            </w:r>
                          </w:p>
                          <w:p>
                            <w:pPr>
                              <w:pStyle w:val="0"/>
                              <w:jc w:val="left"/>
                              <w:rPr>
                                <w:rFonts w:hint="eastAsia"/>
                              </w:rPr>
                            </w:pP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33" behindDoc="0" locked="0" layoutInCell="1" hidden="0" allowOverlap="1">
                      <wp:simplePos x="0" y="0"/>
                      <wp:positionH relativeFrom="column">
                        <wp:posOffset>581025</wp:posOffset>
                      </wp:positionH>
                      <wp:positionV relativeFrom="paragraph">
                        <wp:posOffset>74930</wp:posOffset>
                      </wp:positionV>
                      <wp:extent cx="1800225" cy="248920"/>
                      <wp:effectExtent l="19685" t="19685" r="29845" b="20320"/>
                      <wp:wrapNone/>
                      <wp:docPr id="1052" name="オブジェクト 0"/>
                      <a:graphic xmlns:a="http://schemas.openxmlformats.org/drawingml/2006/main">
                        <a:graphicData uri="http://schemas.microsoft.com/office/word/2010/wordprocessingShape">
                          <wps:wsp>
                            <wps:cNvPr id="1052" name="オブジェクト 0"/>
                            <wps:cNvSpPr txBox="1">
                              <a:spLocks noChangeArrowheads="1"/>
                            </wps:cNvSpPr>
                            <wps:spPr>
                              <a:xfrm>
                                <a:off x="0" y="0"/>
                                <a:ext cx="1800225" cy="248920"/>
                              </a:xfrm>
                              <a:prstGeom prst="rect">
                                <a:avLst/>
                              </a:prstGeom>
                              <a:solidFill>
                                <a:srgbClr val="FFFFFF"/>
                              </a:solidFill>
                              <a:ln w="28575" cap="flat" cmpd="sng">
                                <a:solidFill>
                                  <a:srgbClr val="FFFF00"/>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1"/>
                                    </w:rPr>
                                    <w:t>新和中の鍛錬坂を登って避難</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9pt;mso-position-vertical-relative:text;mso-position-horizontal-relative:text;position:absolute;height:19.600000000000001pt;mso-wrap-distance-top:0pt;width:141.75pt;mso-wrap-distance-left:16pt;margin-left:45.75pt;z-index:33;" o:spid="_x0000_s1052" o:allowincell="t" o:allowoverlap="t" filled="t" fillcolor="#ffffff" stroked="t" strokecolor="#ffff00"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1"/>
                              </w:rPr>
                              <w:t>新和中の鍛錬坂を登って避難</w:t>
                            </w:r>
                          </w:p>
                        </w:txbxContent>
                      </v:textbox>
                      <v:imagedata o:title=""/>
                      <w10:wrap type="none" anchorx="text" anchory="text"/>
                    </v:shape>
                  </w:pict>
                </mc:Fallback>
              </mc:AlternateContent>
            </w:r>
          </w:p>
          <w:p>
            <w:pPr>
              <w:pStyle w:val="0"/>
              <w:spacing w:line="300" w:lineRule="exact"/>
              <w:jc w:val="both"/>
              <w:rPr>
                <w:rFonts w:hint="eastAsia"/>
              </w:rPr>
            </w:pPr>
          </w:p>
          <w:p>
            <w:pPr>
              <w:pStyle w:val="0"/>
              <w:spacing w:line="300" w:lineRule="exact"/>
              <w:jc w:val="both"/>
              <w:rPr>
                <w:rFonts w:hint="eastAsia"/>
              </w:rPr>
            </w:pPr>
            <w:r>
              <w:rPr>
                <w:rFonts w:hint="eastAsia"/>
              </w:rPr>
              <mc:AlternateContent>
                <mc:Choice Requires="wps">
                  <w:drawing>
                    <wp:anchor distT="0" distB="0" distL="203200" distR="203200" simplePos="0" relativeHeight="19" behindDoc="0" locked="0" layoutInCell="1" hidden="0" allowOverlap="1">
                      <wp:simplePos x="0" y="0"/>
                      <wp:positionH relativeFrom="column">
                        <wp:posOffset>495935</wp:posOffset>
                      </wp:positionH>
                      <wp:positionV relativeFrom="paragraph">
                        <wp:posOffset>86995</wp:posOffset>
                      </wp:positionV>
                      <wp:extent cx="1781175" cy="296545"/>
                      <wp:effectExtent l="19685" t="19685" r="29845" b="20320"/>
                      <wp:wrapNone/>
                      <wp:docPr id="1053" name="オブジェクト 0"/>
                      <a:graphic xmlns:a="http://schemas.openxmlformats.org/drawingml/2006/main">
                        <a:graphicData uri="http://schemas.microsoft.com/office/word/2010/wordprocessingShape">
                          <wps:wsp>
                            <wps:cNvPr id="1053" name="オブジェクト 0"/>
                            <wps:cNvSpPr txBox="1">
                              <a:spLocks noChangeArrowheads="1"/>
                            </wps:cNvSpPr>
                            <wps:spPr>
                              <a:xfrm>
                                <a:off x="0" y="0"/>
                                <a:ext cx="1781175"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手作りマスク入れ寄贈</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6.85pt;mso-position-vertical-relative:text;mso-position-horizontal-relative:text;position:absolute;height:23.35pt;mso-wrap-distance-top:0pt;width:140.25pt;mso-wrap-distance-left:16pt;margin-left:39.04pt;z-index:19;" o:spid="_x0000_s1053"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手作りマスク入れ寄贈</w:t>
                            </w:r>
                          </w:p>
                        </w:txbxContent>
                      </v:textbox>
                      <v:imagedata o:title=""/>
                      <w10:wrap type="none" anchorx="text" anchory="text"/>
                    </v:shape>
                  </w:pict>
                </mc:Fallback>
              </mc:AlternateContent>
            </w:r>
          </w:p>
          <w:p>
            <w:pPr>
              <w:pStyle w:val="0"/>
              <w:spacing w:line="300" w:lineRule="exact"/>
              <w:jc w:val="both"/>
              <w:rPr>
                <w:rFonts w:hint="eastAsia"/>
              </w:rPr>
            </w:pPr>
          </w:p>
          <w:p>
            <w:pPr>
              <w:pStyle w:val="0"/>
              <w:spacing w:line="300" w:lineRule="exact"/>
              <w:jc w:val="both"/>
              <w:rPr>
                <w:rFonts w:hint="eastAsia"/>
              </w:rPr>
            </w:pPr>
            <w:r>
              <w:rPr>
                <w:rFonts w:hint="eastAsia"/>
              </w:rPr>
              <mc:AlternateContent>
                <mc:Choice Requires="wps">
                  <w:drawing>
                    <wp:anchor distT="0" distB="0" distL="203200" distR="203200" simplePos="0" relativeHeight="17" behindDoc="0" locked="0" layoutInCell="1" hidden="0" allowOverlap="1">
                      <wp:simplePos x="0" y="0"/>
                      <wp:positionH relativeFrom="column">
                        <wp:posOffset>-16510</wp:posOffset>
                      </wp:positionH>
                      <wp:positionV relativeFrom="paragraph">
                        <wp:posOffset>2540</wp:posOffset>
                      </wp:positionV>
                      <wp:extent cx="2874645" cy="2757805"/>
                      <wp:effectExtent l="19685" t="19685" r="29845" b="20320"/>
                      <wp:wrapNone/>
                      <wp:docPr id="1054" name="オブジェクト 0"/>
                      <a:graphic xmlns:a="http://schemas.openxmlformats.org/drawingml/2006/main">
                        <a:graphicData uri="http://schemas.microsoft.com/office/word/2010/wordprocessingShape">
                          <wps:wsp>
                            <wps:cNvPr id="1054" name="オブジェクト 0"/>
                            <wps:cNvSpPr/>
                            <wps:spPr>
                              <a:xfrm>
                                <a:off x="0" y="0"/>
                                <a:ext cx="2874645" cy="2757805"/>
                              </a:xfrm>
                              <a:prstGeom prst="roundRect">
                                <a:avLst>
                                  <a:gd name="adj" fmla="val 3087"/>
                                </a:avLst>
                              </a:prstGeom>
                              <a:ln w="28575" cap="flat" cmpd="sng" algn="ctr">
                                <a:solidFill>
                                  <a:schemeClr val="accent1"/>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４月７日（水）に天草市商工会新和支部女性部の皆様から、手作りのマスク入れをいただきました。昨年のマスクに引き続いてのプレゼントです。当日は、大多尾の船辺五重子様と金子聡子様が来校され、「新１年生のために、何か役立つものはないかと考え、頑張って作成しました。」と話されました。マスク入れは入学式当日に配布</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しました。お</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忙しい中、子</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ども達のため</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にありがとう</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ございました。</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た。</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0.2pt;mso-position-vertical-relative:text;mso-position-horizontal-relative:text;v-text-anchor:middle;position:absolute;height:217.15pt;mso-wrap-distance-top:0pt;width:226.35pt;mso-wrap-distance-left:16pt;margin-left:-1.3pt;z-index:17;" o:spid="_x0000_s1054" o:allowincell="t" o:allowoverlap="t" filled="t" fillcolor="#ffffff [3201]" stroked="t" strokecolor="#5b9bd5 [3204]" strokeweight="2.25pt" o:spt="2" arcsize="2024f">
                      <v:fill/>
                      <v:stroke linestyle="single" miterlimit="8" endcap="flat" dashstyle="solid" filltype="solid"/>
                      <v:textbox style="layout-flow:horizontal;" inset="0mm,0mm,0mm,0mm">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４月７日（水）に天草市商工会新和支部女性部の皆様から、手作りのマスク入れをいただきました。昨年のマスクに引き続いてのプレゼントです。当日は、大多尾の船辺五重子様と金子聡子様が来校され、「新１年生のために、何か役立つものはないかと考え、頑張って作成しました。」と話されました。マスク入れは入学式当日に配布</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しました。お</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忙しい中、子</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ども達のため</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にありがとう</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ございました。</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た。</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v:textbox>
                      <v:imagedata o:title=""/>
                      <w10:wrap type="none" anchorx="text" anchory="text"/>
                    </v:roundrect>
                  </w:pict>
                </mc:Fallback>
              </mc:AlternateContent>
            </w:r>
            <w:r>
              <w:rPr>
                <w:rFonts w:hint="eastAsia"/>
              </w:rPr>
              <w:drawing>
                <wp:anchor distT="0" distB="0" distL="203200" distR="203200" simplePos="0" relativeHeight="28" behindDoc="0" locked="0" layoutInCell="1" hidden="0" allowOverlap="1">
                  <wp:simplePos x="0" y="0"/>
                  <wp:positionH relativeFrom="column">
                    <wp:posOffset>5308600</wp:posOffset>
                  </wp:positionH>
                  <wp:positionV relativeFrom="paragraph">
                    <wp:posOffset>116840</wp:posOffset>
                  </wp:positionV>
                  <wp:extent cx="1076325" cy="1076325"/>
                  <wp:effectExtent l="0" t="0" r="0" b="0"/>
                  <wp:wrapNone/>
                  <wp:docPr id="1055" name="オブジェクト 0"/>
                  <a:graphic xmlns:a="http://schemas.openxmlformats.org/drawingml/2006/main">
                    <a:graphicData uri="http://schemas.openxmlformats.org/drawingml/2006/picture">
                      <pic:pic xmlns:pic="http://schemas.openxmlformats.org/drawingml/2006/picture">
                        <pic:nvPicPr>
                          <pic:cNvPr id="1055" name="オブジェクト 0"/>
                          <pic:cNvPicPr>
                            <a:picLocks noChangeAspect="1"/>
                          </pic:cNvPicPr>
                        </pic:nvPicPr>
                        <pic:blipFill>
                          <a:blip r:embed="rId11"/>
                          <a:stretch>
                            <a:fillRect/>
                          </a:stretch>
                        </pic:blipFill>
                        <pic:spPr>
                          <a:xfrm>
                            <a:off x="0" y="0"/>
                            <a:ext cx="1076325" cy="1076325"/>
                          </a:xfrm>
                          <a:prstGeom prst="rect">
                            <a:avLst/>
                          </a:prstGeom>
                        </pic:spPr>
                      </pic:pic>
                    </a:graphicData>
                  </a:graphic>
                </wp:anchor>
              </w:drawing>
            </w: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r>
              <w:rPr>
                <w:rFonts w:hint="eastAsia"/>
              </w:rPr>
              <w:drawing>
                <wp:anchor distT="0" distB="0" distL="203200" distR="203200" simplePos="0" relativeHeight="29" behindDoc="0" locked="0" layoutInCell="1" hidden="0" allowOverlap="1">
                  <wp:simplePos x="0" y="0"/>
                  <wp:positionH relativeFrom="column">
                    <wp:posOffset>5347970</wp:posOffset>
                  </wp:positionH>
                  <wp:positionV relativeFrom="paragraph">
                    <wp:posOffset>179705</wp:posOffset>
                  </wp:positionV>
                  <wp:extent cx="1075690" cy="1085215"/>
                  <wp:effectExtent l="0" t="0" r="0" b="0"/>
                  <wp:wrapNone/>
                  <wp:docPr id="1056" name="オブジェクト 0"/>
                  <a:graphic xmlns:a="http://schemas.openxmlformats.org/drawingml/2006/main">
                    <a:graphicData uri="http://schemas.openxmlformats.org/drawingml/2006/picture">
                      <pic:pic xmlns:pic="http://schemas.openxmlformats.org/drawingml/2006/picture">
                        <pic:nvPicPr>
                          <pic:cNvPr id="1056" name="オブジェクト 0"/>
                          <pic:cNvPicPr>
                            <a:picLocks noChangeAspect="1"/>
                          </pic:cNvPicPr>
                        </pic:nvPicPr>
                        <pic:blipFill>
                          <a:blip r:embed="rId12"/>
                          <a:srcRect l="4134" t="4134" r="5788" b="4961"/>
                          <a:stretch>
                            <a:fillRect/>
                          </a:stretch>
                        </pic:blipFill>
                        <pic:spPr>
                          <a:xfrm>
                            <a:off x="0" y="0"/>
                            <a:ext cx="1075690" cy="1085215"/>
                          </a:xfrm>
                          <a:prstGeom prst="rect">
                            <a:avLst/>
                          </a:prstGeom>
                        </pic:spPr>
                      </pic:pic>
                    </a:graphicData>
                  </a:graphic>
                </wp:anchor>
              </w:drawing>
            </w:r>
          </w:p>
          <w:p>
            <w:pPr>
              <w:pStyle w:val="0"/>
              <w:spacing w:line="300" w:lineRule="exact"/>
              <w:jc w:val="both"/>
              <w:rPr>
                <w:rFonts w:hint="eastAsia"/>
              </w:rPr>
            </w:pPr>
            <w:r>
              <w:rPr>
                <w:rFonts w:hint="eastAsia"/>
              </w:rPr>
              <w:drawing>
                <wp:anchor distT="0" distB="0" distL="203200" distR="203200" simplePos="0" relativeHeight="20" behindDoc="0" locked="0" layoutInCell="1" hidden="0" allowOverlap="1">
                  <wp:simplePos x="0" y="0"/>
                  <wp:positionH relativeFrom="column">
                    <wp:posOffset>1019175</wp:posOffset>
                  </wp:positionH>
                  <wp:positionV relativeFrom="paragraph">
                    <wp:posOffset>46990</wp:posOffset>
                  </wp:positionV>
                  <wp:extent cx="1807845" cy="1107440"/>
                  <wp:effectExtent l="0" t="0" r="0" b="0"/>
                  <wp:wrapNone/>
                  <wp:docPr id="1057" name="オブジェクト 0"/>
                  <a:graphic xmlns:a="http://schemas.openxmlformats.org/drawingml/2006/main">
                    <a:graphicData uri="http://schemas.openxmlformats.org/drawingml/2006/picture">
                      <pic:pic xmlns:pic="http://schemas.openxmlformats.org/drawingml/2006/picture">
                        <pic:nvPicPr>
                          <pic:cNvPr id="1057" name="オブジェクト 0"/>
                          <pic:cNvPicPr>
                            <a:picLocks noChangeAspect="1"/>
                          </pic:cNvPicPr>
                        </pic:nvPicPr>
                        <pic:blipFill>
                          <a:blip r:embed="rId13">
                            <a:lum bright="20000" contrast="20000"/>
                          </a:blip>
                          <a:srcRect l="5536" t="12244" b="10616"/>
                          <a:stretch>
                            <a:fillRect/>
                          </a:stretch>
                        </pic:blipFill>
                        <pic:spPr>
                          <a:xfrm>
                            <a:off x="0" y="0"/>
                            <a:ext cx="1807845" cy="1107440"/>
                          </a:xfrm>
                          <a:prstGeom prst="rect">
                            <a:avLst/>
                          </a:prstGeom>
                        </pic:spPr>
                      </pic:pic>
                    </a:graphicData>
                  </a:graphic>
                </wp:anchor>
              </w:drawing>
            </w: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tc>
      </w:tr>
    </w:tbl>
    <w:p>
      <w:pPr>
        <w:pStyle w:val="0"/>
        <w:spacing w:line="300" w:lineRule="exact"/>
        <w:ind w:firstLine="240" w:firstLineChars="100"/>
        <w:jc w:val="both"/>
        <w:rPr>
          <w:rFonts w:hint="eastAsia"/>
        </w:rPr>
      </w:pPr>
      <w:bookmarkStart w:id="0" w:name="_GoBack"/>
      <w:bookmarkEnd w:id="0"/>
    </w:p>
    <w:sectPr>
      <w:pgSz w:w="11906" w:h="16838"/>
      <w:pgMar w:top="1134"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UD デジタル 教科書体 NK-R">
    <w:panose1 w:val="00000000000000000000"/>
    <w:charset w:val="80"/>
    <w:family w:val="roma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UD デジタル 教科書体 NP-R">
    <w:panose1 w:val="00000000000000000000"/>
    <w:charset w:val="80"/>
    <w:family w:val="roman"/>
    <w:notTrueType/>
    <w:pitch w:val="variable"/>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UD デジタル 教科書体 NP-B">
    <w:panose1 w:val="00000800000000000000"/>
    <w:charset w:val="80"/>
    <w:family w:val="roman"/>
    <w:notTrueType/>
    <w:pitch w:val="variable"/>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R顏眞楷書体H">
    <w:panose1 w:val="00000800000000000000"/>
    <w:charset w:val="80"/>
    <w:family w:val="script"/>
    <w:notTrueType/>
    <w:pitch w:val="fixed"/>
    <w:sig w:usb0="00000000" w:usb1="00000000" w:usb2="00000000" w:usb3="00000000" w:csb0="01008200" w:csb1="00000000"/>
  </w:font>
  <w:font w:name="HGP教科書体">
    <w:panose1 w:val="00000800000000000000"/>
    <w:charset w:val="80"/>
    <w:family w:val="roman"/>
    <w:notTrueType/>
    <w:pitch w:val="variable"/>
    <w:sig w:usb0="00000000" w:usb1="00000000" w:usb2="00000000" w:usb3="00000000" w:csb0="01008200" w:csb1="00000000"/>
  </w:font>
  <w:font w:name="UD デジタル 教科書体 NP-R">
    <w:panose1 w:val="00000800000000000000"/>
    <w:charset w:val="80"/>
    <w:family w:val="roman"/>
    <w:notTrueType/>
    <w:pitch w:val="variable"/>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 w:name="AR Pゴシック体S">
    <w:panose1 w:val="00000800000000000000"/>
    <w:charset w:val="80"/>
    <w:family w:val="modern"/>
    <w:notTrueType/>
    <w:pitch w:val="variable"/>
    <w:sig w:usb0="00000000" w:usb1="00000000" w:usb2="00000000" w:usb3="00000000" w:csb0="01008200" w:csb1="00000000"/>
  </w:font>
  <w:font w:name="UD デジタル 教科書体 NP-R">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openxmlformats.org/officeDocument/2006/relationships/image" Target="media/image5.jpg" /><Relationship Id="rId10" Type="http://schemas.openxmlformats.org/officeDocument/2006/relationships/image" Target="media/image6.jp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jpg" /><Relationship Id="rId14"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674</TotalTime>
  <Pages>3</Pages>
  <Words>10</Words>
  <Characters>2537</Characters>
  <Application>JUST Note</Application>
  <Lines>274</Lines>
  <Paragraphs>160</Paragraphs>
  <CharactersWithSpaces>2698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sisinwaest53</dc:creator>
  <cp:lastModifiedBy>sisinwaest59</cp:lastModifiedBy>
  <cp:lastPrinted>2021-04-19T23:38:39Z</cp:lastPrinted>
  <dcterms:created xsi:type="dcterms:W3CDTF">2020-04-09T06:49:00Z</dcterms:created>
  <dcterms:modified xsi:type="dcterms:W3CDTF">2021-04-20T06:29:34Z</dcterms:modified>
  <cp:revision>7</cp:revision>
</cp:coreProperties>
</file>