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2B0" w:rsidRDefault="001E0CEF" w:rsidP="00EB7F11">
      <w:pPr>
        <w:rPr>
          <w:rFonts w:ascii="ＭＳ ゴシック" w:eastAsia="ＭＳ ゴシック" w:hAnsi="ＭＳ ゴシック"/>
          <w:b/>
        </w:rPr>
      </w:pPr>
      <w:r>
        <w:rPr>
          <w:rFonts w:ascii="ＭＳ ゴシック" w:eastAsia="ＭＳ ゴシック" w:hAnsi="ＭＳ ゴシック"/>
          <w:b/>
          <w:noProof/>
        </w:rPr>
        <mc:AlternateContent>
          <mc:Choice Requires="wps">
            <w:drawing>
              <wp:anchor distT="0" distB="0" distL="114300" distR="114300" simplePos="0" relativeHeight="251831296" behindDoc="0" locked="0" layoutInCell="1" allowOverlap="1">
                <wp:simplePos x="0" y="0"/>
                <wp:positionH relativeFrom="column">
                  <wp:posOffset>99060</wp:posOffset>
                </wp:positionH>
                <wp:positionV relativeFrom="paragraph">
                  <wp:posOffset>-603885</wp:posOffset>
                </wp:positionV>
                <wp:extent cx="3238500" cy="341194"/>
                <wp:effectExtent l="0" t="0" r="0" b="1905"/>
                <wp:wrapNone/>
                <wp:docPr id="4" name="テキスト ボックス 4"/>
                <wp:cNvGraphicFramePr/>
                <a:graphic xmlns:a="http://schemas.openxmlformats.org/drawingml/2006/main">
                  <a:graphicData uri="http://schemas.microsoft.com/office/word/2010/wordprocessingShape">
                    <wps:wsp>
                      <wps:cNvSpPr txBox="1"/>
                      <wps:spPr>
                        <a:xfrm>
                          <a:off x="0" y="0"/>
                          <a:ext cx="3238500" cy="34119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0530" w:rsidRPr="001E0CEF" w:rsidRDefault="00EA21B0">
                            <w:pPr>
                              <w:rPr>
                                <w:sz w:val="28"/>
                              </w:rPr>
                            </w:pPr>
                            <w:r>
                              <w:rPr>
                                <w:rFonts w:hint="eastAsia"/>
                                <w:sz w:val="28"/>
                              </w:rPr>
                              <w:t>令和元年度</w:t>
                            </w:r>
                            <w:r>
                              <w:rPr>
                                <w:sz w:val="28"/>
                              </w:rPr>
                              <w:t xml:space="preserve">　</w:t>
                            </w:r>
                            <w:r>
                              <w:rPr>
                                <w:rFonts w:hint="eastAsia"/>
                                <w:sz w:val="28"/>
                              </w:rPr>
                              <w:t>桜山小学校</w:t>
                            </w:r>
                            <w:r w:rsidR="00030530" w:rsidRPr="001E0CEF">
                              <w:rPr>
                                <w:rFonts w:hint="eastAsia"/>
                                <w:sz w:val="28"/>
                              </w:rPr>
                              <w:t>校内研究計画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8pt;margin-top:-47.55pt;width:255pt;height:26.85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" fillcolor="white [3201]" stroked="f" strokeweight=".5pt">
                <v:textbox>
                  <w:txbxContent>
                    <w:p w:rsidR="00030530" w:rsidRPr="001E0CEF" w:rsidRDefault="00EA21B0">
                      <w:pPr>
                        <w:rPr>
                          <w:sz w:val="28"/>
                        </w:rPr>
                      </w:pPr>
                      <w:r>
                        <w:rPr>
                          <w:rFonts w:hint="eastAsia"/>
                          <w:sz w:val="28"/>
                        </w:rPr>
                        <w:t>令和元年度</w:t>
                      </w:r>
                      <w:r>
                        <w:rPr>
                          <w:sz w:val="28"/>
                        </w:rPr>
                        <w:t xml:space="preserve">　</w:t>
                      </w:r>
                      <w:r>
                        <w:rPr>
                          <w:rFonts w:hint="eastAsia"/>
                          <w:sz w:val="28"/>
                        </w:rPr>
                        <w:t>桜山小学校</w:t>
                      </w:r>
                      <w:r w:rsidR="00030530" w:rsidRPr="001E0CEF">
                        <w:rPr>
                          <w:rFonts w:hint="eastAsia"/>
                          <w:sz w:val="28"/>
                        </w:rPr>
                        <w:t>校内研究計画</w:t>
                      </w:r>
                    </w:p>
                  </w:txbxContent>
                </v:textbox>
              </v:shape>
            </w:pict>
          </mc:Fallback>
        </mc:AlternateContent>
      </w:r>
      <w:r w:rsidR="00041FEA">
        <w:rPr>
          <w:rFonts w:ascii="ＭＳ ゴシック" w:eastAsia="ＭＳ ゴシック" w:hAnsi="ＭＳ ゴシック"/>
          <w:b/>
          <w:noProof/>
        </w:rPr>
        <mc:AlternateContent>
          <mc:Choice Requires="wps">
            <w:drawing>
              <wp:anchor distT="0" distB="0" distL="114300" distR="114300" simplePos="0" relativeHeight="251678720" behindDoc="0" locked="0" layoutInCell="1" allowOverlap="1" wp14:anchorId="20BF4522" wp14:editId="64CBDFE6">
                <wp:simplePos x="0" y="0"/>
                <wp:positionH relativeFrom="column">
                  <wp:posOffset>36655</wp:posOffset>
                </wp:positionH>
                <wp:positionV relativeFrom="paragraph">
                  <wp:posOffset>-134203</wp:posOffset>
                </wp:positionV>
                <wp:extent cx="6227445" cy="315310"/>
                <wp:effectExtent l="0" t="0" r="20955" b="27940"/>
                <wp:wrapNone/>
                <wp:docPr id="1071" name="テキスト ボックス 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315310"/>
                        </a:xfrm>
                        <a:prstGeom prst="rect">
                          <a:avLst/>
                        </a:prstGeom>
                        <a:gradFill rotWithShape="1">
                          <a:gsLst>
                            <a:gs pos="0">
                              <a:srgbClr val="99CCFF"/>
                            </a:gs>
                            <a:gs pos="100000">
                              <a:srgbClr val="FFFFFF"/>
                            </a:gs>
                          </a:gsLst>
                          <a:lin ang="5400000" scaled="1"/>
                        </a:gradFill>
                        <a:ln w="9525">
                          <a:solidFill>
                            <a:srgbClr val="99CCFF"/>
                          </a:solidFill>
                          <a:miter lim="800000"/>
                          <a:headEnd/>
                          <a:tailEnd/>
                        </a:ln>
                      </wps:spPr>
                      <wps:txbx>
                        <w:txbxContent>
                          <w:p w:rsidR="00030530" w:rsidRPr="00C34CBF" w:rsidRDefault="00030530" w:rsidP="00152298">
                            <w:pPr>
                              <w:rPr>
                                <w:rFonts w:ascii="ＭＳ ゴシック" w:eastAsia="ＭＳ ゴシック" w:hAnsi="ＭＳ ゴシック"/>
                                <w:b/>
                                <w:sz w:val="24"/>
                              </w:rPr>
                            </w:pPr>
                            <w:r w:rsidRPr="00C34CBF">
                              <w:rPr>
                                <w:rFonts w:ascii="ＭＳ ゴシック" w:eastAsia="ＭＳ ゴシック" w:hAnsi="ＭＳ ゴシック" w:hint="eastAsia"/>
                                <w:b/>
                                <w:sz w:val="24"/>
                              </w:rPr>
                              <w:t>１　研究主題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F4522" id="テキスト ボックス 1071" o:spid="_x0000_s1027" type="#_x0000_t202" style="position:absolute;left:0;text-align:left;margin-left:2.9pt;margin-top:-10.55pt;width:490.35pt;height:2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" fillcolor="#9cf" strokecolor="#9cf">
                <v:fill rotate="t" focus="100%" type="gradient"/>
                <v:textbox>
                  <w:txbxContent>
                    <w:p w:rsidR="00030530" w:rsidRPr="00C34CBF" w:rsidRDefault="00030530" w:rsidP="00152298">
                      <w:pPr>
                        <w:rPr>
                          <w:rFonts w:ascii="ＭＳ ゴシック" w:eastAsia="ＭＳ ゴシック" w:hAnsi="ＭＳ ゴシック"/>
                          <w:b/>
                          <w:sz w:val="24"/>
                        </w:rPr>
                      </w:pPr>
                      <w:r w:rsidRPr="00C34CBF">
                        <w:rPr>
                          <w:rFonts w:ascii="ＭＳ ゴシック" w:eastAsia="ＭＳ ゴシック" w:hAnsi="ＭＳ ゴシック" w:hint="eastAsia"/>
                          <w:b/>
                          <w:sz w:val="24"/>
                        </w:rPr>
                        <w:t>１　研究主題</w:t>
                      </w:r>
                    </w:p>
                  </w:txbxContent>
                </v:textbox>
              </v:shape>
            </w:pict>
          </mc:Fallback>
        </mc:AlternateContent>
      </w:r>
    </w:p>
    <w:p w:rsidR="004640B4" w:rsidRPr="00CE7C74" w:rsidRDefault="004F7C67" w:rsidP="004640B4">
      <w:pPr>
        <w:spacing w:line="0" w:lineRule="atLeast"/>
        <w:ind w:firstLineChars="100" w:firstLine="311"/>
        <w:jc w:val="center"/>
        <w:rPr>
          <w:rFonts w:ascii="ＤＦ行書体" w:eastAsia="ＤＦ行書体" w:hAnsi="ＭＳ ゴシック"/>
          <w:b/>
          <w:w w:val="90"/>
          <w:sz w:val="32"/>
          <w:szCs w:val="32"/>
        </w:rPr>
      </w:pPr>
      <w:r w:rsidRPr="004F7C67">
        <w:rPr>
          <w:rFonts w:ascii="ＤＦ行書体" w:eastAsia="ＤＦ行書体" w:hAnsi="ＤＦ行書体"/>
          <w:b/>
          <w:sz w:val="32"/>
          <w:szCs w:val="32"/>
        </w:rPr>
        <w:t>主体的・対話的で深い学びをあじわう子どもの育成</w:t>
      </w:r>
    </w:p>
    <w:p w:rsidR="004640B4" w:rsidRPr="00CE7C74" w:rsidRDefault="004640B4" w:rsidP="00876D1E">
      <w:pPr>
        <w:spacing w:line="0" w:lineRule="atLeast"/>
        <w:jc w:val="center"/>
        <w:rPr>
          <w:rFonts w:ascii="HG正楷書体-PRO" w:eastAsia="HG正楷書体-PRO" w:hAnsi="ＭＳ ゴシック"/>
          <w:b/>
          <w:sz w:val="28"/>
          <w:szCs w:val="28"/>
        </w:rPr>
      </w:pPr>
      <w:r w:rsidRPr="00CE7C74">
        <w:rPr>
          <w:rFonts w:ascii="HG正楷書体-PRO" w:eastAsia="HG正楷書体-PRO" w:hAnsi="ＭＳ ゴシック" w:hint="eastAsia"/>
          <w:b/>
          <w:sz w:val="28"/>
          <w:szCs w:val="28"/>
        </w:rPr>
        <w:t>～</w:t>
      </w:r>
      <w:r w:rsidR="004F7C67">
        <w:rPr>
          <w:rFonts w:ascii="HG正楷書体-PRO" w:eastAsia="HG正楷書体-PRO" w:hAnsi="ＭＳ ゴシック" w:hint="eastAsia"/>
          <w:b/>
          <w:sz w:val="28"/>
          <w:szCs w:val="28"/>
        </w:rPr>
        <w:t>子どもがＩＣＴを活用する授業を通して</w:t>
      </w:r>
      <w:r w:rsidRPr="00CE7C74">
        <w:rPr>
          <w:rFonts w:ascii="HG正楷書体-PRO" w:eastAsia="HG正楷書体-PRO" w:hAnsi="ＭＳ ゴシック" w:hint="eastAsia"/>
          <w:b/>
          <w:sz w:val="28"/>
          <w:szCs w:val="28"/>
        </w:rPr>
        <w:t>～</w:t>
      </w:r>
    </w:p>
    <w:p w:rsidR="004640B4" w:rsidRPr="004640B4" w:rsidRDefault="00F92741" w:rsidP="00280561">
      <w:pPr>
        <w:rPr>
          <w:rFonts w:ascii="ＭＳ Ｐゴシック" w:eastAsia="ＭＳ Ｐゴシック" w:hAnsi="ＭＳ Ｐゴシック"/>
          <w:b/>
          <w:sz w:val="24"/>
        </w:rPr>
      </w:pPr>
      <w:r>
        <w:rPr>
          <w:rFonts w:ascii="ＭＳ Ｐゴシック" w:eastAsia="ＭＳ Ｐゴシック" w:hAnsi="ＭＳ Ｐゴシック" w:hint="eastAsia"/>
          <w:b/>
          <w:noProof/>
          <w:sz w:val="24"/>
        </w:rPr>
        <mc:AlternateContent>
          <mc:Choice Requires="wps">
            <w:drawing>
              <wp:anchor distT="0" distB="0" distL="114300" distR="114300" simplePos="0" relativeHeight="251679744" behindDoc="0" locked="0" layoutInCell="1" allowOverlap="1" wp14:anchorId="3E653BEA" wp14:editId="4CB86563">
                <wp:simplePos x="0" y="0"/>
                <wp:positionH relativeFrom="column">
                  <wp:posOffset>36830</wp:posOffset>
                </wp:positionH>
                <wp:positionV relativeFrom="paragraph">
                  <wp:posOffset>99695</wp:posOffset>
                </wp:positionV>
                <wp:extent cx="6227445" cy="304165"/>
                <wp:effectExtent l="0" t="0" r="20955" b="19685"/>
                <wp:wrapNone/>
                <wp:docPr id="1074" name="テキスト ボックス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304165"/>
                        </a:xfrm>
                        <a:prstGeom prst="rect">
                          <a:avLst/>
                        </a:prstGeom>
                        <a:gradFill rotWithShape="1">
                          <a:gsLst>
                            <a:gs pos="0">
                              <a:srgbClr val="99CCFF"/>
                            </a:gs>
                            <a:gs pos="100000">
                              <a:srgbClr val="FFFFFF"/>
                            </a:gs>
                          </a:gsLst>
                          <a:lin ang="5400000" scaled="1"/>
                        </a:gradFill>
                        <a:ln w="9525">
                          <a:solidFill>
                            <a:srgbClr val="99CCFF"/>
                          </a:solidFill>
                          <a:miter lim="800000"/>
                          <a:headEnd/>
                          <a:tailEnd/>
                        </a:ln>
                      </wps:spPr>
                      <wps:txbx>
                        <w:txbxContent>
                          <w:p w:rsidR="00030530" w:rsidRPr="00CE7C74" w:rsidRDefault="00030530" w:rsidP="00152298">
                            <w:pPr>
                              <w:rPr>
                                <w:rFonts w:ascii="ＭＳ ゴシック" w:eastAsia="ＭＳ ゴシック" w:hAnsi="ＭＳ ゴシック"/>
                                <w:b/>
                                <w:sz w:val="24"/>
                              </w:rPr>
                            </w:pPr>
                            <w:r>
                              <w:rPr>
                                <w:rFonts w:ascii="ＭＳ ゴシック" w:eastAsia="ＭＳ ゴシック" w:hAnsi="ＭＳ ゴシック" w:hint="eastAsia"/>
                                <w:b/>
                                <w:sz w:val="24"/>
                              </w:rPr>
                              <w:t>２　主題設定の理由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53BEA" id="テキスト ボックス 1074" o:spid="_x0000_s1028" type="#_x0000_t202" style="position:absolute;left:0;text-align:left;margin-left:2.9pt;margin-top:7.85pt;width:490.35pt;height:2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" fillcolor="#9cf" strokecolor="#9cf">
                <v:fill rotate="t" focus="100%" type="gradient"/>
                <v:textbox>
                  <w:txbxContent>
                    <w:p w:rsidR="00030530" w:rsidRPr="00CE7C74" w:rsidRDefault="00030530" w:rsidP="00152298">
                      <w:pPr>
                        <w:rPr>
                          <w:rFonts w:ascii="ＭＳ ゴシック" w:eastAsia="ＭＳ ゴシック" w:hAnsi="ＭＳ ゴシック"/>
                          <w:b/>
                          <w:sz w:val="24"/>
                        </w:rPr>
                      </w:pPr>
                      <w:r>
                        <w:rPr>
                          <w:rFonts w:ascii="ＭＳ ゴシック" w:eastAsia="ＭＳ ゴシック" w:hAnsi="ＭＳ ゴシック" w:hint="eastAsia"/>
                          <w:b/>
                          <w:sz w:val="24"/>
                        </w:rPr>
                        <w:t>２　主題設定の理由</w:t>
                      </w:r>
                    </w:p>
                  </w:txbxContent>
                </v:textbox>
              </v:shape>
            </w:pict>
          </mc:Fallback>
        </mc:AlternateContent>
      </w:r>
    </w:p>
    <w:p w:rsidR="00F92741" w:rsidRDefault="00F92741" w:rsidP="00280561">
      <w:pPr>
        <w:rPr>
          <w:rFonts w:ascii="ＭＳ Ｐゴシック" w:eastAsia="ＭＳ Ｐゴシック" w:hAnsi="ＭＳ Ｐゴシック"/>
          <w:b/>
          <w:sz w:val="24"/>
        </w:rPr>
      </w:pPr>
    </w:p>
    <w:p w:rsidR="00EB7F11" w:rsidRPr="00173922" w:rsidRDefault="00603A14" w:rsidP="00EB7F11">
      <w:pPr>
        <w:rPr>
          <w:rFonts w:ascii="ＭＳ 明朝" w:hAnsi="ＭＳ 明朝"/>
        </w:rPr>
      </w:pPr>
      <w:r w:rsidRPr="00173922">
        <w:rPr>
          <w:rFonts w:ascii="ＭＳ 明朝" w:hAnsi="ＭＳ 明朝" w:hint="eastAsia"/>
        </w:rPr>
        <w:t>（１）</w:t>
      </w:r>
      <w:r w:rsidR="00072077" w:rsidRPr="00173922">
        <w:rPr>
          <w:rFonts w:ascii="ＭＳ 明朝" w:hAnsi="ＭＳ 明朝" w:hint="eastAsia"/>
        </w:rPr>
        <w:t>今日</w:t>
      </w:r>
      <w:r w:rsidR="00A932DE" w:rsidRPr="00173922">
        <w:rPr>
          <w:rFonts w:ascii="ＭＳ 明朝" w:hAnsi="ＭＳ 明朝" w:hint="eastAsia"/>
        </w:rPr>
        <w:t>の教育課題から</w:t>
      </w:r>
    </w:p>
    <w:p w:rsidR="00DD29AC" w:rsidRPr="00DD29AC" w:rsidRDefault="00DD29AC" w:rsidP="00F056E5">
      <w:pPr>
        <w:ind w:leftChars="200" w:left="402" w:firstLineChars="100" w:firstLine="201"/>
        <w:rPr>
          <w:rFonts w:asciiTheme="minorEastAsia" w:eastAsiaTheme="minorEastAsia" w:hAnsiTheme="minorEastAsia"/>
        </w:rPr>
      </w:pPr>
      <w:r w:rsidRPr="00DD29AC">
        <w:rPr>
          <w:rFonts w:asciiTheme="minorEastAsia" w:eastAsiaTheme="minorEastAsia" w:hAnsiTheme="minorEastAsia" w:cs="HG丸ｺﾞｼｯｸM-PRO" w:hint="eastAsia"/>
          <w:kern w:val="0"/>
          <w:szCs w:val="21"/>
        </w:rPr>
        <w:t>次期学習指導要領改訂の</w:t>
      </w:r>
      <w:r w:rsidR="00877FBA">
        <w:rPr>
          <w:rFonts w:asciiTheme="minorEastAsia" w:eastAsiaTheme="minorEastAsia" w:hAnsiTheme="minorEastAsia" w:cs="HG丸ｺﾞｼｯｸM-PRO" w:hint="eastAsia"/>
          <w:kern w:val="0"/>
          <w:szCs w:val="21"/>
        </w:rPr>
        <w:t>経緯には</w:t>
      </w:r>
      <w:r w:rsidRPr="00DD29AC">
        <w:rPr>
          <w:rFonts w:asciiTheme="minorEastAsia" w:eastAsiaTheme="minorEastAsia" w:hAnsiTheme="minorEastAsia" w:cs="HG丸ｺﾞｼｯｸM-PRO" w:hint="eastAsia"/>
          <w:kern w:val="0"/>
          <w:szCs w:val="21"/>
        </w:rPr>
        <w:t>、</w:t>
      </w:r>
      <w:r>
        <w:rPr>
          <w:rFonts w:asciiTheme="minorEastAsia" w:eastAsiaTheme="minorEastAsia" w:hAnsiTheme="minorEastAsia" w:cs="HG丸ｺﾞｼｯｸM-PRO" w:hint="eastAsia"/>
          <w:kern w:val="0"/>
          <w:szCs w:val="21"/>
        </w:rPr>
        <w:t>その背景として、「子ども</w:t>
      </w:r>
      <w:r w:rsidRPr="00DD29AC">
        <w:rPr>
          <w:rFonts w:asciiTheme="minorEastAsia" w:eastAsiaTheme="minorEastAsia" w:hAnsiTheme="minorEastAsia" w:cs="HG丸ｺﾞｼｯｸM-PRO" w:hint="eastAsia"/>
          <w:kern w:val="0"/>
          <w:szCs w:val="21"/>
        </w:rPr>
        <w:t>たちに、情報化やグローバル化など急激な社会的変化の中でも、未来の創り手となるために必要な資質・能力を確実に備えることのできる学校教育を実現する。</w:t>
      </w:r>
      <w:r>
        <w:rPr>
          <w:rFonts w:asciiTheme="minorEastAsia" w:eastAsiaTheme="minorEastAsia" w:hAnsiTheme="minorEastAsia" w:cs="HG丸ｺﾞｼｯｸM-PRO" w:hint="eastAsia"/>
          <w:kern w:val="0"/>
          <w:szCs w:val="21"/>
        </w:rPr>
        <w:t>」ことが</w:t>
      </w:r>
      <w:r w:rsidR="00877FBA">
        <w:rPr>
          <w:rFonts w:asciiTheme="minorEastAsia" w:eastAsiaTheme="minorEastAsia" w:hAnsiTheme="minorEastAsia" w:cs="HG丸ｺﾞｼｯｸM-PRO" w:hint="eastAsia"/>
          <w:kern w:val="0"/>
          <w:szCs w:val="21"/>
        </w:rPr>
        <w:t>示されている。</w:t>
      </w:r>
      <w:r>
        <w:rPr>
          <w:rFonts w:asciiTheme="minorEastAsia" w:eastAsiaTheme="minorEastAsia" w:hAnsiTheme="minorEastAsia" w:cs="HG丸ｺﾞｼｯｸM-PRO" w:hint="eastAsia"/>
          <w:kern w:val="0"/>
          <w:szCs w:val="21"/>
        </w:rPr>
        <w:t>そのために</w:t>
      </w:r>
      <w:r w:rsidR="00A03B14">
        <w:rPr>
          <w:rFonts w:asciiTheme="minorEastAsia" w:eastAsiaTheme="minorEastAsia" w:hAnsiTheme="minorEastAsia" w:hint="eastAsia"/>
        </w:rPr>
        <w:t>「主体的・対話的で深い学び」の実現に向けて、</w:t>
      </w:r>
      <w:r w:rsidRPr="00DD29AC">
        <w:rPr>
          <w:rFonts w:asciiTheme="minorEastAsia" w:eastAsiaTheme="minorEastAsia" w:hAnsiTheme="minorEastAsia" w:hint="eastAsia"/>
        </w:rPr>
        <w:t>授業改善を行うことで、学校教育における質の高い学びを実現し、学習内容を深く理解し、資質・能力を身に付け、生涯にわたって能動的に学び続けることが求められ</w:t>
      </w:r>
      <w:r>
        <w:rPr>
          <w:rFonts w:asciiTheme="minorEastAsia" w:eastAsiaTheme="minorEastAsia" w:hAnsiTheme="minorEastAsia" w:hint="eastAsia"/>
        </w:rPr>
        <w:t>ている。</w:t>
      </w:r>
    </w:p>
    <w:p w:rsidR="00DD29AC" w:rsidRPr="009C7BE7" w:rsidRDefault="00877FBA" w:rsidP="00F056E5">
      <w:pPr>
        <w:ind w:leftChars="200" w:left="402" w:firstLineChars="100" w:firstLine="201"/>
      </w:pPr>
      <w:r>
        <w:rPr>
          <w:rFonts w:hint="eastAsia"/>
        </w:rPr>
        <w:t>つまり、</w:t>
      </w:r>
      <w:r w:rsidR="003F7F57">
        <w:rPr>
          <w:rFonts w:hint="eastAsia"/>
        </w:rPr>
        <w:t>授業においては、</w:t>
      </w:r>
      <w:r>
        <w:rPr>
          <w:rFonts w:hint="eastAsia"/>
        </w:rPr>
        <w:t>子どもたち一人一人が</w:t>
      </w:r>
      <w:r w:rsidR="00D86649">
        <w:rPr>
          <w:rFonts w:hint="eastAsia"/>
        </w:rPr>
        <w:t>課題を持って主体的に考え、友だち</w:t>
      </w:r>
      <w:r w:rsidR="00A03B14">
        <w:rPr>
          <w:rFonts w:hint="eastAsia"/>
        </w:rPr>
        <w:t>に自分の考えを説明したり、意見を交換したりする</w:t>
      </w:r>
      <w:r w:rsidR="00D86649">
        <w:rPr>
          <w:rFonts w:hint="eastAsia"/>
        </w:rPr>
        <w:t>など</w:t>
      </w:r>
      <w:r w:rsidR="003F7F57">
        <w:rPr>
          <w:rFonts w:hint="eastAsia"/>
        </w:rPr>
        <w:t>して学びを進め、課題を解決していく過程で深い学びが実現していくと考えられる。</w:t>
      </w:r>
    </w:p>
    <w:p w:rsidR="00F92741" w:rsidRPr="00173922" w:rsidRDefault="00F92741" w:rsidP="00F92741">
      <w:pPr>
        <w:overflowPunct w:val="0"/>
        <w:textAlignment w:val="baseline"/>
        <w:rPr>
          <w:rFonts w:ascii="Times New Roman" w:hAnsi="Times New Roman" w:cs="ＭＳ 明朝"/>
          <w:color w:val="000000"/>
          <w:kern w:val="0"/>
          <w:szCs w:val="21"/>
        </w:rPr>
      </w:pPr>
      <w:r w:rsidRPr="00173922">
        <w:rPr>
          <w:rFonts w:ascii="Times New Roman" w:hAnsi="Times New Roman" w:cs="ＭＳ 明朝" w:hint="eastAsia"/>
          <w:color w:val="000000"/>
          <w:kern w:val="0"/>
          <w:szCs w:val="21"/>
        </w:rPr>
        <w:t>（２）本校の教育目標から</w:t>
      </w:r>
    </w:p>
    <w:p w:rsidR="00F92741" w:rsidRPr="00F92741" w:rsidRDefault="00F92741" w:rsidP="00F92741">
      <w:pPr>
        <w:overflowPunct w:val="0"/>
        <w:ind w:leftChars="200" w:left="402" w:firstLineChars="100" w:firstLine="201"/>
        <w:textAlignment w:val="baseline"/>
        <w:rPr>
          <w:rFonts w:ascii="ＭＳ 明朝" w:hAnsi="Times New Roman"/>
          <w:color w:val="000000"/>
          <w:kern w:val="0"/>
          <w:sz w:val="24"/>
        </w:rPr>
      </w:pPr>
      <w:r w:rsidRPr="00F92741">
        <w:rPr>
          <w:rFonts w:ascii="Times New Roman" w:hAnsi="Times New Roman" w:cs="ＭＳ 明朝" w:hint="eastAsia"/>
          <w:color w:val="000000"/>
          <w:kern w:val="0"/>
          <w:szCs w:val="21"/>
        </w:rPr>
        <w:t>本校の教育目標は「健やかで、確かな学力と豊かな心を身につけ、未来を力強く切り拓く子どもの育成」である。その中の「確かな学力」を受けて、本校のめざす児童像に「進んで学習する子」</w:t>
      </w:r>
      <w:r>
        <w:rPr>
          <w:rFonts w:ascii="Times New Roman" w:hAnsi="Times New Roman" w:cs="ＭＳ 明朝" w:hint="eastAsia"/>
          <w:color w:val="000000"/>
          <w:kern w:val="0"/>
          <w:szCs w:val="21"/>
        </w:rPr>
        <w:t>が掲げられている。そこで、</w:t>
      </w:r>
      <w:r w:rsidR="007A442F">
        <w:rPr>
          <w:rFonts w:ascii="Times New Roman" w:hAnsi="Times New Roman" w:cs="ＭＳ 明朝" w:hint="eastAsia"/>
          <w:color w:val="000000"/>
          <w:kern w:val="0"/>
          <w:szCs w:val="21"/>
        </w:rPr>
        <w:t>今年度は昨年度までの研究</w:t>
      </w:r>
      <w:r w:rsidR="00D86649">
        <w:rPr>
          <w:rFonts w:ascii="Times New Roman" w:hAnsi="Times New Roman" w:cs="ＭＳ 明朝" w:hint="eastAsia"/>
          <w:color w:val="000000"/>
          <w:kern w:val="0"/>
          <w:szCs w:val="21"/>
        </w:rPr>
        <w:t>を引き継ぎ</w:t>
      </w:r>
      <w:r w:rsidR="003F7F57">
        <w:rPr>
          <w:rFonts w:ascii="Times New Roman" w:hAnsi="Times New Roman" w:cs="ＭＳ 明朝" w:hint="eastAsia"/>
          <w:color w:val="000000"/>
          <w:kern w:val="0"/>
          <w:szCs w:val="21"/>
        </w:rPr>
        <w:t>、より主体的に取り組めるように「荒尾市学習過程スタンダード」の推進を図り、また、より効果的な学習が展開できるように「ＩＣＴを活用した授業改善」に</w:t>
      </w:r>
      <w:r w:rsidR="00C23D80">
        <w:rPr>
          <w:rFonts w:ascii="Times New Roman" w:hAnsi="Times New Roman" w:cs="ＭＳ 明朝" w:hint="eastAsia"/>
          <w:color w:val="000000"/>
          <w:kern w:val="0"/>
          <w:szCs w:val="21"/>
        </w:rPr>
        <w:t>取り組むことにした。この実践の積み重ねこそが、「</w:t>
      </w:r>
      <w:r w:rsidR="00913665">
        <w:rPr>
          <w:rFonts w:ascii="Times New Roman" w:hAnsi="Times New Roman" w:cs="ＭＳ 明朝" w:hint="eastAsia"/>
          <w:color w:val="000000"/>
          <w:kern w:val="0"/>
          <w:szCs w:val="21"/>
        </w:rPr>
        <w:t>主体的・</w:t>
      </w:r>
      <w:r w:rsidR="00C23D80">
        <w:rPr>
          <w:rFonts w:ascii="Times New Roman" w:hAnsi="Times New Roman" w:cs="ＭＳ 明朝" w:hint="eastAsia"/>
          <w:color w:val="000000"/>
          <w:kern w:val="0"/>
          <w:szCs w:val="21"/>
        </w:rPr>
        <w:t>対話的で深い学び」を実現させ、未来を切り拓く子どもの育成に大きく寄与すると</w:t>
      </w:r>
      <w:r w:rsidR="00FF70DE">
        <w:rPr>
          <w:rFonts w:ascii="Times New Roman" w:hAnsi="Times New Roman" w:cs="ＭＳ 明朝" w:hint="eastAsia"/>
          <w:color w:val="000000"/>
          <w:kern w:val="0"/>
          <w:szCs w:val="21"/>
        </w:rPr>
        <w:t>考える。</w:t>
      </w:r>
    </w:p>
    <w:p w:rsidR="00F92741" w:rsidRPr="00173922" w:rsidRDefault="00690074" w:rsidP="00F92741">
      <w:pPr>
        <w:overflowPunct w:val="0"/>
        <w:textAlignment w:val="baseline"/>
        <w:rPr>
          <w:rFonts w:ascii="ＭＳ 明朝" w:hAnsi="Times New Roman"/>
          <w:color w:val="000000"/>
          <w:kern w:val="0"/>
          <w:sz w:val="24"/>
        </w:rPr>
      </w:pPr>
      <w:r>
        <w:rPr>
          <w:rFonts w:ascii="Times New Roman" w:hAnsi="Times New Roman" w:cs="ＭＳ 明朝" w:hint="eastAsia"/>
          <w:bCs/>
          <w:color w:val="000000"/>
          <w:kern w:val="0"/>
          <w:szCs w:val="21"/>
        </w:rPr>
        <w:t>（３）</w:t>
      </w:r>
      <w:r w:rsidR="00073EAC">
        <w:rPr>
          <w:rFonts w:ascii="Times New Roman" w:hAnsi="Times New Roman" w:cs="ＭＳ 明朝" w:hint="eastAsia"/>
          <w:bCs/>
          <w:color w:val="000000"/>
          <w:kern w:val="0"/>
          <w:szCs w:val="21"/>
        </w:rPr>
        <w:t>子ども</w:t>
      </w:r>
      <w:r w:rsidR="00FA376E">
        <w:rPr>
          <w:rFonts w:ascii="Times New Roman" w:hAnsi="Times New Roman" w:cs="ＭＳ 明朝" w:hint="eastAsia"/>
          <w:bCs/>
          <w:color w:val="000000"/>
          <w:kern w:val="0"/>
          <w:szCs w:val="21"/>
        </w:rPr>
        <w:t>の</w:t>
      </w:r>
      <w:r w:rsidR="00F92741" w:rsidRPr="00173922">
        <w:rPr>
          <w:rFonts w:ascii="Times New Roman" w:hAnsi="Times New Roman" w:cs="ＭＳ 明朝" w:hint="eastAsia"/>
          <w:bCs/>
          <w:color w:val="000000"/>
          <w:kern w:val="0"/>
          <w:szCs w:val="21"/>
        </w:rPr>
        <w:t>実態から</w:t>
      </w:r>
    </w:p>
    <w:p w:rsidR="004B165A" w:rsidRDefault="00690074" w:rsidP="00FA376E">
      <w:pPr>
        <w:overflowPunct w:val="0"/>
        <w:ind w:leftChars="200" w:left="402" w:firstLineChars="100" w:firstLine="201"/>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本校の</w:t>
      </w:r>
      <w:r w:rsidR="00073EAC">
        <w:rPr>
          <w:rFonts w:ascii="Times New Roman" w:hAnsi="Times New Roman" w:cs="ＭＳ 明朝" w:hint="eastAsia"/>
          <w:color w:val="000000"/>
          <w:kern w:val="0"/>
          <w:szCs w:val="21"/>
        </w:rPr>
        <w:t>子どもは、素直で明るく、明確な指示や課題が与えられると、懸命に取り組もうとする態度は育ちつつある。しかし、主体的に考えて行動したり、自分や学級を高めようと努力したりする姿は十分に育っていない。</w:t>
      </w:r>
    </w:p>
    <w:p w:rsidR="00380766" w:rsidRDefault="004F7C67" w:rsidP="00EA21B0">
      <w:pPr>
        <w:overflowPunct w:val="0"/>
        <w:ind w:leftChars="200" w:left="402" w:firstLineChars="100" w:firstLine="201"/>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平成３０</w:t>
      </w:r>
      <w:r w:rsidR="00986055">
        <w:rPr>
          <w:rFonts w:ascii="Times New Roman" w:hAnsi="Times New Roman" w:cs="ＭＳ 明朝" w:hint="eastAsia"/>
          <w:color w:val="000000"/>
          <w:kern w:val="0"/>
          <w:szCs w:val="21"/>
        </w:rPr>
        <w:t>年度の標準学力検査（ＮＲＴ）の結果</w:t>
      </w:r>
      <w:r w:rsidR="000C0C53">
        <w:rPr>
          <w:rFonts w:ascii="Times New Roman" w:hAnsi="Times New Roman" w:cs="ＭＳ 明朝" w:hint="eastAsia"/>
          <w:color w:val="000000"/>
          <w:kern w:val="0"/>
          <w:szCs w:val="21"/>
        </w:rPr>
        <w:t>では、学年差はあるもののある一定の結果を</w:t>
      </w:r>
      <w:r w:rsidR="00AB26D0">
        <w:rPr>
          <w:rFonts w:ascii="Times New Roman" w:hAnsi="Times New Roman" w:cs="ＭＳ 明朝" w:hint="eastAsia"/>
          <w:color w:val="000000"/>
          <w:kern w:val="0"/>
          <w:szCs w:val="21"/>
        </w:rPr>
        <w:t>収めている。</w:t>
      </w:r>
      <w:r w:rsidR="000C0C53">
        <w:rPr>
          <w:rFonts w:ascii="Times New Roman" w:hAnsi="Times New Roman" w:cs="ＭＳ 明朝" w:hint="eastAsia"/>
          <w:color w:val="000000"/>
          <w:kern w:val="0"/>
          <w:szCs w:val="21"/>
        </w:rPr>
        <w:t>これは朝活動の基礎学力タイムや放課後の個別指導により、基礎基本の定着を図ってきた成果だと言える。</w:t>
      </w:r>
    </w:p>
    <w:p w:rsidR="00AB26D0" w:rsidRDefault="000C0C53" w:rsidP="00FA376E">
      <w:pPr>
        <w:overflowPunct w:val="0"/>
        <w:ind w:leftChars="200" w:left="402" w:firstLineChars="100" w:firstLine="201"/>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しかし</w:t>
      </w:r>
      <w:r w:rsidR="004F7C67">
        <w:rPr>
          <w:rFonts w:ascii="Times New Roman" w:hAnsi="Times New Roman" w:cs="ＭＳ 明朝" w:hint="eastAsia"/>
          <w:color w:val="000000"/>
          <w:kern w:val="0"/>
          <w:szCs w:val="21"/>
        </w:rPr>
        <w:t>、平成３０</w:t>
      </w:r>
      <w:r w:rsidR="004B165A">
        <w:rPr>
          <w:rFonts w:ascii="Times New Roman" w:hAnsi="Times New Roman" w:cs="ＭＳ 明朝" w:hint="eastAsia"/>
          <w:color w:val="000000"/>
          <w:kern w:val="0"/>
          <w:szCs w:val="21"/>
        </w:rPr>
        <w:t>年度県学力調査の結果では、</w:t>
      </w:r>
      <w:r>
        <w:rPr>
          <w:rFonts w:ascii="Times New Roman" w:hAnsi="Times New Roman" w:cs="ＭＳ 明朝" w:hint="eastAsia"/>
          <w:color w:val="000000"/>
          <w:kern w:val="0"/>
          <w:szCs w:val="21"/>
        </w:rPr>
        <w:t>県平均を大きく下回る</w:t>
      </w:r>
      <w:r w:rsidR="00380766">
        <w:rPr>
          <w:rFonts w:ascii="Times New Roman" w:hAnsi="Times New Roman" w:cs="ＭＳ 明朝" w:hint="eastAsia"/>
          <w:color w:val="000000"/>
          <w:kern w:val="0"/>
          <w:szCs w:val="21"/>
        </w:rPr>
        <w:t>観点も多く見られ、</w:t>
      </w:r>
      <w:r>
        <w:rPr>
          <w:rFonts w:ascii="Times New Roman" w:hAnsi="Times New Roman" w:cs="ＭＳ 明朝" w:hint="eastAsia"/>
          <w:color w:val="000000"/>
          <w:kern w:val="0"/>
          <w:szCs w:val="21"/>
        </w:rPr>
        <w:t>学年</w:t>
      </w:r>
      <w:r w:rsidR="00380766">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差異</w:t>
      </w:r>
      <w:r w:rsidR="00380766">
        <w:rPr>
          <w:rFonts w:ascii="Times New Roman" w:hAnsi="Times New Roman" w:cs="ＭＳ 明朝" w:hint="eastAsia"/>
          <w:color w:val="000000"/>
          <w:kern w:val="0"/>
          <w:szCs w:val="21"/>
        </w:rPr>
        <w:t>も</w:t>
      </w:r>
      <w:r>
        <w:rPr>
          <w:rFonts w:ascii="Times New Roman" w:hAnsi="Times New Roman" w:cs="ＭＳ 明朝" w:hint="eastAsia"/>
          <w:color w:val="000000"/>
          <w:kern w:val="0"/>
          <w:szCs w:val="21"/>
        </w:rPr>
        <w:t>大きく見られる。</w:t>
      </w:r>
      <w:r w:rsidR="00380766">
        <w:rPr>
          <w:rFonts w:ascii="Times New Roman" w:hAnsi="Times New Roman" w:cs="ＭＳ 明朝" w:hint="eastAsia"/>
          <w:color w:val="000000"/>
          <w:kern w:val="0"/>
          <w:szCs w:val="21"/>
        </w:rPr>
        <w:t>このことから、学年間差をなくすための指導方法（学習スタンダード）の共通理解を図り、共通実践を図ることが急務であると考える。</w:t>
      </w:r>
    </w:p>
    <w:p w:rsidR="00AB26D0" w:rsidRDefault="00270EA7" w:rsidP="00380766">
      <w:pPr>
        <w:overflowPunct w:val="0"/>
        <w:textAlignment w:val="baseline"/>
        <w:rPr>
          <w:rFonts w:asciiTheme="minorEastAsia" w:hAnsiTheme="minorEastAsia"/>
          <w:szCs w:val="21"/>
        </w:rPr>
      </w:pPr>
      <w:r>
        <w:rPr>
          <w:rFonts w:ascii="Times New Roman" w:hAnsi="Times New Roman" w:cs="ＭＳ 明朝" w:hint="eastAsia"/>
          <w:color w:val="000000"/>
          <w:kern w:val="0"/>
          <w:szCs w:val="21"/>
        </w:rPr>
        <w:t xml:space="preserve">　</w:t>
      </w:r>
      <w:r w:rsidR="00380766">
        <w:rPr>
          <w:rFonts w:ascii="Times New Roman" w:hAnsi="Times New Roman" w:cs="ＭＳ 明朝" w:hint="eastAsia"/>
          <w:color w:val="000000"/>
          <w:kern w:val="0"/>
          <w:szCs w:val="21"/>
        </w:rPr>
        <w:t>さらに授業中における子どもの学びに関する意識調査では、</w:t>
      </w:r>
      <w:r>
        <w:rPr>
          <w:rFonts w:ascii="Times New Roman" w:hAnsi="Times New Roman" w:cs="ＭＳ 明朝" w:hint="eastAsia"/>
          <w:color w:val="000000"/>
          <w:kern w:val="0"/>
          <w:szCs w:val="21"/>
        </w:rPr>
        <w:t>「</w:t>
      </w:r>
      <w:r w:rsidRPr="00875DDB">
        <w:rPr>
          <w:rFonts w:asciiTheme="minorEastAsia" w:hAnsiTheme="minorEastAsia" w:hint="eastAsia"/>
          <w:szCs w:val="21"/>
        </w:rPr>
        <w:t>ペアやグループで意見を聞いたり、伝えたり、質問したりできる。</w:t>
      </w:r>
      <w:r>
        <w:rPr>
          <w:rFonts w:asciiTheme="minorEastAsia" w:hAnsiTheme="minorEastAsia" w:hint="eastAsia"/>
          <w:szCs w:val="21"/>
        </w:rPr>
        <w:t>」は評価が高いのに対して、</w:t>
      </w:r>
      <w:r>
        <w:rPr>
          <w:rFonts w:ascii="Times New Roman" w:hAnsi="Times New Roman" w:cs="ＭＳ 明朝" w:hint="eastAsia"/>
          <w:color w:val="000000"/>
          <w:kern w:val="0"/>
          <w:szCs w:val="21"/>
        </w:rPr>
        <w:t>「</w:t>
      </w:r>
      <w:r w:rsidRPr="004612BB">
        <w:rPr>
          <w:rFonts w:asciiTheme="minorEastAsia" w:hAnsiTheme="minorEastAsia" w:hint="eastAsia"/>
          <w:szCs w:val="21"/>
        </w:rPr>
        <w:t>意見をクラス全体に伝えたり、質問したり、質問に答えたりできる。</w:t>
      </w:r>
      <w:r>
        <w:rPr>
          <w:rFonts w:asciiTheme="minorEastAsia" w:hAnsiTheme="minorEastAsia" w:hint="eastAsia"/>
          <w:szCs w:val="21"/>
        </w:rPr>
        <w:t>」は評価が低い結果となった。このことから、全体の場で比較検討する効果的な手法を研究していく必要性があると考える。</w:t>
      </w:r>
    </w:p>
    <w:p w:rsidR="00EA21B0" w:rsidRDefault="00EA21B0" w:rsidP="00380766">
      <w:pPr>
        <w:overflowPunct w:val="0"/>
        <w:textAlignment w:val="baseline"/>
        <w:rPr>
          <w:rFonts w:ascii="Times New Roman" w:hAnsi="Times New Roman" w:cs="ＭＳ 明朝" w:hint="eastAsia"/>
          <w:color w:val="000000"/>
          <w:kern w:val="0"/>
          <w:szCs w:val="21"/>
        </w:rPr>
      </w:pPr>
    </w:p>
    <w:p w:rsidR="009957BB" w:rsidRPr="00F92741" w:rsidRDefault="009957BB" w:rsidP="009957BB">
      <w:pPr>
        <w:overflowPunct w:val="0"/>
        <w:ind w:leftChars="300" w:left="602" w:firstLineChars="100" w:firstLine="232"/>
        <w:textAlignment w:val="baseline"/>
        <w:rPr>
          <w:rFonts w:ascii="ＭＳ 明朝" w:hAnsi="Times New Roman"/>
          <w:color w:val="000000"/>
          <w:kern w:val="0"/>
        </w:rPr>
      </w:pPr>
      <w:r w:rsidRPr="00645171">
        <w:rPr>
          <w:rFonts w:ascii="ＭＳ Ｐゴシック" w:eastAsia="ＭＳ Ｐゴシック" w:hAnsi="ＭＳ Ｐゴシック" w:hint="eastAsia"/>
          <w:b/>
          <w:noProof/>
          <w:sz w:val="24"/>
        </w:rPr>
        <w:lastRenderedPageBreak/>
        <mc:AlternateContent>
          <mc:Choice Requires="wps">
            <w:drawing>
              <wp:anchor distT="0" distB="0" distL="114300" distR="114300" simplePos="0" relativeHeight="251682816" behindDoc="0" locked="0" layoutInCell="1" allowOverlap="1" wp14:anchorId="018C0B95" wp14:editId="74A51690">
                <wp:simplePos x="0" y="0"/>
                <wp:positionH relativeFrom="column">
                  <wp:posOffset>-1270</wp:posOffset>
                </wp:positionH>
                <wp:positionV relativeFrom="paragraph">
                  <wp:posOffset>130043</wp:posOffset>
                </wp:positionV>
                <wp:extent cx="6227445" cy="304165"/>
                <wp:effectExtent l="0" t="0" r="20955" b="19685"/>
                <wp:wrapNone/>
                <wp:docPr id="1081" name="テキスト ボックス 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304165"/>
                        </a:xfrm>
                        <a:prstGeom prst="rect">
                          <a:avLst/>
                        </a:prstGeom>
                        <a:gradFill rotWithShape="1">
                          <a:gsLst>
                            <a:gs pos="0">
                              <a:srgbClr val="99CCFF"/>
                            </a:gs>
                            <a:gs pos="100000">
                              <a:srgbClr val="FFFFFF"/>
                            </a:gs>
                          </a:gsLst>
                          <a:lin ang="5400000" scaled="1"/>
                        </a:gradFill>
                        <a:ln w="9525">
                          <a:solidFill>
                            <a:srgbClr val="99CCFF"/>
                          </a:solidFill>
                          <a:miter lim="800000"/>
                          <a:headEnd/>
                          <a:tailEnd/>
                        </a:ln>
                      </wps:spPr>
                      <wps:txbx>
                        <w:txbxContent>
                          <w:p w:rsidR="00030530" w:rsidRPr="00CE7C74" w:rsidRDefault="00030530" w:rsidP="00645171">
                            <w:pPr>
                              <w:rPr>
                                <w:rFonts w:ascii="ＭＳ ゴシック" w:eastAsia="ＭＳ ゴシック" w:hAnsi="ＭＳ ゴシック"/>
                                <w:b/>
                                <w:sz w:val="24"/>
                              </w:rPr>
                            </w:pPr>
                            <w:r>
                              <w:rPr>
                                <w:rFonts w:ascii="ＭＳ ゴシック" w:eastAsia="ＭＳ ゴシック" w:hAnsi="ＭＳ ゴシック" w:hint="eastAsia"/>
                                <w:b/>
                                <w:sz w:val="24"/>
                              </w:rPr>
                              <w:t>３　研究主題についての基本的な考え方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C0B95" id="テキスト ボックス 1081" o:spid="_x0000_s1029" type="#_x0000_t202" style="position:absolute;left:0;text-align:left;margin-left:-.1pt;margin-top:10.25pt;width:490.35pt;height:2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" fillcolor="#9cf" strokecolor="#9cf">
                <v:fill rotate="t" focus="100%" type="gradient"/>
                <v:textbox>
                  <w:txbxContent>
                    <w:p w:rsidR="00030530" w:rsidRPr="00CE7C74" w:rsidRDefault="00030530" w:rsidP="00645171">
                      <w:pPr>
                        <w:rPr>
                          <w:rFonts w:ascii="ＭＳ ゴシック" w:eastAsia="ＭＳ ゴシック" w:hAnsi="ＭＳ ゴシック"/>
                          <w:b/>
                          <w:sz w:val="24"/>
                        </w:rPr>
                      </w:pPr>
                      <w:r>
                        <w:rPr>
                          <w:rFonts w:ascii="ＭＳ ゴシック" w:eastAsia="ＭＳ ゴシック" w:hAnsi="ＭＳ ゴシック" w:hint="eastAsia"/>
                          <w:b/>
                          <w:sz w:val="24"/>
                        </w:rPr>
                        <w:t>３　研究主題についての基本的な考え方</w:t>
                      </w:r>
                    </w:p>
                  </w:txbxContent>
                </v:textbox>
              </v:shape>
            </w:pict>
          </mc:Fallback>
        </mc:AlternateContent>
      </w:r>
    </w:p>
    <w:p w:rsidR="00645171" w:rsidRDefault="00645171" w:rsidP="00645171">
      <w:pPr>
        <w:rPr>
          <w:rFonts w:ascii="ＭＳ Ｐゴシック" w:eastAsia="ＭＳ Ｐゴシック" w:hAnsi="ＭＳ Ｐゴシック"/>
          <w:b/>
          <w:sz w:val="24"/>
        </w:rPr>
      </w:pPr>
    </w:p>
    <w:p w:rsidR="00EC2223" w:rsidRDefault="00EC2223" w:rsidP="00EC2223">
      <w:pPr>
        <w:ind w:left="100" w:hanging="100"/>
        <w:rPr>
          <w:rFonts w:ascii="ＭＳ 明朝" w:hAnsi="ＭＳ 明朝" w:cs="ＭＳ 明朝"/>
          <w:kern w:val="0"/>
          <w:lang w:val="ja-JP"/>
        </w:rPr>
      </w:pPr>
      <w:r>
        <w:rPr>
          <w:rFonts w:ascii="ＭＳ 明朝" w:hAnsi="ＭＳ 明朝" w:cs="ＭＳ 明朝"/>
          <w:kern w:val="0"/>
          <w:lang w:val="ja-JP"/>
        </w:rPr>
        <w:t>「主体的な学び」「対話的な学び」「深い学び」とは、</w:t>
      </w:r>
    </w:p>
    <w:p w:rsidR="000C2A5A" w:rsidRPr="00D71AE9" w:rsidRDefault="00D71AE9" w:rsidP="00C9058C">
      <w:pPr>
        <w:autoSpaceDE w:val="0"/>
        <w:autoSpaceDN w:val="0"/>
        <w:adjustRightInd w:val="0"/>
        <w:ind w:left="1606" w:hangingChars="800" w:hanging="1606"/>
        <w:jc w:val="left"/>
        <w:rPr>
          <w:rFonts w:asciiTheme="minorEastAsia" w:eastAsiaTheme="minorEastAsia" w:hAnsiTheme="minorEastAsia" w:cs="HG丸ｺﾞｼｯｸM-PRO"/>
          <w:color w:val="000000"/>
          <w:kern w:val="0"/>
          <w:szCs w:val="21"/>
        </w:rPr>
      </w:pPr>
      <w:r>
        <w:rPr>
          <w:rFonts w:ascii="ＭＳ 明朝" w:hAnsi="ＭＳ 明朝" w:cs="ＭＳ 明朝"/>
          <w:kern w:val="0"/>
          <w:lang w:val="ja-JP"/>
        </w:rPr>
        <w:t>「主体的な学び」</w:t>
      </w:r>
      <w:r w:rsidRPr="00D71AE9">
        <w:rPr>
          <w:rFonts w:asciiTheme="minorEastAsia" w:eastAsiaTheme="minorEastAsia" w:hAnsiTheme="minorEastAsia" w:cs="HG丸ｺﾞｼｯｸM-PRO" w:hint="eastAsia"/>
          <w:color w:val="000000"/>
          <w:kern w:val="0"/>
          <w:szCs w:val="21"/>
        </w:rPr>
        <w:t>学ぶことに興味や関心を持ち、自己のキャリア形成の方向性と関連付けながら、見通しを持って粘り強く取り組み、自己の学習活動を振り返って次につなげる学び</w:t>
      </w:r>
      <w:r w:rsidR="00C9058C">
        <w:rPr>
          <w:rFonts w:asciiTheme="minorEastAsia" w:eastAsiaTheme="minorEastAsia" w:hAnsiTheme="minorEastAsia" w:cs="HG丸ｺﾞｼｯｸM-PRO" w:hint="eastAsia"/>
          <w:color w:val="000000"/>
          <w:kern w:val="0"/>
          <w:szCs w:val="21"/>
        </w:rPr>
        <w:t>（</w:t>
      </w:r>
      <w:r w:rsidR="000C2A5A">
        <w:rPr>
          <w:rFonts w:asciiTheme="minorEastAsia" w:eastAsiaTheme="minorEastAsia" w:hAnsiTheme="minorEastAsia" w:cs="HG丸ｺﾞｼｯｸM-PRO" w:hint="eastAsia"/>
          <w:color w:val="000000"/>
          <w:kern w:val="0"/>
          <w:szCs w:val="21"/>
        </w:rPr>
        <w:t>学びへの高い関心・意欲</w:t>
      </w:r>
      <w:r w:rsidR="00C9058C">
        <w:rPr>
          <w:rFonts w:asciiTheme="minorEastAsia" w:eastAsiaTheme="minorEastAsia" w:hAnsiTheme="minorEastAsia" w:cs="HG丸ｺﾞｼｯｸM-PRO" w:hint="eastAsia"/>
          <w:color w:val="000000"/>
          <w:kern w:val="0"/>
          <w:szCs w:val="21"/>
        </w:rPr>
        <w:t>）</w:t>
      </w:r>
    </w:p>
    <w:p w:rsidR="00C9058C" w:rsidRPr="00D71AE9" w:rsidRDefault="00D71AE9" w:rsidP="00D71AE9">
      <w:pPr>
        <w:autoSpaceDE w:val="0"/>
        <w:autoSpaceDN w:val="0"/>
        <w:adjustRightInd w:val="0"/>
        <w:ind w:left="1606" w:hangingChars="800" w:hanging="1606"/>
        <w:jc w:val="left"/>
        <w:rPr>
          <w:rFonts w:asciiTheme="minorEastAsia" w:eastAsiaTheme="minorEastAsia" w:hAnsiTheme="minorEastAsia" w:cs="ＭＳ 明朝"/>
          <w:kern w:val="0"/>
          <w:szCs w:val="21"/>
          <w:lang w:val="ja-JP"/>
        </w:rPr>
      </w:pPr>
      <w:r>
        <w:rPr>
          <w:rFonts w:ascii="ＭＳ 明朝" w:hAnsi="ＭＳ 明朝" w:cs="ＭＳ 明朝"/>
          <w:kern w:val="0"/>
          <w:lang w:val="ja-JP"/>
        </w:rPr>
        <w:t>「対話的な学び」</w:t>
      </w:r>
      <w:r w:rsidRPr="00D71AE9">
        <w:rPr>
          <w:rFonts w:asciiTheme="minorEastAsia" w:eastAsiaTheme="minorEastAsia" w:hAnsiTheme="minorEastAsia" w:cs="HG丸ｺﾞｼｯｸM-PRO" w:hint="eastAsia"/>
          <w:kern w:val="0"/>
          <w:szCs w:val="21"/>
        </w:rPr>
        <w:t>子供同士の</w:t>
      </w:r>
      <w:r w:rsidR="00461945">
        <w:rPr>
          <w:rFonts w:asciiTheme="minorEastAsia" w:eastAsiaTheme="minorEastAsia" w:hAnsiTheme="minorEastAsia" w:cs="HG丸ｺﾞｼｯｸM-PRO" w:hint="eastAsia"/>
          <w:kern w:val="0"/>
          <w:szCs w:val="21"/>
        </w:rPr>
        <w:t>協働</w:t>
      </w:r>
      <w:r w:rsidRPr="00D71AE9">
        <w:rPr>
          <w:rFonts w:asciiTheme="minorEastAsia" w:eastAsiaTheme="minorEastAsia" w:hAnsiTheme="minorEastAsia" w:cs="HG丸ｺﾞｼｯｸM-PRO" w:hint="eastAsia"/>
          <w:kern w:val="0"/>
          <w:szCs w:val="21"/>
        </w:rPr>
        <w:t>、教職員や地域の人との対話、先哲の考え方を手掛かりに考えること等を通じ、自己の考えを広げ深める</w:t>
      </w:r>
      <w:r>
        <w:rPr>
          <w:rFonts w:asciiTheme="minorEastAsia" w:eastAsiaTheme="minorEastAsia" w:hAnsiTheme="minorEastAsia" w:cs="HG丸ｺﾞｼｯｸM-PRO" w:hint="eastAsia"/>
          <w:kern w:val="0"/>
          <w:szCs w:val="21"/>
        </w:rPr>
        <w:t>学び</w:t>
      </w:r>
      <w:r w:rsidR="00C9058C">
        <w:rPr>
          <w:rFonts w:asciiTheme="minorEastAsia" w:eastAsiaTheme="minorEastAsia" w:hAnsiTheme="minorEastAsia" w:cs="HG丸ｺﾞｼｯｸM-PRO" w:hint="eastAsia"/>
          <w:kern w:val="0"/>
          <w:szCs w:val="21"/>
        </w:rPr>
        <w:t>（</w:t>
      </w:r>
      <w:r w:rsidR="00C9058C">
        <w:rPr>
          <w:rFonts w:ascii="ＭＳ 明朝" w:hAnsi="ＭＳ 明朝" w:cs="ＭＳ 明朝" w:hint="eastAsia"/>
          <w:kern w:val="0"/>
          <w:lang w:val="ja-JP"/>
        </w:rPr>
        <w:t>協働的な学び）</w:t>
      </w:r>
    </w:p>
    <w:p w:rsidR="00D71AE9" w:rsidRPr="00D71AE9" w:rsidRDefault="00D71AE9" w:rsidP="00D71AE9">
      <w:pPr>
        <w:autoSpaceDE w:val="0"/>
        <w:autoSpaceDN w:val="0"/>
        <w:adjustRightInd w:val="0"/>
        <w:ind w:left="1205" w:hangingChars="600" w:hanging="1205"/>
        <w:jc w:val="left"/>
        <w:rPr>
          <w:rFonts w:asciiTheme="minorEastAsia" w:eastAsiaTheme="minorEastAsia" w:hAnsiTheme="minorEastAsia" w:cs="ＭＳ 明朝"/>
          <w:kern w:val="0"/>
          <w:szCs w:val="21"/>
          <w:lang w:val="ja-JP"/>
        </w:rPr>
      </w:pPr>
      <w:r>
        <w:rPr>
          <w:rFonts w:ascii="ＭＳ 明朝" w:hAnsi="ＭＳ 明朝" w:cs="ＭＳ 明朝"/>
          <w:kern w:val="0"/>
          <w:lang w:val="ja-JP"/>
        </w:rPr>
        <w:t>「深い学び」</w:t>
      </w:r>
      <w:r w:rsidRPr="00D71AE9">
        <w:rPr>
          <w:rFonts w:asciiTheme="minorEastAsia" w:eastAsiaTheme="minorEastAsia" w:hAnsiTheme="minorEastAsia" w:cs="HG丸ｺﾞｼｯｸM-PRO" w:hint="eastAsia"/>
          <w:kern w:val="0"/>
          <w:szCs w:val="21"/>
        </w:rPr>
        <w:t>習得・活用・探究という学びの過程の中で、各教科等の特質に応じた「見方・考え方」を働かせながら、知識を相互に関連付けてより深く理解したり、情報を精査して考えを形成したり、問題を見いだして解決策を考えたり、思いや考えを基に創造したりすることに向かう</w:t>
      </w:r>
      <w:r>
        <w:rPr>
          <w:rFonts w:asciiTheme="minorEastAsia" w:eastAsiaTheme="minorEastAsia" w:hAnsiTheme="minorEastAsia" w:cs="HG丸ｺﾞｼｯｸM-PRO" w:hint="eastAsia"/>
          <w:kern w:val="0"/>
          <w:szCs w:val="21"/>
        </w:rPr>
        <w:t>学び</w:t>
      </w:r>
      <w:r w:rsidR="00C9058C">
        <w:rPr>
          <w:rFonts w:asciiTheme="minorEastAsia" w:eastAsiaTheme="minorEastAsia" w:hAnsiTheme="minorEastAsia" w:cs="HG丸ｺﾞｼｯｸM-PRO" w:hint="eastAsia"/>
          <w:kern w:val="0"/>
          <w:szCs w:val="21"/>
        </w:rPr>
        <w:t>（</w:t>
      </w:r>
      <w:r w:rsidR="000D2E98">
        <w:rPr>
          <w:rFonts w:asciiTheme="minorEastAsia" w:eastAsiaTheme="minorEastAsia" w:hAnsiTheme="minorEastAsia" w:cs="HG丸ｺﾞｼｯｸM-PRO" w:hint="eastAsia"/>
          <w:kern w:val="0"/>
          <w:szCs w:val="21"/>
        </w:rPr>
        <w:t>活用的な学び</w:t>
      </w:r>
      <w:r w:rsidR="00C9058C">
        <w:rPr>
          <w:rFonts w:asciiTheme="minorEastAsia" w:eastAsiaTheme="minorEastAsia" w:hAnsiTheme="minorEastAsia" w:cs="HG丸ｺﾞｼｯｸM-PRO" w:hint="eastAsia"/>
          <w:kern w:val="0"/>
          <w:szCs w:val="21"/>
        </w:rPr>
        <w:t>）</w:t>
      </w:r>
    </w:p>
    <w:p w:rsidR="00EC2223" w:rsidRDefault="00EC2223" w:rsidP="00EC2223">
      <w:pPr>
        <w:ind w:left="202" w:hanging="202"/>
        <w:rPr>
          <w:rFonts w:ascii="ＭＳ 明朝" w:hAnsi="ＭＳ 明朝" w:cs="ＭＳ 明朝"/>
          <w:kern w:val="0"/>
          <w:lang w:val="ja-JP"/>
        </w:rPr>
      </w:pPr>
      <w:r>
        <w:rPr>
          <w:rFonts w:ascii="ＭＳ Ｐゴシック" w:eastAsia="ＭＳ Ｐゴシック" w:hAnsi="ＭＳ Ｐゴシック" w:cs="ＭＳ Ｐゴシック"/>
          <w:b/>
          <w:bCs/>
          <w:lang w:val="ja-JP"/>
        </w:rPr>
        <w:t xml:space="preserve">　</w:t>
      </w:r>
      <w:r>
        <w:rPr>
          <w:b/>
          <w:bCs/>
          <w:lang w:val="ja-JP"/>
        </w:rPr>
        <w:t xml:space="preserve">　</w:t>
      </w:r>
      <w:r>
        <w:rPr>
          <w:lang w:val="ja-JP"/>
        </w:rPr>
        <w:t>子どもたち一人一人が課題を持ち、よりよい考えや表現を求めて学習活動に取り組み、学びのよさを実感し、次の学びへの意欲を持つことである。また、</w:t>
      </w:r>
      <w:r>
        <w:rPr>
          <w:rFonts w:ascii="ＭＳ 明朝" w:hAnsi="ＭＳ 明朝" w:cs="ＭＳ 明朝"/>
          <w:kern w:val="0"/>
          <w:lang w:val="ja-JP"/>
        </w:rPr>
        <w:t>グループ内で</w:t>
      </w:r>
      <w:r w:rsidR="00D86649">
        <w:rPr>
          <w:rFonts w:ascii="ＭＳ 明朝" w:hAnsi="ＭＳ 明朝" w:cs="ＭＳ 明朝"/>
          <w:kern w:val="0"/>
          <w:lang w:val="ja-JP"/>
        </w:rPr>
        <w:t>友だち</w:t>
      </w:r>
      <w:r>
        <w:rPr>
          <w:rFonts w:ascii="ＭＳ 明朝" w:hAnsi="ＭＳ 明朝" w:cs="ＭＳ 明朝"/>
          <w:kern w:val="0"/>
          <w:lang w:val="ja-JP"/>
        </w:rPr>
        <w:t>と協力して学んだり、グループを越えて課題解決の検証を行ったりしていく。互いの考えを伝え合うことで、自分と違う考えに出会い、再構築し、振り返ることで、自分や集団の考えを深めたり、発展させたりしていく学びととらえる。</w:t>
      </w:r>
    </w:p>
    <w:p w:rsidR="00D71AE9" w:rsidRDefault="00EC2223" w:rsidP="007246D5">
      <w:pPr>
        <w:ind w:leftChars="100" w:left="201" w:firstLineChars="100" w:firstLine="201"/>
        <w:rPr>
          <w:kern w:val="0"/>
          <w:lang w:val="ja-JP"/>
        </w:rPr>
      </w:pPr>
      <w:r>
        <w:rPr>
          <w:rFonts w:ascii="ＭＳ 明朝" w:hAnsi="ＭＳ 明朝" w:cs="ＭＳ 明朝"/>
          <w:kern w:val="0"/>
          <w:lang w:val="ja-JP"/>
        </w:rPr>
        <w:t>これらの</w:t>
      </w:r>
      <w:r>
        <w:rPr>
          <w:kern w:val="0"/>
          <w:lang w:val="ja-JP"/>
        </w:rPr>
        <w:t>学びを行うだけでなく、その良さに気づき、活かすことがあじわうことになると考えている。</w:t>
      </w:r>
    </w:p>
    <w:p w:rsidR="00EC2223" w:rsidRDefault="00EC2223" w:rsidP="007246D5">
      <w:pPr>
        <w:ind w:leftChars="100" w:left="201"/>
        <w:rPr>
          <w:kern w:val="0"/>
          <w:lang w:val="ja-JP"/>
        </w:rPr>
      </w:pPr>
      <w:r>
        <w:rPr>
          <w:rFonts w:ascii="ＭＳ 明朝" w:hAnsi="ＭＳ 明朝" w:cs="ＭＳ 明朝"/>
          <w:kern w:val="0"/>
          <w:lang w:val="ja-JP"/>
        </w:rPr>
        <w:t>「子どもがＩＣＴを活用する授業」とは、</w:t>
      </w:r>
    </w:p>
    <w:p w:rsidR="00AB3232" w:rsidRPr="00EC2223" w:rsidRDefault="00EC2223" w:rsidP="00EC2223">
      <w:pPr>
        <w:ind w:left="201" w:hanging="201"/>
        <w:rPr>
          <w:kern w:val="0"/>
          <w:lang w:val="ja-JP"/>
        </w:rPr>
      </w:pPr>
      <w:r>
        <w:rPr>
          <w:rFonts w:ascii="ＭＳ 明朝" w:hAnsi="ＭＳ 明朝" w:cs="ＭＳ 明朝"/>
          <w:kern w:val="0"/>
          <w:lang w:val="ja-JP"/>
        </w:rPr>
        <w:t xml:space="preserve">　　今まで</w:t>
      </w:r>
      <w:r>
        <w:rPr>
          <w:kern w:val="0"/>
        </w:rPr>
        <w:t>ICT</w:t>
      </w:r>
      <w:r>
        <w:rPr>
          <w:kern w:val="0"/>
          <w:lang w:val="ja-JP"/>
        </w:rPr>
        <w:t>の活用といえば、教師が考えを巡らせていた。しかし、学びに向かう力が求められてる今、</w:t>
      </w:r>
      <w:r w:rsidR="007246D5">
        <w:rPr>
          <w:kern w:val="0"/>
          <w:lang w:val="ja-JP"/>
        </w:rPr>
        <w:t>子どもたち自身が、問題の解決や、</w:t>
      </w:r>
      <w:r w:rsidR="007246D5">
        <w:rPr>
          <w:rFonts w:hint="eastAsia"/>
          <w:kern w:val="0"/>
          <w:lang w:val="ja-JP"/>
        </w:rPr>
        <w:t>他者</w:t>
      </w:r>
      <w:r>
        <w:rPr>
          <w:kern w:val="0"/>
          <w:lang w:val="ja-JP"/>
        </w:rPr>
        <w:t>への説明の際の手段という確固たる目的を持って活用することが大切であると考える。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9"/>
      </w:tblGrid>
      <w:tr w:rsidR="00746AD4" w:rsidTr="00746AD4">
        <w:trPr>
          <w:trHeight w:val="1182"/>
        </w:trPr>
        <w:tc>
          <w:tcPr>
            <w:tcW w:w="9586" w:type="dxa"/>
          </w:tcPr>
          <w:p w:rsidR="00D71AE9" w:rsidRDefault="00D71AE9" w:rsidP="00D71AE9">
            <w:pPr>
              <w:ind w:left="201" w:hangingChars="100" w:hanging="201"/>
              <w:rPr>
                <w:kern w:val="0"/>
              </w:rPr>
            </w:pPr>
            <w:r>
              <w:rPr>
                <w:rFonts w:hint="eastAsia"/>
                <w:kern w:val="0"/>
              </w:rPr>
              <w:t>①教師の「ＩＣＴ活用」を目指して【ステップ１】</w:t>
            </w:r>
          </w:p>
          <w:p w:rsidR="00D71AE9" w:rsidRDefault="00D71AE9" w:rsidP="00461945">
            <w:pPr>
              <w:ind w:left="201" w:hangingChars="100" w:hanging="201"/>
              <w:rPr>
                <w:kern w:val="0"/>
              </w:rPr>
            </w:pPr>
            <w:r>
              <w:rPr>
                <w:rFonts w:hint="eastAsia"/>
                <w:kern w:val="0"/>
              </w:rPr>
              <w:t xml:space="preserve">　</w:t>
            </w:r>
            <w:r w:rsidR="00461945">
              <w:rPr>
                <w:rFonts w:hint="eastAsia"/>
                <w:kern w:val="0"/>
              </w:rPr>
              <w:t xml:space="preserve">　</w:t>
            </w:r>
            <w:r>
              <w:rPr>
                <w:rFonts w:hint="eastAsia"/>
                <w:kern w:val="0"/>
              </w:rPr>
              <w:t>学習過程に沿った形でのＩＣＴ活用（主に実物投影機とデジタル教科書）を目指して教師主導型のＩＣＴ活用の日常化を目指す。</w:t>
            </w:r>
          </w:p>
          <w:p w:rsidR="00D71AE9" w:rsidRDefault="00D71AE9" w:rsidP="00D71AE9">
            <w:pPr>
              <w:ind w:left="201" w:hangingChars="100" w:hanging="201"/>
              <w:rPr>
                <w:kern w:val="0"/>
              </w:rPr>
            </w:pPr>
            <w:r>
              <w:rPr>
                <w:rFonts w:hint="eastAsia"/>
                <w:kern w:val="0"/>
              </w:rPr>
              <w:t>②子どもの「ＩＣＴ利用」を目指して【ステップ２】</w:t>
            </w:r>
          </w:p>
          <w:p w:rsidR="00D71AE9" w:rsidRDefault="00D71AE9" w:rsidP="00D71AE9">
            <w:pPr>
              <w:ind w:left="201" w:hangingChars="100" w:hanging="201"/>
              <w:rPr>
                <w:kern w:val="0"/>
              </w:rPr>
            </w:pPr>
            <w:r>
              <w:rPr>
                <w:rFonts w:hint="eastAsia"/>
                <w:kern w:val="0"/>
              </w:rPr>
              <w:t xml:space="preserve">　</w:t>
            </w:r>
            <w:r w:rsidR="00461945">
              <w:rPr>
                <w:rFonts w:hint="eastAsia"/>
                <w:kern w:val="0"/>
              </w:rPr>
              <w:t xml:space="preserve">　</w:t>
            </w:r>
            <w:r>
              <w:rPr>
                <w:rFonts w:hint="eastAsia"/>
                <w:kern w:val="0"/>
              </w:rPr>
              <w:t>子どもの発表や表現のツールとしてのＩＣＴ活用（主に実物投影機とデジタル教科書）を目指しながら、子どもがＩＣＴを活用した学習の日常化を図る。</w:t>
            </w:r>
          </w:p>
          <w:p w:rsidR="00D71AE9" w:rsidRDefault="00D71AE9" w:rsidP="00D71AE9">
            <w:pPr>
              <w:ind w:left="201" w:hangingChars="100" w:hanging="201"/>
              <w:rPr>
                <w:kern w:val="0"/>
              </w:rPr>
            </w:pPr>
            <w:r>
              <w:rPr>
                <w:rFonts w:hint="eastAsia"/>
                <w:kern w:val="0"/>
              </w:rPr>
              <w:t>③子どもの「ＩＣＴ活用」を目指して【ステップ３】</w:t>
            </w:r>
          </w:p>
          <w:p w:rsidR="00D71AE9" w:rsidRDefault="00D71AE9" w:rsidP="00D71AE9">
            <w:pPr>
              <w:ind w:left="201" w:hanging="201"/>
              <w:rPr>
                <w:kern w:val="0"/>
              </w:rPr>
            </w:pPr>
            <w:r>
              <w:rPr>
                <w:rFonts w:hint="eastAsia"/>
                <w:kern w:val="0"/>
              </w:rPr>
              <w:t xml:space="preserve">　</w:t>
            </w:r>
            <w:r w:rsidR="00461945">
              <w:rPr>
                <w:rFonts w:hint="eastAsia"/>
                <w:kern w:val="0"/>
              </w:rPr>
              <w:t xml:space="preserve">　</w:t>
            </w:r>
            <w:r>
              <w:rPr>
                <w:rFonts w:hint="eastAsia"/>
                <w:kern w:val="0"/>
              </w:rPr>
              <w:t>子どもたち一人一人のＩＣＴ活</w:t>
            </w:r>
            <w:r w:rsidR="00030530">
              <w:rPr>
                <w:rFonts w:hint="eastAsia"/>
                <w:kern w:val="0"/>
              </w:rPr>
              <w:t>用のスキルアップを図りながら、子ども主体型のＩＣＴ活用の</w:t>
            </w:r>
            <w:r>
              <w:rPr>
                <w:rFonts w:hint="eastAsia"/>
                <w:kern w:val="0"/>
              </w:rPr>
              <w:t>方策を探る。</w:t>
            </w:r>
          </w:p>
          <w:p w:rsidR="00EC2223" w:rsidRDefault="00D71AE9" w:rsidP="00D71AE9">
            <w:pPr>
              <w:ind w:left="201" w:hanging="201"/>
              <w:rPr>
                <w:kern w:val="0"/>
              </w:rPr>
            </w:pPr>
            <w:r>
              <w:rPr>
                <w:rFonts w:ascii="ＭＳ 明朝" w:hAnsi="ＭＳ 明朝" w:cs="ＭＳ 明朝" w:hint="eastAsia"/>
                <w:kern w:val="0"/>
                <w:lang w:val="ja-JP"/>
              </w:rPr>
              <w:t>④</w:t>
            </w:r>
            <w:r>
              <w:rPr>
                <w:rFonts w:ascii="ＭＳ 明朝" w:hAnsi="ＭＳ 明朝" w:cs="ＭＳ 明朝"/>
                <w:kern w:val="0"/>
                <w:lang w:val="ja-JP"/>
              </w:rPr>
              <w:t>子どもの「</w:t>
            </w:r>
            <w:r>
              <w:rPr>
                <w:rFonts w:ascii="ＭＳ 明朝" w:hAnsi="ＭＳ 明朝" w:cs="ＭＳ 明朝" w:hint="eastAsia"/>
                <w:kern w:val="0"/>
                <w:lang w:val="ja-JP"/>
              </w:rPr>
              <w:t>効果的な</w:t>
            </w:r>
            <w:r>
              <w:rPr>
                <w:rFonts w:ascii="ＭＳ 明朝" w:hAnsi="ＭＳ 明朝" w:cs="ＭＳ 明朝"/>
                <w:kern w:val="0"/>
                <w:lang w:val="ja-JP"/>
              </w:rPr>
              <w:t>ＩＣＴ活用」を目指して【ステップ</w:t>
            </w:r>
            <w:r>
              <w:rPr>
                <w:rFonts w:ascii="ＭＳ 明朝" w:hAnsi="ＭＳ 明朝" w:cs="ＭＳ 明朝" w:hint="eastAsia"/>
                <w:kern w:val="0"/>
                <w:lang w:val="ja-JP"/>
              </w:rPr>
              <w:t>４</w:t>
            </w:r>
            <w:r w:rsidR="00EC2223">
              <w:rPr>
                <w:rFonts w:ascii="ＭＳ 明朝" w:hAnsi="ＭＳ 明朝" w:cs="ＭＳ 明朝"/>
                <w:kern w:val="0"/>
                <w:lang w:val="ja-JP"/>
              </w:rPr>
              <w:t>】</w:t>
            </w:r>
          </w:p>
          <w:p w:rsidR="00746AD4" w:rsidRDefault="00EC2223" w:rsidP="00EC2223">
            <w:pPr>
              <w:ind w:left="201" w:hangingChars="100" w:hanging="201"/>
              <w:rPr>
                <w:kern w:val="0"/>
              </w:rPr>
            </w:pPr>
            <w:r>
              <w:rPr>
                <w:rFonts w:ascii="ＭＳ 明朝" w:hAnsi="ＭＳ 明朝" w:cs="ＭＳ 明朝"/>
                <w:kern w:val="0"/>
                <w:lang w:val="ja-JP"/>
              </w:rPr>
              <w:t xml:space="preserve">　</w:t>
            </w:r>
            <w:r w:rsidR="00461945">
              <w:rPr>
                <w:rFonts w:ascii="ＭＳ 明朝" w:hAnsi="ＭＳ 明朝" w:cs="ＭＳ 明朝" w:hint="eastAsia"/>
                <w:kern w:val="0"/>
                <w:lang w:val="ja-JP"/>
              </w:rPr>
              <w:t xml:space="preserve">　</w:t>
            </w:r>
            <w:r>
              <w:rPr>
                <w:rFonts w:ascii="ＭＳ 明朝" w:hAnsi="ＭＳ 明朝" w:cs="ＭＳ 明朝"/>
                <w:kern w:val="0"/>
                <w:lang w:val="ja-JP"/>
              </w:rPr>
              <w:t>子どもがICT機器やそのコンテンツ、機能を取捨選択し、よりよい方法をもとに、交流する。</w:t>
            </w:r>
            <w:r w:rsidR="004369B6">
              <w:rPr>
                <w:rFonts w:hint="eastAsia"/>
                <w:kern w:val="0"/>
              </w:rPr>
              <w:t xml:space="preserve">　</w:t>
            </w:r>
          </w:p>
        </w:tc>
      </w:tr>
    </w:tbl>
    <w:p w:rsidR="00746AD4" w:rsidRDefault="00746AD4" w:rsidP="00AB3232">
      <w:pPr>
        <w:ind w:left="201" w:hangingChars="100" w:hanging="201"/>
        <w:rPr>
          <w:kern w:val="0"/>
        </w:rPr>
      </w:pPr>
    </w:p>
    <w:p w:rsidR="00270EA7" w:rsidRDefault="00CB40D6" w:rsidP="00CB40D6">
      <w:pPr>
        <w:ind w:left="463" w:hangingChars="200" w:hanging="463"/>
        <w:rPr>
          <w:rFonts w:ascii="ＭＳ 明朝" w:hAnsi="Times New Roman"/>
          <w:color w:val="000000"/>
          <w:kern w:val="0"/>
          <w:szCs w:val="21"/>
        </w:rPr>
      </w:pPr>
      <w:r w:rsidRPr="000118C8">
        <w:rPr>
          <w:rFonts w:ascii="ＭＳ Ｐゴシック" w:eastAsia="ＭＳ Ｐゴシック" w:hAnsi="ＭＳ Ｐゴシック" w:hint="eastAsia"/>
          <w:b/>
          <w:noProof/>
          <w:sz w:val="24"/>
        </w:rPr>
        <mc:AlternateContent>
          <mc:Choice Requires="wps">
            <w:drawing>
              <wp:anchor distT="0" distB="0" distL="114300" distR="114300" simplePos="0" relativeHeight="251693056" behindDoc="0" locked="0" layoutInCell="1" allowOverlap="1" wp14:anchorId="6574D759" wp14:editId="4E765C7B">
                <wp:simplePos x="0" y="0"/>
                <wp:positionH relativeFrom="column">
                  <wp:posOffset>3810</wp:posOffset>
                </wp:positionH>
                <wp:positionV relativeFrom="paragraph">
                  <wp:posOffset>-25400</wp:posOffset>
                </wp:positionV>
                <wp:extent cx="6125210" cy="304165"/>
                <wp:effectExtent l="0" t="0" r="27940" b="19685"/>
                <wp:wrapNone/>
                <wp:docPr id="1107" name="テキスト ボックス 1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304165"/>
                        </a:xfrm>
                        <a:prstGeom prst="rect">
                          <a:avLst/>
                        </a:prstGeom>
                        <a:gradFill rotWithShape="1">
                          <a:gsLst>
                            <a:gs pos="0">
                              <a:srgbClr val="99CCFF"/>
                            </a:gs>
                            <a:gs pos="100000">
                              <a:srgbClr val="FFFFFF"/>
                            </a:gs>
                          </a:gsLst>
                          <a:lin ang="5400000" scaled="1"/>
                        </a:gradFill>
                        <a:ln w="9525">
                          <a:solidFill>
                            <a:srgbClr val="99CCFF"/>
                          </a:solidFill>
                          <a:miter lim="800000"/>
                          <a:headEnd/>
                          <a:tailEnd/>
                        </a:ln>
                      </wps:spPr>
                      <wps:txbx>
                        <w:txbxContent>
                          <w:p w:rsidR="00030530" w:rsidRPr="00CE7C74" w:rsidRDefault="00030530" w:rsidP="000118C8">
                            <w:pPr>
                              <w:rPr>
                                <w:rFonts w:ascii="ＭＳ ゴシック" w:eastAsia="ＭＳ ゴシック" w:hAnsi="ＭＳ ゴシック"/>
                                <w:b/>
                                <w:sz w:val="24"/>
                              </w:rPr>
                            </w:pPr>
                            <w:r>
                              <w:rPr>
                                <w:rFonts w:ascii="ＭＳ ゴシック" w:eastAsia="ＭＳ ゴシック" w:hAnsi="ＭＳ ゴシック" w:hint="eastAsia"/>
                                <w:b/>
                                <w:sz w:val="24"/>
                              </w:rPr>
                              <w:t>４　研究の構想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4D759" id="テキスト ボックス 1107" o:spid="_x0000_s1030" type="#_x0000_t202" style="position:absolute;left:0;text-align:left;margin-left:.3pt;margin-top:-2pt;width:482.3pt;height:23.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" fillcolor="#9cf" strokecolor="#9cf">
                <v:fill rotate="t" focus="100%" type="gradient"/>
                <v:textbox>
                  <w:txbxContent>
                    <w:p w:rsidR="00030530" w:rsidRPr="00CE7C74" w:rsidRDefault="00030530" w:rsidP="000118C8">
                      <w:pPr>
                        <w:rPr>
                          <w:rFonts w:ascii="ＭＳ ゴシック" w:eastAsia="ＭＳ ゴシック" w:hAnsi="ＭＳ ゴシック"/>
                          <w:b/>
                          <w:sz w:val="24"/>
                        </w:rPr>
                      </w:pPr>
                      <w:r>
                        <w:rPr>
                          <w:rFonts w:ascii="ＭＳ ゴシック" w:eastAsia="ＭＳ ゴシック" w:hAnsi="ＭＳ ゴシック" w:hint="eastAsia"/>
                          <w:b/>
                          <w:sz w:val="24"/>
                        </w:rPr>
                        <w:t>４　研究の構想</w:t>
                      </w:r>
                    </w:p>
                  </w:txbxContent>
                </v:textbox>
              </v:shape>
            </w:pict>
          </mc:Fallback>
        </mc:AlternateContent>
      </w:r>
    </w:p>
    <w:p w:rsidR="000118C8" w:rsidRPr="004E4738" w:rsidRDefault="00CB40D6" w:rsidP="00CB40D6">
      <w:pPr>
        <w:rPr>
          <w:rFonts w:ascii="ＭＳ 明朝" w:hAnsi="Times New Roman"/>
          <w:color w:val="000000"/>
          <w:kern w:val="0"/>
          <w:szCs w:val="21"/>
        </w:rPr>
      </w:pPr>
      <w:r>
        <w:rPr>
          <w:rFonts w:ascii="ＭＳ 明朝" w:hAnsi="Times New Roman" w:hint="eastAsia"/>
          <w:color w:val="000000"/>
          <w:kern w:val="0"/>
          <w:szCs w:val="21"/>
        </w:rPr>
        <w:t xml:space="preserve"> (１</w:t>
      </w:r>
      <w:r w:rsidR="004E4738">
        <w:rPr>
          <w:rFonts w:ascii="ＭＳ 明朝" w:hAnsi="Times New Roman" w:hint="eastAsia"/>
          <w:color w:val="000000"/>
          <w:kern w:val="0"/>
          <w:szCs w:val="21"/>
        </w:rPr>
        <w:t xml:space="preserve">)  </w:t>
      </w:r>
      <w:r w:rsidR="001347CE" w:rsidRPr="004E4738">
        <w:rPr>
          <w:rFonts w:ascii="ＭＳ 明朝" w:hAnsi="Times New Roman" w:hint="eastAsia"/>
          <w:color w:val="000000"/>
          <w:kern w:val="0"/>
          <w:szCs w:val="21"/>
        </w:rPr>
        <w:t>研究の中心と仮説</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0"/>
      </w:tblGrid>
      <w:tr w:rsidR="0084736F" w:rsidRPr="009668B3" w:rsidTr="00CB40D6">
        <w:tc>
          <w:tcPr>
            <w:tcW w:w="3119" w:type="dxa"/>
            <w:tcBorders>
              <w:right w:val="single" w:sz="12" w:space="0" w:color="FFFFFF"/>
            </w:tcBorders>
            <w:shd w:val="clear" w:color="auto" w:fill="000000"/>
          </w:tcPr>
          <w:p w:rsidR="0084736F" w:rsidRPr="009668B3" w:rsidRDefault="0084736F" w:rsidP="002A3297">
            <w:pPr>
              <w:jc w:val="center"/>
              <w:rPr>
                <w:rFonts w:ascii="ＭＳ ゴシック" w:eastAsia="ＭＳ ゴシック" w:hAnsi="ＭＳ ゴシック"/>
                <w:b/>
                <w:color w:val="FFFFFF"/>
                <w:sz w:val="24"/>
              </w:rPr>
            </w:pPr>
            <w:r w:rsidRPr="009668B3">
              <w:rPr>
                <w:rFonts w:ascii="ＭＳ ゴシック" w:eastAsia="ＭＳ ゴシック" w:hAnsi="ＭＳ ゴシック" w:hint="eastAsia"/>
                <w:b/>
                <w:color w:val="FFFFFF"/>
                <w:sz w:val="24"/>
              </w:rPr>
              <w:lastRenderedPageBreak/>
              <w:t>研究の</w:t>
            </w:r>
            <w:r w:rsidR="0015363A">
              <w:rPr>
                <w:rFonts w:ascii="ＭＳ ゴシック" w:eastAsia="ＭＳ ゴシック" w:hAnsi="ＭＳ ゴシック" w:hint="eastAsia"/>
                <w:b/>
                <w:color w:val="FFFFFF"/>
                <w:sz w:val="24"/>
              </w:rPr>
              <w:t>中心</w:t>
            </w:r>
          </w:p>
        </w:tc>
        <w:tc>
          <w:tcPr>
            <w:tcW w:w="6520" w:type="dxa"/>
            <w:tcBorders>
              <w:left w:val="single" w:sz="12" w:space="0" w:color="FFFFFF"/>
            </w:tcBorders>
            <w:shd w:val="clear" w:color="auto" w:fill="000000"/>
          </w:tcPr>
          <w:p w:rsidR="0084736F" w:rsidRPr="009668B3" w:rsidRDefault="0084736F" w:rsidP="002A3297">
            <w:pPr>
              <w:jc w:val="center"/>
              <w:rPr>
                <w:rFonts w:ascii="ＭＳ ゴシック" w:eastAsia="ＭＳ ゴシック" w:hAnsi="ＭＳ ゴシック"/>
                <w:b/>
                <w:color w:val="FFFFFF"/>
                <w:sz w:val="24"/>
              </w:rPr>
            </w:pPr>
            <w:r w:rsidRPr="009668B3">
              <w:rPr>
                <w:rFonts w:ascii="ＭＳ ゴシック" w:eastAsia="ＭＳ ゴシック" w:hAnsi="ＭＳ ゴシック" w:hint="eastAsia"/>
                <w:b/>
                <w:color w:val="FFFFFF"/>
                <w:sz w:val="24"/>
              </w:rPr>
              <w:t>研究の仮説</w:t>
            </w:r>
          </w:p>
        </w:tc>
      </w:tr>
      <w:tr w:rsidR="0084736F" w:rsidRPr="009668B3" w:rsidTr="00CB40D6">
        <w:trPr>
          <w:trHeight w:val="651"/>
        </w:trPr>
        <w:tc>
          <w:tcPr>
            <w:tcW w:w="3119" w:type="dxa"/>
            <w:shd w:val="clear" w:color="auto" w:fill="auto"/>
          </w:tcPr>
          <w:p w:rsidR="0084736F" w:rsidRPr="009668B3" w:rsidRDefault="00AE3017" w:rsidP="00CB40D6">
            <w:pPr>
              <w:numPr>
                <w:ilvl w:val="0"/>
                <w:numId w:val="11"/>
              </w:numPr>
              <w:spacing w:line="280" w:lineRule="exact"/>
              <w:rPr>
                <w:rFonts w:ascii="ＭＳ 明朝" w:hAnsi="ＭＳ 明朝"/>
                <w:szCs w:val="21"/>
              </w:rPr>
            </w:pPr>
            <w:r>
              <w:rPr>
                <w:rFonts w:ascii="ＭＳ 明朝" w:hAnsi="ＭＳ 明朝" w:hint="eastAsia"/>
                <w:szCs w:val="21"/>
              </w:rPr>
              <w:t>学習</w:t>
            </w:r>
            <w:r w:rsidR="009C7D26">
              <w:rPr>
                <w:rFonts w:ascii="ＭＳ 明朝" w:hAnsi="ＭＳ 明朝" w:hint="eastAsia"/>
                <w:szCs w:val="21"/>
              </w:rPr>
              <w:t>過程</w:t>
            </w:r>
            <w:r>
              <w:rPr>
                <w:rFonts w:ascii="ＭＳ 明朝" w:hAnsi="ＭＳ 明朝" w:hint="eastAsia"/>
                <w:szCs w:val="21"/>
              </w:rPr>
              <w:t>スタンダードの確立</w:t>
            </w:r>
          </w:p>
        </w:tc>
        <w:tc>
          <w:tcPr>
            <w:tcW w:w="6520" w:type="dxa"/>
            <w:shd w:val="clear" w:color="auto" w:fill="auto"/>
          </w:tcPr>
          <w:p w:rsidR="0084736F" w:rsidRPr="009668B3" w:rsidRDefault="00F056E5" w:rsidP="000D2E98">
            <w:pPr>
              <w:spacing w:line="280" w:lineRule="exact"/>
              <w:rPr>
                <w:rFonts w:ascii="ＭＳ 明朝" w:hAnsi="ＭＳ 明朝"/>
                <w:szCs w:val="21"/>
              </w:rPr>
            </w:pPr>
            <w:r>
              <w:rPr>
                <w:rFonts w:ascii="ＭＳ 明朝" w:hAnsi="ＭＳ 明朝" w:hint="eastAsia"/>
                <w:szCs w:val="21"/>
              </w:rPr>
              <w:t xml:space="preserve">　</w:t>
            </w:r>
            <w:r w:rsidR="00287A5B">
              <w:rPr>
                <w:rFonts w:ascii="ＭＳ 明朝" w:hAnsi="ＭＳ 明朝" w:hint="eastAsia"/>
                <w:szCs w:val="21"/>
              </w:rPr>
              <w:t>問題解決的な</w:t>
            </w:r>
            <w:r w:rsidR="009C7D26">
              <w:rPr>
                <w:rFonts w:ascii="ＭＳ 明朝" w:hAnsi="ＭＳ 明朝" w:hint="eastAsia"/>
                <w:szCs w:val="21"/>
              </w:rPr>
              <w:t>学習</w:t>
            </w:r>
            <w:r w:rsidR="001A2AA1">
              <w:rPr>
                <w:rFonts w:ascii="ＭＳ 明朝" w:hAnsi="ＭＳ 明朝" w:hint="eastAsia"/>
                <w:szCs w:val="21"/>
              </w:rPr>
              <w:t>過程</w:t>
            </w:r>
            <w:r w:rsidR="009C7D26">
              <w:rPr>
                <w:rFonts w:ascii="ＭＳ 明朝" w:hAnsi="ＭＳ 明朝" w:hint="eastAsia"/>
                <w:szCs w:val="21"/>
              </w:rPr>
              <w:t>スタンダードを確立し、</w:t>
            </w:r>
            <w:r w:rsidR="00AE3017">
              <w:rPr>
                <w:rFonts w:ascii="ＭＳ 明朝" w:hAnsi="ＭＳ 明朝" w:hint="eastAsia"/>
                <w:szCs w:val="21"/>
              </w:rPr>
              <w:t>子どもが進んで授業を展開していく</w:t>
            </w:r>
            <w:r w:rsidR="009C7D26">
              <w:rPr>
                <w:rFonts w:ascii="ＭＳ 明朝" w:hAnsi="ＭＳ 明朝" w:hint="eastAsia"/>
                <w:szCs w:val="21"/>
              </w:rPr>
              <w:t>ことで</w:t>
            </w:r>
            <w:r w:rsidR="00AE3017">
              <w:rPr>
                <w:rFonts w:ascii="ＭＳ 明朝" w:hAnsi="ＭＳ 明朝" w:hint="eastAsia"/>
                <w:szCs w:val="21"/>
              </w:rPr>
              <w:t>、</w:t>
            </w:r>
            <w:r w:rsidR="009C7D26">
              <w:rPr>
                <w:rFonts w:ascii="ＭＳ 明朝" w:hAnsi="ＭＳ 明朝" w:hint="eastAsia"/>
                <w:szCs w:val="21"/>
              </w:rPr>
              <w:t>学ぶ楽しさを実感し、主体的・</w:t>
            </w:r>
            <w:r w:rsidR="000D2E98">
              <w:rPr>
                <w:rFonts w:ascii="ＭＳ 明朝" w:hAnsi="ＭＳ 明朝" w:hint="eastAsia"/>
                <w:szCs w:val="21"/>
              </w:rPr>
              <w:t>対話的で深い学びをあじわう</w:t>
            </w:r>
            <w:r w:rsidR="009C7D26">
              <w:rPr>
                <w:rFonts w:ascii="ＭＳ 明朝" w:hAnsi="ＭＳ 明朝" w:hint="eastAsia"/>
                <w:szCs w:val="21"/>
              </w:rPr>
              <w:t>子ども</w:t>
            </w:r>
            <w:r w:rsidR="00160F47">
              <w:rPr>
                <w:rFonts w:ascii="ＭＳ 明朝" w:hAnsi="ＭＳ 明朝" w:hint="eastAsia"/>
                <w:szCs w:val="21"/>
              </w:rPr>
              <w:t>が育つであろう。</w:t>
            </w:r>
          </w:p>
        </w:tc>
      </w:tr>
      <w:tr w:rsidR="0084736F" w:rsidRPr="00FC2081" w:rsidTr="00CB40D6">
        <w:trPr>
          <w:trHeight w:val="509"/>
        </w:trPr>
        <w:tc>
          <w:tcPr>
            <w:tcW w:w="3119" w:type="dxa"/>
            <w:shd w:val="clear" w:color="auto" w:fill="auto"/>
          </w:tcPr>
          <w:p w:rsidR="0084736F" w:rsidRDefault="00AE3017" w:rsidP="00CB40D6">
            <w:pPr>
              <w:numPr>
                <w:ilvl w:val="0"/>
                <w:numId w:val="11"/>
              </w:numPr>
              <w:spacing w:line="280" w:lineRule="exact"/>
              <w:rPr>
                <w:rFonts w:ascii="ＭＳ 明朝" w:hAnsi="ＭＳ 明朝"/>
                <w:szCs w:val="21"/>
              </w:rPr>
            </w:pPr>
            <w:r>
              <w:rPr>
                <w:rFonts w:ascii="ＭＳ 明朝" w:hAnsi="ＭＳ 明朝" w:hint="eastAsia"/>
                <w:szCs w:val="21"/>
              </w:rPr>
              <w:t>効果的なＩＣＴ活用</w:t>
            </w:r>
          </w:p>
        </w:tc>
        <w:tc>
          <w:tcPr>
            <w:tcW w:w="6520" w:type="dxa"/>
            <w:shd w:val="clear" w:color="auto" w:fill="auto"/>
          </w:tcPr>
          <w:p w:rsidR="0084736F" w:rsidRDefault="00160F47" w:rsidP="000D2E98">
            <w:pPr>
              <w:spacing w:line="280" w:lineRule="exact"/>
              <w:rPr>
                <w:rFonts w:ascii="ＭＳ 明朝" w:hAnsi="ＭＳ 明朝"/>
                <w:szCs w:val="21"/>
              </w:rPr>
            </w:pPr>
            <w:r>
              <w:rPr>
                <w:rFonts w:ascii="ＭＳ 明朝" w:hAnsi="ＭＳ 明朝" w:hint="eastAsia"/>
                <w:szCs w:val="21"/>
              </w:rPr>
              <w:t xml:space="preserve">　</w:t>
            </w:r>
            <w:r w:rsidR="000D2E98">
              <w:rPr>
                <w:rFonts w:ascii="ＭＳ 明朝" w:hAnsi="ＭＳ 明朝" w:hint="eastAsia"/>
                <w:szCs w:val="21"/>
              </w:rPr>
              <w:t>子どもが</w:t>
            </w:r>
            <w:r w:rsidR="00AE3017">
              <w:rPr>
                <w:rFonts w:ascii="ＭＳ 明朝" w:hAnsi="ＭＳ 明朝" w:hint="eastAsia"/>
                <w:szCs w:val="21"/>
              </w:rPr>
              <w:t>ＩＣＴを活用することで、</w:t>
            </w:r>
            <w:r w:rsidR="009C7D26">
              <w:rPr>
                <w:rFonts w:ascii="ＭＳ 明朝" w:hAnsi="ＭＳ 明朝" w:hint="eastAsia"/>
                <w:szCs w:val="21"/>
              </w:rPr>
              <w:t>興</w:t>
            </w:r>
            <w:r w:rsidR="000D2E98">
              <w:rPr>
                <w:rFonts w:ascii="ＭＳ 明朝" w:hAnsi="ＭＳ 明朝" w:hint="eastAsia"/>
                <w:szCs w:val="21"/>
              </w:rPr>
              <w:t>味を持って</w:t>
            </w:r>
            <w:r w:rsidR="009C7D26">
              <w:rPr>
                <w:rFonts w:ascii="ＭＳ 明朝" w:hAnsi="ＭＳ 明朝" w:hint="eastAsia"/>
                <w:szCs w:val="21"/>
              </w:rPr>
              <w:t>課題解決に取り組むようになり、</w:t>
            </w:r>
            <w:r w:rsidR="000D2E98">
              <w:rPr>
                <w:rFonts w:ascii="ＭＳ 明朝" w:hAnsi="ＭＳ 明朝" w:hint="eastAsia"/>
                <w:szCs w:val="21"/>
              </w:rPr>
              <w:t>他者との協働が効果的に行われ、主体的・対話的で深い学びをあじわう</w:t>
            </w:r>
            <w:r w:rsidR="009C7D26">
              <w:rPr>
                <w:rFonts w:ascii="ＭＳ 明朝" w:hAnsi="ＭＳ 明朝" w:hint="eastAsia"/>
                <w:szCs w:val="21"/>
              </w:rPr>
              <w:t>子どもが育つであろう。</w:t>
            </w:r>
          </w:p>
        </w:tc>
      </w:tr>
      <w:tr w:rsidR="000756BE" w:rsidRPr="00FC2081" w:rsidTr="00CB40D6">
        <w:tc>
          <w:tcPr>
            <w:tcW w:w="3119" w:type="dxa"/>
            <w:shd w:val="clear" w:color="auto" w:fill="auto"/>
          </w:tcPr>
          <w:p w:rsidR="000756BE" w:rsidRDefault="004E2010" w:rsidP="00CB40D6">
            <w:pPr>
              <w:numPr>
                <w:ilvl w:val="0"/>
                <w:numId w:val="11"/>
              </w:numPr>
              <w:spacing w:line="280" w:lineRule="exact"/>
              <w:rPr>
                <w:rFonts w:ascii="ＭＳ 明朝" w:hAnsi="ＭＳ 明朝"/>
                <w:szCs w:val="21"/>
              </w:rPr>
            </w:pPr>
            <w:r>
              <w:rPr>
                <w:rFonts w:ascii="ＭＳ 明朝" w:hAnsi="ＭＳ 明朝" w:hint="eastAsia"/>
                <w:szCs w:val="21"/>
              </w:rPr>
              <w:t>学習規律</w:t>
            </w:r>
            <w:r w:rsidR="000673B6">
              <w:rPr>
                <w:rFonts w:ascii="ＭＳ 明朝" w:hAnsi="ＭＳ 明朝" w:hint="eastAsia"/>
                <w:szCs w:val="21"/>
              </w:rPr>
              <w:t>の徹底と学習スキルの習熟</w:t>
            </w:r>
          </w:p>
        </w:tc>
        <w:tc>
          <w:tcPr>
            <w:tcW w:w="6520" w:type="dxa"/>
            <w:shd w:val="clear" w:color="auto" w:fill="auto"/>
          </w:tcPr>
          <w:p w:rsidR="000756BE" w:rsidRDefault="004E2010" w:rsidP="000D2E98">
            <w:pPr>
              <w:spacing w:line="280" w:lineRule="exact"/>
              <w:ind w:firstLineChars="100" w:firstLine="201"/>
              <w:rPr>
                <w:rFonts w:ascii="ＭＳ 明朝" w:hAnsi="ＭＳ 明朝"/>
                <w:szCs w:val="21"/>
              </w:rPr>
            </w:pPr>
            <w:r>
              <w:rPr>
                <w:rFonts w:ascii="ＭＳ 明朝" w:hAnsi="ＭＳ 明朝" w:hint="eastAsia"/>
                <w:szCs w:val="21"/>
              </w:rPr>
              <w:t>学習規律の徹底を図り、</w:t>
            </w:r>
            <w:r w:rsidR="0015363A">
              <w:rPr>
                <w:rFonts w:ascii="ＭＳ 明朝" w:hAnsi="ＭＳ 明朝" w:hint="eastAsia"/>
                <w:szCs w:val="21"/>
              </w:rPr>
              <w:t>自分の考えを表現する</w:t>
            </w:r>
            <w:r w:rsidR="000673B6">
              <w:rPr>
                <w:rFonts w:ascii="ＭＳ 明朝" w:hAnsi="ＭＳ 明朝" w:hint="eastAsia"/>
                <w:szCs w:val="21"/>
              </w:rPr>
              <w:t>学習スキルの</w:t>
            </w:r>
            <w:r w:rsidR="0015363A">
              <w:rPr>
                <w:rFonts w:ascii="ＭＳ 明朝" w:hAnsi="ＭＳ 明朝" w:hint="eastAsia"/>
                <w:szCs w:val="21"/>
              </w:rPr>
              <w:t>習熟を図ることで、学び合うことが楽しくなり、</w:t>
            </w:r>
            <w:r w:rsidR="009C7D26">
              <w:rPr>
                <w:rFonts w:ascii="ＭＳ 明朝" w:hAnsi="ＭＳ 明朝" w:hint="eastAsia"/>
                <w:szCs w:val="21"/>
              </w:rPr>
              <w:t>主体的・</w:t>
            </w:r>
            <w:r w:rsidR="000D2E98">
              <w:rPr>
                <w:rFonts w:ascii="ＭＳ 明朝" w:hAnsi="ＭＳ 明朝" w:hint="eastAsia"/>
                <w:szCs w:val="21"/>
              </w:rPr>
              <w:t>対話的で深い学びをあじわう</w:t>
            </w:r>
            <w:r w:rsidR="009C7D26">
              <w:rPr>
                <w:rFonts w:ascii="ＭＳ 明朝" w:hAnsi="ＭＳ 明朝" w:hint="eastAsia"/>
                <w:szCs w:val="21"/>
              </w:rPr>
              <w:t>子どもが育つであろう。</w:t>
            </w:r>
          </w:p>
        </w:tc>
      </w:tr>
    </w:tbl>
    <w:p w:rsidR="008D6EE0" w:rsidRDefault="00CB40D6" w:rsidP="00CB40D6">
      <w:pPr>
        <w:tabs>
          <w:tab w:val="left" w:pos="7088"/>
        </w:tabs>
        <w:overflowPunct w:val="0"/>
        <w:textAlignment w:val="baseline"/>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（２）研究の</w:t>
      </w:r>
      <w:r w:rsidR="000073AC">
        <w:rPr>
          <w:rFonts w:asciiTheme="minorEastAsia" w:eastAsiaTheme="minorEastAsia" w:hAnsiTheme="minorEastAsia" w:hint="eastAsia"/>
          <w:color w:val="000000"/>
          <w:kern w:val="0"/>
          <w:sz w:val="24"/>
        </w:rPr>
        <w:t>進め方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CB40D6" w:rsidTr="00CB40D6">
        <w:trPr>
          <w:trHeight w:val="780"/>
        </w:trPr>
        <w:tc>
          <w:tcPr>
            <w:tcW w:w="9573" w:type="dxa"/>
          </w:tcPr>
          <w:p w:rsidR="00461945" w:rsidRDefault="00472DF5" w:rsidP="00CB40D6">
            <w:pP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【仮説１</w:t>
            </w:r>
            <w:r w:rsidR="009C7D26">
              <w:rPr>
                <w:rFonts w:asciiTheme="minorEastAsia" w:eastAsiaTheme="minorEastAsia" w:hAnsiTheme="minorEastAsia" w:hint="eastAsia"/>
                <w:color w:val="000000"/>
                <w:kern w:val="0"/>
                <w:sz w:val="24"/>
              </w:rPr>
              <w:t>：学習</w:t>
            </w:r>
            <w:r w:rsidR="001A2AA1">
              <w:rPr>
                <w:rFonts w:asciiTheme="minorEastAsia" w:eastAsiaTheme="minorEastAsia" w:hAnsiTheme="minorEastAsia" w:hint="eastAsia"/>
                <w:color w:val="000000"/>
                <w:kern w:val="0"/>
                <w:sz w:val="24"/>
              </w:rPr>
              <w:t>過程</w:t>
            </w:r>
            <w:r w:rsidR="009C7D26">
              <w:rPr>
                <w:rFonts w:asciiTheme="minorEastAsia" w:eastAsiaTheme="minorEastAsia" w:hAnsiTheme="minorEastAsia" w:hint="eastAsia"/>
                <w:color w:val="000000"/>
                <w:kern w:val="0"/>
                <w:sz w:val="24"/>
              </w:rPr>
              <w:t>スタンダードの確立</w:t>
            </w:r>
            <w:r>
              <w:rPr>
                <w:rFonts w:asciiTheme="minorEastAsia" w:eastAsiaTheme="minorEastAsia" w:hAnsiTheme="minorEastAsia" w:hint="eastAsia"/>
                <w:color w:val="000000"/>
                <w:kern w:val="0"/>
                <w:sz w:val="24"/>
              </w:rPr>
              <w:t xml:space="preserve">】　</w:t>
            </w:r>
          </w:p>
          <w:p w:rsidR="00472DF5" w:rsidRPr="00FC2214" w:rsidRDefault="00287A5B" w:rsidP="00CB40D6">
            <w:pPr>
              <w:ind w:firstLineChars="100" w:firstLine="201"/>
            </w:pPr>
            <w:r>
              <w:rPr>
                <w:rFonts w:ascii="ＭＳ 明朝" w:hAnsi="ＭＳ 明朝" w:hint="eastAsia"/>
                <w:szCs w:val="21"/>
              </w:rPr>
              <w:t>問題解決的な</w:t>
            </w:r>
            <w:r w:rsidR="009C7D26">
              <w:rPr>
                <w:rFonts w:ascii="ＭＳ 明朝" w:hAnsi="ＭＳ 明朝" w:hint="eastAsia"/>
                <w:szCs w:val="21"/>
              </w:rPr>
              <w:t>学習</w:t>
            </w:r>
            <w:r w:rsidR="001A2AA1">
              <w:rPr>
                <w:rFonts w:ascii="ＭＳ 明朝" w:hAnsi="ＭＳ 明朝" w:hint="eastAsia"/>
                <w:szCs w:val="21"/>
              </w:rPr>
              <w:t>過程</w:t>
            </w:r>
            <w:r w:rsidR="009C7D26">
              <w:rPr>
                <w:rFonts w:ascii="ＭＳ 明朝" w:hAnsi="ＭＳ 明朝" w:hint="eastAsia"/>
                <w:szCs w:val="21"/>
              </w:rPr>
              <w:t>スタンダードを確立し、子ど</w:t>
            </w:r>
            <w:r w:rsidR="008D6EE0">
              <w:rPr>
                <w:rFonts w:ascii="ＭＳ 明朝" w:hAnsi="ＭＳ 明朝" w:hint="eastAsia"/>
                <w:szCs w:val="21"/>
              </w:rPr>
              <w:t>もが進んで授業を展開していくことで、学ぶ楽しさを実感し、主体的・</w:t>
            </w:r>
            <w:r w:rsidR="006D67D1">
              <w:rPr>
                <w:rFonts w:ascii="ＭＳ 明朝" w:hAnsi="ＭＳ 明朝" w:hint="eastAsia"/>
                <w:szCs w:val="21"/>
              </w:rPr>
              <w:t>対話的で深い学びをあじわう</w:t>
            </w:r>
            <w:r w:rsidR="009C7D26">
              <w:rPr>
                <w:rFonts w:ascii="ＭＳ 明朝" w:hAnsi="ＭＳ 明朝" w:hint="eastAsia"/>
                <w:szCs w:val="21"/>
              </w:rPr>
              <w:t>子どもが育つであろう。</w:t>
            </w:r>
          </w:p>
        </w:tc>
      </w:tr>
    </w:tbl>
    <w:p w:rsidR="00500030" w:rsidRDefault="00500030" w:rsidP="00500030">
      <w:pPr>
        <w:ind w:left="210"/>
        <w:rPr>
          <w:rFonts w:asciiTheme="minorEastAsia" w:eastAsiaTheme="minorEastAsia" w:hAnsiTheme="minorEastAsia"/>
          <w:szCs w:val="21"/>
        </w:rPr>
      </w:pPr>
      <w:r>
        <w:rPr>
          <w:rFonts w:asciiTheme="minorEastAsia" w:eastAsiaTheme="minorEastAsia" w:hAnsiTheme="minorEastAsia" w:hint="eastAsia"/>
          <w:szCs w:val="21"/>
        </w:rPr>
        <w:t xml:space="preserve">　子どもたちが主体的に学習に取り組むためには、一時間の流れに見通しを持ち、自分たちで授業を展開していくことが大切であると考える。そこで、荒尾市学習過程スタンダードをもとに</w:t>
      </w:r>
      <w:r w:rsidR="00461945">
        <w:rPr>
          <w:rFonts w:asciiTheme="minorEastAsia" w:eastAsiaTheme="minorEastAsia" w:hAnsiTheme="minorEastAsia" w:hint="eastAsia"/>
          <w:szCs w:val="21"/>
        </w:rPr>
        <w:t>、</w:t>
      </w:r>
      <w:r w:rsidR="005668F5">
        <w:rPr>
          <w:rFonts w:asciiTheme="minorEastAsia" w:eastAsiaTheme="minorEastAsia" w:hAnsiTheme="minorEastAsia" w:hint="eastAsia"/>
          <w:szCs w:val="21"/>
        </w:rPr>
        <w:t>子どもが学習リーダーとして授業を展開することに</w:t>
      </w:r>
      <w:r>
        <w:rPr>
          <w:rFonts w:asciiTheme="minorEastAsia" w:eastAsiaTheme="minorEastAsia" w:hAnsiTheme="minorEastAsia" w:hint="eastAsia"/>
          <w:szCs w:val="21"/>
        </w:rPr>
        <w:t>する。</w:t>
      </w:r>
    </w:p>
    <w:p w:rsidR="00500030" w:rsidRDefault="00500030" w:rsidP="00500030">
      <w:pPr>
        <w:ind w:left="210"/>
        <w:rPr>
          <w:rFonts w:asciiTheme="minorEastAsia" w:eastAsiaTheme="minorEastAsia" w:hAnsiTheme="minorEastAsia"/>
          <w:szCs w:val="21"/>
          <w:bdr w:val="single" w:sz="4" w:space="0" w:color="auto"/>
        </w:rPr>
      </w:pPr>
      <w:r>
        <w:rPr>
          <w:rFonts w:asciiTheme="minorEastAsia" w:eastAsiaTheme="minorEastAsia" w:hAnsiTheme="minorEastAsia" w:hint="eastAsia"/>
          <w:szCs w:val="21"/>
        </w:rPr>
        <w:t>【問題解決的な学習過程スタンダード】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
        <w:gridCol w:w="9464"/>
      </w:tblGrid>
      <w:tr w:rsidR="00500030" w:rsidTr="008D6EE0">
        <w:trPr>
          <w:trHeight w:val="7078"/>
        </w:trPr>
        <w:tc>
          <w:tcPr>
            <w:tcW w:w="9529" w:type="dxa"/>
            <w:gridSpan w:val="2"/>
          </w:tcPr>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bdr w:val="single" w:sz="4" w:space="0" w:color="auto"/>
              </w:rPr>
              <w:t>問題(資料）の提示</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○前時までの振り返りから，本時の学習課題を気付かせる。</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＊子供の振り返りを活用し、学習指導要領に即したねらいから課題を導き出す。</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○子供たちが問いをもてるような問題(資料)を提示する。</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bdr w:val="single" w:sz="4" w:space="0" w:color="auto"/>
              </w:rPr>
              <w:t>問いを持つ　問いの共有</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○自分で感じた疑問点や不明点・迷いを明らかにする。</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○全体に気付きを紹介し、解く内容を確認させる。</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○問題を解くための見通しをもてるかどうかの確認をする。</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○あらかじめゴール（まとめ）を書く□欄を黒板に設定し、課題とまとめの整合性を図る。</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○学び合う方法（お品書き・シラバス）を共有させる。</w:t>
            </w:r>
          </w:p>
          <w:p w:rsidR="008D6EE0" w:rsidRPr="00287A5B" w:rsidRDefault="00500030" w:rsidP="008D6EE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○言語わざを提示する</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bdr w:val="single" w:sz="4" w:space="0" w:color="auto"/>
              </w:rPr>
              <w:t>学習課題の設定</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○２段書き（①本時の目標文②考察文）とする</w:t>
            </w:r>
          </w:p>
          <w:p w:rsidR="00500030" w:rsidRPr="00287A5B" w:rsidRDefault="00500030" w:rsidP="00500030">
            <w:pPr>
              <w:spacing w:line="260" w:lineRule="exact"/>
              <w:ind w:left="210"/>
              <w:rPr>
                <w:rFonts w:asciiTheme="minorEastAsia" w:eastAsiaTheme="minorEastAsia" w:hAnsiTheme="minorEastAsia"/>
                <w:szCs w:val="21"/>
                <w:bdr w:val="single" w:sz="4" w:space="0" w:color="auto"/>
              </w:rPr>
            </w:pPr>
            <w:r w:rsidRPr="00287A5B">
              <w:rPr>
                <w:rFonts w:asciiTheme="minorEastAsia" w:eastAsiaTheme="minorEastAsia" w:hAnsiTheme="minorEastAsia" w:hint="eastAsia"/>
                <w:szCs w:val="21"/>
                <w:bdr w:val="single" w:sz="4" w:space="0" w:color="auto"/>
              </w:rPr>
              <w:t>自力解決</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w:t>
            </w:r>
            <w:r w:rsidR="00D86649">
              <w:rPr>
                <w:rFonts w:asciiTheme="minorEastAsia" w:eastAsiaTheme="minorEastAsia" w:hAnsiTheme="minorEastAsia" w:hint="eastAsia"/>
                <w:szCs w:val="21"/>
              </w:rPr>
              <w:t>友だち</w:t>
            </w:r>
            <w:r w:rsidRPr="00287A5B">
              <w:rPr>
                <w:rFonts w:asciiTheme="minorEastAsia" w:eastAsiaTheme="minorEastAsia" w:hAnsiTheme="minorEastAsia" w:hint="eastAsia"/>
                <w:szCs w:val="21"/>
              </w:rPr>
              <w:t>に説明することを意識して，自分なりに課題に対する答えを書かせる。</w:t>
            </w:r>
          </w:p>
          <w:p w:rsidR="00500030" w:rsidRPr="00287A5B" w:rsidRDefault="00500030" w:rsidP="00500030">
            <w:pPr>
              <w:spacing w:line="260" w:lineRule="exact"/>
              <w:ind w:left="210"/>
              <w:rPr>
                <w:rFonts w:asciiTheme="minorEastAsia" w:eastAsiaTheme="minorEastAsia" w:hAnsiTheme="minorEastAsia"/>
                <w:szCs w:val="21"/>
              </w:rPr>
            </w:pPr>
            <w:r>
              <w:rPr>
                <w:rFonts w:asciiTheme="minorEastAsia" w:eastAsiaTheme="minorEastAsia" w:hAnsiTheme="minorEastAsia" w:hint="eastAsia"/>
                <w:szCs w:val="21"/>
              </w:rPr>
              <w:t>○自力解決が困難な子ども</w:t>
            </w:r>
            <w:r w:rsidRPr="00287A5B">
              <w:rPr>
                <w:rFonts w:asciiTheme="minorEastAsia" w:eastAsiaTheme="minorEastAsia" w:hAnsiTheme="minorEastAsia" w:hint="eastAsia"/>
                <w:szCs w:val="21"/>
              </w:rPr>
              <w:t>は、仲間から学ぶ。</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※全員に根拠を基にした考えを書かせる。そのための資料の提示や学習形態の工夫をする。</w:t>
            </w:r>
          </w:p>
          <w:p w:rsidR="00500030" w:rsidRPr="00287A5B" w:rsidRDefault="005668F5" w:rsidP="00500030">
            <w:pPr>
              <w:spacing w:line="260" w:lineRule="exact"/>
              <w:ind w:left="210"/>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集団</w:t>
            </w:r>
            <w:r w:rsidR="00500030" w:rsidRPr="00287A5B">
              <w:rPr>
                <w:rFonts w:asciiTheme="minorEastAsia" w:eastAsiaTheme="minorEastAsia" w:hAnsiTheme="minorEastAsia" w:hint="eastAsia"/>
                <w:szCs w:val="21"/>
                <w:bdr w:val="single" w:sz="4" w:space="0" w:color="auto"/>
              </w:rPr>
              <w:t>解決</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【第一段階】意見や調べた事実の単純な意見集約</w:t>
            </w:r>
            <w:r>
              <w:rPr>
                <w:rFonts w:asciiTheme="minorEastAsia" w:eastAsiaTheme="minorEastAsia" w:hAnsiTheme="minorEastAsia" w:hint="eastAsia"/>
                <w:szCs w:val="21"/>
              </w:rPr>
              <w:t xml:space="preserve">　　　・自分の考えを発表する。</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【第二段階】学習課題に迫る学び合い（考察）</w:t>
            </w:r>
            <w:r>
              <w:rPr>
                <w:rFonts w:asciiTheme="minorEastAsia" w:eastAsiaTheme="minorEastAsia" w:hAnsiTheme="minorEastAsia" w:hint="eastAsia"/>
                <w:szCs w:val="21"/>
              </w:rPr>
              <w:t xml:space="preserve">　　　　・</w:t>
            </w:r>
            <w:r w:rsidR="00D86649">
              <w:rPr>
                <w:rFonts w:asciiTheme="minorEastAsia" w:eastAsiaTheme="minorEastAsia" w:hAnsiTheme="minorEastAsia" w:hint="eastAsia"/>
                <w:szCs w:val="21"/>
              </w:rPr>
              <w:t>友だち</w:t>
            </w:r>
            <w:r>
              <w:rPr>
                <w:rFonts w:asciiTheme="minorEastAsia" w:eastAsiaTheme="minorEastAsia" w:hAnsiTheme="minorEastAsia" w:hint="eastAsia"/>
                <w:szCs w:val="21"/>
              </w:rPr>
              <w:t>の考えを聞く。</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 xml:space="preserve">　</w:t>
            </w:r>
            <w:r>
              <w:rPr>
                <w:rFonts w:asciiTheme="minorEastAsia" w:eastAsiaTheme="minorEastAsia" w:hAnsiTheme="minorEastAsia" w:hint="eastAsia"/>
                <w:szCs w:val="21"/>
              </w:rPr>
              <w:t>＊論点を整理する。</w:t>
            </w:r>
            <w:r w:rsidRPr="00287A5B">
              <w:rPr>
                <w:rFonts w:asciiTheme="minorEastAsia" w:eastAsiaTheme="minorEastAsia" w:hAnsiTheme="minorEastAsia" w:hint="eastAsia"/>
                <w:szCs w:val="21"/>
              </w:rPr>
              <w:t xml:space="preserve">　</w:t>
            </w:r>
            <w:r w:rsidR="00A04307" w:rsidRPr="00287A5B">
              <w:rPr>
                <w:rFonts w:asciiTheme="minorEastAsia" w:eastAsiaTheme="minorEastAsia" w:hAnsiTheme="minorEastAsia" w:hint="eastAsia"/>
                <w:szCs w:val="21"/>
              </w:rPr>
              <w:t>＊聞く視点を持たせる</w:t>
            </w:r>
            <w:r w:rsidR="00A04307">
              <w:rPr>
                <w:rFonts w:asciiTheme="minorEastAsia" w:eastAsiaTheme="minorEastAsia" w:hAnsiTheme="minorEastAsia" w:hint="eastAsia"/>
                <w:szCs w:val="21"/>
              </w:rPr>
              <w:t>。</w:t>
            </w:r>
            <w:r>
              <w:rPr>
                <w:rFonts w:asciiTheme="minorEastAsia" w:eastAsiaTheme="minorEastAsia" w:hAnsiTheme="minorEastAsia" w:hint="eastAsia"/>
                <w:szCs w:val="21"/>
              </w:rPr>
              <w:t xml:space="preserve">　　　・多様な考え方を知る。</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noProof/>
              </w:rPr>
              <mc:AlternateContent>
                <mc:Choice Requires="wps">
                  <w:drawing>
                    <wp:anchor distT="0" distB="0" distL="114300" distR="114300" simplePos="0" relativeHeight="251835392" behindDoc="0" locked="1" layoutInCell="1" allowOverlap="1" wp14:anchorId="25DCC0A6" wp14:editId="20D7629E">
                      <wp:simplePos x="0" y="0"/>
                      <wp:positionH relativeFrom="column">
                        <wp:posOffset>2874645</wp:posOffset>
                      </wp:positionH>
                      <wp:positionV relativeFrom="paragraph">
                        <wp:posOffset>-466090</wp:posOffset>
                      </wp:positionV>
                      <wp:extent cx="289560" cy="494665"/>
                      <wp:effectExtent l="0" t="0" r="15240" b="19685"/>
                      <wp:wrapNone/>
                      <wp:docPr id="1" name="左中かっこ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 cy="494665"/>
                              </a:xfrm>
                              <a:prstGeom prst="leftBrace">
                                <a:avLst>
                                  <a:gd name="adj1" fmla="val 951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40DA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7" o:spid="_x0000_s1026" type="#_x0000_t87" style="position:absolute;left:0;text-align:left;margin-left:226.35pt;margin-top:-36.7pt;width:22.8pt;height:38.9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" adj="1203">
                      <v:textbox inset="5.85pt,.7pt,5.85pt,.7pt"/>
                      <w10:anchorlock/>
                    </v:shape>
                  </w:pict>
                </mc:Fallback>
              </mc:AlternateContent>
            </w:r>
            <w:r w:rsidRPr="00287A5B">
              <w:rPr>
                <w:rFonts w:asciiTheme="minorEastAsia" w:eastAsiaTheme="minorEastAsia" w:hAnsiTheme="minorEastAsia" w:hint="eastAsia"/>
                <w:szCs w:val="21"/>
                <w:bdr w:val="single" w:sz="4" w:space="0" w:color="auto"/>
              </w:rPr>
              <w:t>価値の共有</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○学び合いによって出されたキーワードを活用し，学習課題のまとめを行う。</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bdr w:val="single" w:sz="4" w:space="0" w:color="auto"/>
              </w:rPr>
              <w:t>振り返り</w:t>
            </w:r>
          </w:p>
          <w:p w:rsidR="00500030" w:rsidRPr="00287A5B"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視点１　学習課題を解決した上で，学習問題に対する自分の考えをまとめる。</w:t>
            </w:r>
          </w:p>
          <w:p w:rsidR="00500030" w:rsidRDefault="00500030" w:rsidP="00500030">
            <w:pPr>
              <w:spacing w:line="260" w:lineRule="exact"/>
              <w:ind w:left="210"/>
              <w:rPr>
                <w:rFonts w:asciiTheme="minorEastAsia" w:eastAsiaTheme="minorEastAsia" w:hAnsiTheme="minorEastAsia"/>
                <w:szCs w:val="21"/>
              </w:rPr>
            </w:pPr>
            <w:r w:rsidRPr="00287A5B">
              <w:rPr>
                <w:rFonts w:asciiTheme="minorEastAsia" w:eastAsiaTheme="minorEastAsia" w:hAnsiTheme="minorEastAsia" w:hint="eastAsia"/>
                <w:szCs w:val="21"/>
              </w:rPr>
              <w:t>視点２　学び合いでの自己・</w:t>
            </w:r>
            <w:r w:rsidR="00D86649">
              <w:rPr>
                <w:rFonts w:asciiTheme="minorEastAsia" w:eastAsiaTheme="minorEastAsia" w:hAnsiTheme="minorEastAsia" w:hint="eastAsia"/>
                <w:szCs w:val="21"/>
              </w:rPr>
              <w:t>友だち</w:t>
            </w:r>
            <w:r w:rsidRPr="00287A5B">
              <w:rPr>
                <w:rFonts w:asciiTheme="minorEastAsia" w:eastAsiaTheme="minorEastAsia" w:hAnsiTheme="minorEastAsia" w:hint="eastAsia"/>
                <w:szCs w:val="21"/>
              </w:rPr>
              <w:t>の良かった点をまとめる。</w:t>
            </w:r>
          </w:p>
          <w:p w:rsidR="00500030" w:rsidRPr="00500030" w:rsidRDefault="00500030" w:rsidP="00500030">
            <w:pPr>
              <w:spacing w:line="260" w:lineRule="exact"/>
              <w:ind w:firstLineChars="100" w:firstLine="201"/>
              <w:rPr>
                <w:rFonts w:asciiTheme="minorEastAsia" w:eastAsiaTheme="minorEastAsia" w:hAnsiTheme="minorEastAsia"/>
                <w:szCs w:val="21"/>
              </w:rPr>
            </w:pPr>
            <w:r w:rsidRPr="00287A5B">
              <w:rPr>
                <w:rFonts w:asciiTheme="minorEastAsia" w:eastAsiaTheme="minorEastAsia" w:hAnsiTheme="minorEastAsia" w:hint="eastAsia"/>
                <w:szCs w:val="21"/>
              </w:rPr>
              <w:t>視点３　これからさらに学習したいことをまとめる。</w:t>
            </w:r>
          </w:p>
        </w:tc>
      </w:tr>
      <w:tr w:rsidR="001A2AA1" w:rsidTr="008D6EE0">
        <w:trPr>
          <w:gridBefore w:val="1"/>
          <w:wBefore w:w="65" w:type="dxa"/>
          <w:trHeight w:val="456"/>
        </w:trPr>
        <w:tc>
          <w:tcPr>
            <w:tcW w:w="9464" w:type="dxa"/>
            <w:tcBorders>
              <w:left w:val="nil"/>
              <w:right w:val="nil"/>
            </w:tcBorders>
          </w:tcPr>
          <w:p w:rsidR="001A2AA1" w:rsidRPr="006D67D1" w:rsidRDefault="001A2AA1" w:rsidP="006D67D1">
            <w:pPr>
              <w:spacing w:line="0" w:lineRule="atLeast"/>
              <w:ind w:firstLineChars="100" w:firstLine="201"/>
              <w:jc w:val="left"/>
              <w:rPr>
                <w:rFonts w:ascii="ＭＳ 明朝" w:hAnsi="ＭＳ 明朝"/>
                <w:szCs w:val="21"/>
              </w:rPr>
            </w:pPr>
            <w:bookmarkStart w:id="0" w:name="_GoBack"/>
            <w:bookmarkEnd w:id="0"/>
          </w:p>
        </w:tc>
      </w:tr>
      <w:tr w:rsidR="008D6EE0" w:rsidTr="008D6EE0">
        <w:trPr>
          <w:gridBefore w:val="1"/>
          <w:wBefore w:w="65" w:type="dxa"/>
          <w:trHeight w:val="938"/>
        </w:trPr>
        <w:tc>
          <w:tcPr>
            <w:tcW w:w="9464" w:type="dxa"/>
          </w:tcPr>
          <w:p w:rsidR="008D6EE0" w:rsidRDefault="008D6EE0" w:rsidP="008D6EE0">
            <w:pPr>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lastRenderedPageBreak/>
              <w:t xml:space="preserve">【仮説２：効果的なＩＣＴの活用】　</w:t>
            </w:r>
          </w:p>
          <w:p w:rsidR="008D6EE0" w:rsidRDefault="008D6EE0" w:rsidP="008D6EE0">
            <w:pPr>
              <w:spacing w:line="0" w:lineRule="atLeast"/>
              <w:ind w:firstLineChars="100" w:firstLine="201"/>
              <w:jc w:val="left"/>
              <w:rPr>
                <w:rFonts w:asciiTheme="minorEastAsia" w:eastAsiaTheme="minorEastAsia" w:hAnsiTheme="minorEastAsia"/>
                <w:color w:val="000000"/>
                <w:kern w:val="0"/>
                <w:sz w:val="24"/>
              </w:rPr>
            </w:pPr>
            <w:r>
              <w:rPr>
                <w:rFonts w:ascii="ＭＳ 明朝" w:hAnsi="ＭＳ 明朝" w:hint="eastAsia"/>
                <w:szCs w:val="21"/>
              </w:rPr>
              <w:t>子どもがＩＣＴを活用することで、興味を持って課題解決に取り組むようになり、他者との協働が効果的に行われ、主体的・対話的で深い学びをあじわう子どもが育つであろう。</w:t>
            </w:r>
          </w:p>
        </w:tc>
      </w:tr>
    </w:tbl>
    <w:p w:rsidR="00500030" w:rsidRDefault="00500030" w:rsidP="00CB40D6">
      <w:pPr>
        <w:autoSpaceDE w:val="0"/>
        <w:autoSpaceDN w:val="0"/>
        <w:adjustRightInd w:val="0"/>
        <w:ind w:left="201" w:hangingChars="100" w:hanging="201"/>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 xml:space="preserve">　</w:t>
      </w:r>
      <w:r w:rsidR="008D6EE0">
        <w:rPr>
          <w:rFonts w:asciiTheme="minorEastAsia" w:eastAsiaTheme="minorEastAsia" w:hAnsiTheme="minorEastAsia" w:hint="eastAsia"/>
          <w:color w:val="000000"/>
          <w:kern w:val="0"/>
        </w:rPr>
        <w:t xml:space="preserve">　</w:t>
      </w:r>
      <w:r w:rsidR="006773A0">
        <w:rPr>
          <w:rFonts w:asciiTheme="minorEastAsia" w:eastAsiaTheme="minorEastAsia" w:hAnsiTheme="minorEastAsia" w:hint="eastAsia"/>
          <w:color w:val="000000"/>
          <w:kern w:val="0"/>
        </w:rPr>
        <w:t>ＩＣＴを活用することで、教員の授業改善と子どもたちの学力向上を目指していきたいと考える。</w:t>
      </w:r>
    </w:p>
    <w:p w:rsidR="001A2AA1" w:rsidRPr="001A2AA1" w:rsidRDefault="005F3BC7" w:rsidP="00CB40D6">
      <w:pPr>
        <w:autoSpaceDE w:val="0"/>
        <w:autoSpaceDN w:val="0"/>
        <w:adjustRightInd w:val="0"/>
        <w:ind w:firstLineChars="100" w:firstLine="201"/>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w:t>
      </w:r>
      <w:r w:rsidR="00D36214">
        <w:rPr>
          <w:rFonts w:asciiTheme="minorEastAsia" w:eastAsiaTheme="minorEastAsia" w:hAnsiTheme="minorEastAsia" w:hint="eastAsia"/>
          <w:color w:val="000000"/>
          <w:kern w:val="0"/>
        </w:rPr>
        <w:t>授業中における</w:t>
      </w:r>
      <w:r>
        <w:rPr>
          <w:rFonts w:asciiTheme="minorEastAsia" w:eastAsiaTheme="minorEastAsia" w:hAnsiTheme="minorEastAsia" w:hint="eastAsia"/>
          <w:color w:val="000000"/>
          <w:kern w:val="0"/>
        </w:rPr>
        <w:t>主体的・的な学びを促すＩＣＴの活用場面</w:t>
      </w:r>
    </w:p>
    <w:p w:rsidR="001A2AA1" w:rsidRPr="005F3BC7" w:rsidRDefault="005F3BC7" w:rsidP="00CB40D6">
      <w:pPr>
        <w:autoSpaceDE w:val="0"/>
        <w:autoSpaceDN w:val="0"/>
        <w:adjustRightInd w:val="0"/>
        <w:ind w:firstLineChars="100" w:firstLine="201"/>
        <w:jc w:val="left"/>
        <w:rPr>
          <w:rFonts w:asciiTheme="minorEastAsia" w:eastAsiaTheme="minorEastAsia" w:hAnsiTheme="minorEastAsia"/>
          <w:color w:val="000000"/>
          <w:kern w:val="0"/>
          <w:bdr w:val="single" w:sz="4" w:space="0" w:color="auto"/>
        </w:rPr>
      </w:pPr>
      <w:r w:rsidRPr="005F3BC7">
        <w:rPr>
          <w:rFonts w:asciiTheme="minorEastAsia" w:eastAsiaTheme="minorEastAsia" w:hAnsiTheme="minorEastAsia" w:hint="eastAsia"/>
          <w:color w:val="000000"/>
          <w:kern w:val="0"/>
          <w:bdr w:val="single" w:sz="4" w:space="0" w:color="auto"/>
        </w:rPr>
        <w:t>課題やめあての確実な把握を促す活用</w:t>
      </w:r>
    </w:p>
    <w:p w:rsidR="001A2AA1" w:rsidRDefault="00367BAD" w:rsidP="00461945">
      <w:pPr>
        <w:autoSpaceDE w:val="0"/>
        <w:autoSpaceDN w:val="0"/>
        <w:adjustRightInd w:val="0"/>
        <w:ind w:leftChars="100" w:left="402" w:hangingChars="100" w:hanging="201"/>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・教科書や図表を拡大提示し、視覚的にすることで、言葉だけで伝える以上に、分かりやすく課題やめあてを把握させる。</w:t>
      </w:r>
      <w:r w:rsidR="006773A0">
        <w:rPr>
          <w:rFonts w:asciiTheme="minorEastAsia" w:eastAsiaTheme="minorEastAsia" w:hAnsiTheme="minorEastAsia" w:hint="eastAsia"/>
          <w:color w:val="000000"/>
          <w:kern w:val="0"/>
        </w:rPr>
        <w:t xml:space="preserve">　</w:t>
      </w:r>
    </w:p>
    <w:p w:rsidR="001A2AA1" w:rsidRPr="005F3BC7" w:rsidRDefault="005F3BC7" w:rsidP="000073AC">
      <w:pPr>
        <w:autoSpaceDE w:val="0"/>
        <w:autoSpaceDN w:val="0"/>
        <w:adjustRightInd w:val="0"/>
        <w:ind w:firstLineChars="100" w:firstLine="201"/>
        <w:jc w:val="left"/>
        <w:rPr>
          <w:rFonts w:asciiTheme="minorEastAsia" w:eastAsiaTheme="minorEastAsia" w:hAnsiTheme="minorEastAsia"/>
          <w:color w:val="000000"/>
          <w:kern w:val="0"/>
          <w:bdr w:val="single" w:sz="4" w:space="0" w:color="auto"/>
        </w:rPr>
      </w:pPr>
      <w:r w:rsidRPr="005F3BC7">
        <w:rPr>
          <w:rFonts w:asciiTheme="minorEastAsia" w:eastAsiaTheme="minorEastAsia" w:hAnsiTheme="minorEastAsia" w:hint="eastAsia"/>
          <w:color w:val="000000"/>
          <w:kern w:val="0"/>
          <w:bdr w:val="single" w:sz="4" w:space="0" w:color="auto"/>
        </w:rPr>
        <w:t>思考を促す場面での効果的な活用</w:t>
      </w:r>
    </w:p>
    <w:p w:rsidR="00E132FC" w:rsidRPr="00F1097B" w:rsidRDefault="00F1097B" w:rsidP="00E132FC">
      <w:pPr>
        <w:autoSpaceDE w:val="0"/>
        <w:autoSpaceDN w:val="0"/>
        <w:adjustRightInd w:val="0"/>
        <w:ind w:firstLineChars="100" w:firstLine="201"/>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w:t>
      </w:r>
      <w:r w:rsidR="001A159E">
        <w:rPr>
          <w:rFonts w:asciiTheme="minorEastAsia" w:eastAsiaTheme="minorEastAsia" w:hAnsiTheme="minorEastAsia" w:hint="eastAsia"/>
          <w:color w:val="000000"/>
          <w:kern w:val="0"/>
        </w:rPr>
        <w:t>子どもが</w:t>
      </w:r>
      <w:r w:rsidR="00D36214">
        <w:rPr>
          <w:rFonts w:asciiTheme="minorEastAsia" w:eastAsiaTheme="minorEastAsia" w:hAnsiTheme="minorEastAsia" w:hint="eastAsia"/>
          <w:color w:val="000000"/>
          <w:kern w:val="0"/>
        </w:rPr>
        <w:t>書いたノートを電子黒板に映し、書き込み等をしながら、</w:t>
      </w:r>
      <w:r w:rsidR="00E132FC">
        <w:rPr>
          <w:rFonts w:asciiTheme="minorEastAsia" w:eastAsiaTheme="minorEastAsia" w:hAnsiTheme="minorEastAsia" w:hint="eastAsia"/>
          <w:color w:val="000000"/>
          <w:kern w:val="0"/>
        </w:rPr>
        <w:t>分かりやすく発表させる。</w:t>
      </w:r>
    </w:p>
    <w:p w:rsidR="005F3BC7" w:rsidRPr="005F3BC7" w:rsidRDefault="005F3BC7" w:rsidP="000073AC">
      <w:pPr>
        <w:autoSpaceDE w:val="0"/>
        <w:autoSpaceDN w:val="0"/>
        <w:adjustRightInd w:val="0"/>
        <w:ind w:firstLineChars="100" w:firstLine="201"/>
        <w:jc w:val="left"/>
        <w:rPr>
          <w:rFonts w:asciiTheme="minorEastAsia" w:eastAsiaTheme="minorEastAsia" w:hAnsiTheme="minorEastAsia"/>
          <w:color w:val="000000"/>
          <w:kern w:val="0"/>
          <w:bdr w:val="single" w:sz="4" w:space="0" w:color="auto"/>
        </w:rPr>
      </w:pPr>
      <w:r w:rsidRPr="005F3BC7">
        <w:rPr>
          <w:rFonts w:asciiTheme="minorEastAsia" w:eastAsiaTheme="minorEastAsia" w:hAnsiTheme="minorEastAsia" w:hint="eastAsia"/>
          <w:color w:val="000000"/>
          <w:kern w:val="0"/>
          <w:bdr w:val="single" w:sz="4" w:space="0" w:color="auto"/>
        </w:rPr>
        <w:t>知識の定着や技能の習熟、発表場面での活用</w:t>
      </w:r>
    </w:p>
    <w:p w:rsidR="005F3BC7" w:rsidRPr="001A159E" w:rsidRDefault="00CB40D6" w:rsidP="00461945">
      <w:pPr>
        <w:autoSpaceDE w:val="0"/>
        <w:autoSpaceDN w:val="0"/>
        <w:adjustRightInd w:val="0"/>
        <w:ind w:leftChars="100" w:left="402" w:hangingChars="100" w:hanging="201"/>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・アニメ―ション</w:t>
      </w:r>
      <w:r w:rsidR="00461945">
        <w:rPr>
          <w:rFonts w:asciiTheme="minorEastAsia" w:eastAsiaTheme="minorEastAsia" w:hAnsiTheme="minorEastAsia" w:hint="eastAsia"/>
          <w:color w:val="000000"/>
          <w:kern w:val="0"/>
        </w:rPr>
        <w:t>や動画等を活用して</w:t>
      </w:r>
      <w:r w:rsidR="001A159E">
        <w:rPr>
          <w:rFonts w:asciiTheme="minorEastAsia" w:eastAsiaTheme="minorEastAsia" w:hAnsiTheme="minorEastAsia" w:hint="eastAsia"/>
          <w:color w:val="000000"/>
          <w:kern w:val="0"/>
        </w:rPr>
        <w:t>繰り返し見せ</w:t>
      </w:r>
      <w:r w:rsidR="00461945">
        <w:rPr>
          <w:rFonts w:asciiTheme="minorEastAsia" w:eastAsiaTheme="minorEastAsia" w:hAnsiTheme="minorEastAsia" w:hint="eastAsia"/>
          <w:color w:val="000000"/>
          <w:kern w:val="0"/>
        </w:rPr>
        <w:t>ることで</w:t>
      </w:r>
      <w:r w:rsidR="001A159E">
        <w:rPr>
          <w:rFonts w:asciiTheme="minorEastAsia" w:eastAsiaTheme="minorEastAsia" w:hAnsiTheme="minorEastAsia" w:hint="eastAsia"/>
          <w:color w:val="000000"/>
          <w:kern w:val="0"/>
        </w:rPr>
        <w:t>、知識の定着、技能の習熟を図る。</w:t>
      </w:r>
    </w:p>
    <w:p w:rsidR="00DA276E" w:rsidRDefault="00D36214" w:rsidP="00D36214">
      <w:pPr>
        <w:autoSpaceDE w:val="0"/>
        <w:autoSpaceDN w:val="0"/>
        <w:adjustRightInd w:val="0"/>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 xml:space="preserve">　</w:t>
      </w:r>
      <w:r w:rsidR="00500030">
        <w:rPr>
          <w:rFonts w:asciiTheme="minorEastAsia" w:eastAsiaTheme="minorEastAsia" w:hAnsiTheme="minorEastAsia" w:hint="eastAsia"/>
          <w:color w:val="000000"/>
          <w:kern w:val="0"/>
        </w:rPr>
        <w:t>○</w:t>
      </w:r>
      <w:r>
        <w:rPr>
          <w:rFonts w:asciiTheme="minorEastAsia" w:eastAsiaTheme="minorEastAsia" w:hAnsiTheme="minorEastAsia" w:hint="eastAsia"/>
          <w:color w:val="000000"/>
          <w:kern w:val="0"/>
        </w:rPr>
        <w:t>職員のＩＣＴ活用のスキルアップを図る効果的な研修</w:t>
      </w:r>
    </w:p>
    <w:p w:rsidR="00D36214" w:rsidRDefault="00D36214" w:rsidP="00D36214">
      <w:pPr>
        <w:autoSpaceDE w:val="0"/>
        <w:autoSpaceDN w:val="0"/>
        <w:adjustRightInd w:val="0"/>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 xml:space="preserve">　・ＩＣＴを活用した研究授業を計画的に実施する。</w:t>
      </w:r>
    </w:p>
    <w:p w:rsidR="00D36214" w:rsidRPr="00D36214" w:rsidRDefault="00D36214" w:rsidP="00D36214">
      <w:pPr>
        <w:autoSpaceDE w:val="0"/>
        <w:autoSpaceDN w:val="0"/>
        <w:adjustRightInd w:val="0"/>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 xml:space="preserve">　・ＩＣＴを効果的に活用するための計画的な研修を実施する。</w:t>
      </w:r>
    </w:p>
    <w:tbl>
      <w:tblPr>
        <w:tblW w:w="971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15"/>
      </w:tblGrid>
      <w:tr w:rsidR="00DA276E" w:rsidTr="004E2010">
        <w:trPr>
          <w:trHeight w:val="780"/>
        </w:trPr>
        <w:tc>
          <w:tcPr>
            <w:tcW w:w="9715" w:type="dxa"/>
          </w:tcPr>
          <w:p w:rsidR="00DA276E" w:rsidRDefault="00DA276E" w:rsidP="000073AC">
            <w:pPr>
              <w:overflowPunct w:val="0"/>
              <w:ind w:left="1004" w:hangingChars="500" w:hanging="1004"/>
              <w:textAlignment w:val="baseline"/>
              <w:rPr>
                <w:rFonts w:asciiTheme="minorEastAsia" w:eastAsiaTheme="minorEastAsia" w:hAnsiTheme="minorEastAsia"/>
                <w:color w:val="000000"/>
                <w:kern w:val="0"/>
                <w:szCs w:val="21"/>
              </w:rPr>
            </w:pPr>
            <w:r w:rsidRPr="00E20C08">
              <w:rPr>
                <w:rFonts w:asciiTheme="minorEastAsia" w:eastAsiaTheme="minorEastAsia" w:hAnsiTheme="minorEastAsia" w:hint="eastAsia"/>
                <w:color w:val="000000"/>
                <w:kern w:val="0"/>
                <w:szCs w:val="21"/>
              </w:rPr>
              <w:t>【仮説３</w:t>
            </w:r>
            <w:r w:rsidR="00500030">
              <w:rPr>
                <w:rFonts w:asciiTheme="minorEastAsia" w:eastAsiaTheme="minorEastAsia" w:hAnsiTheme="minorEastAsia" w:hint="eastAsia"/>
                <w:color w:val="000000"/>
                <w:kern w:val="0"/>
                <w:szCs w:val="21"/>
              </w:rPr>
              <w:t>：</w:t>
            </w:r>
            <w:r w:rsidR="000073AC">
              <w:rPr>
                <w:rFonts w:ascii="ＭＳ 明朝" w:hAnsi="ＭＳ 明朝" w:hint="eastAsia"/>
                <w:szCs w:val="21"/>
              </w:rPr>
              <w:t>学習規律の徹底と学習スキルの習熟</w:t>
            </w:r>
            <w:r w:rsidRPr="00E20C08">
              <w:rPr>
                <w:rFonts w:asciiTheme="minorEastAsia" w:eastAsiaTheme="minorEastAsia" w:hAnsiTheme="minorEastAsia" w:hint="eastAsia"/>
                <w:color w:val="000000"/>
                <w:kern w:val="0"/>
                <w:szCs w:val="21"/>
              </w:rPr>
              <w:t xml:space="preserve">】　</w:t>
            </w:r>
          </w:p>
          <w:p w:rsidR="00DA276E" w:rsidRPr="00DA276E" w:rsidRDefault="000073AC" w:rsidP="000C2A5A">
            <w:pPr>
              <w:ind w:firstLineChars="100" w:firstLine="201"/>
              <w:jc w:val="left"/>
              <w:rPr>
                <w:b/>
              </w:rPr>
            </w:pPr>
            <w:r>
              <w:rPr>
                <w:rFonts w:ascii="ＭＳ 明朝" w:hAnsi="ＭＳ 明朝" w:hint="eastAsia"/>
                <w:szCs w:val="21"/>
              </w:rPr>
              <w:t>学習規律の徹底を図り、自分の考えを表現する学習スキルの習熟を図ることで、学び合うことが楽しくなり、主体的・</w:t>
            </w:r>
            <w:r w:rsidR="000C2A5A">
              <w:rPr>
                <w:rFonts w:ascii="ＭＳ 明朝" w:hAnsi="ＭＳ 明朝" w:hint="eastAsia"/>
                <w:szCs w:val="21"/>
              </w:rPr>
              <w:t>対話</w:t>
            </w:r>
            <w:r>
              <w:rPr>
                <w:rFonts w:ascii="ＭＳ 明朝" w:hAnsi="ＭＳ 明朝" w:hint="eastAsia"/>
                <w:szCs w:val="21"/>
              </w:rPr>
              <w:t>的</w:t>
            </w:r>
            <w:r w:rsidR="000C2A5A">
              <w:rPr>
                <w:rFonts w:ascii="ＭＳ 明朝" w:hAnsi="ＭＳ 明朝" w:hint="eastAsia"/>
                <w:szCs w:val="21"/>
              </w:rPr>
              <w:t>で深い学びをあじわう</w:t>
            </w:r>
            <w:r>
              <w:rPr>
                <w:rFonts w:ascii="ＭＳ 明朝" w:hAnsi="ＭＳ 明朝" w:hint="eastAsia"/>
                <w:szCs w:val="21"/>
              </w:rPr>
              <w:t>子どもが育つであろう。</w:t>
            </w:r>
          </w:p>
        </w:tc>
      </w:tr>
    </w:tbl>
    <w:p w:rsidR="00072372" w:rsidRDefault="00072372" w:rsidP="00191227">
      <w:pPr>
        <w:autoSpaceDE w:val="0"/>
        <w:autoSpaceDN w:val="0"/>
        <w:adjustRightInd w:val="0"/>
        <w:ind w:firstLineChars="100" w:firstLine="201"/>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子どもたちが主体的・的に学ぶためには、その基盤となる学習規律の徹底が重要であり、学び合う学習を展開していくために、自分の考えを表現する力、</w:t>
      </w:r>
      <w:r w:rsidR="00D86649">
        <w:rPr>
          <w:rFonts w:asciiTheme="minorEastAsia" w:eastAsiaTheme="minorEastAsia" w:hAnsiTheme="minorEastAsia" w:hint="eastAsia"/>
          <w:color w:val="000000"/>
          <w:kern w:val="0"/>
        </w:rPr>
        <w:t>友だち</w:t>
      </w:r>
      <w:r>
        <w:rPr>
          <w:rFonts w:asciiTheme="minorEastAsia" w:eastAsiaTheme="minorEastAsia" w:hAnsiTheme="minorEastAsia" w:hint="eastAsia"/>
          <w:color w:val="000000"/>
          <w:kern w:val="0"/>
        </w:rPr>
        <w:t>の考えを聞く力も身に付ける必要があると考える。</w:t>
      </w:r>
    </w:p>
    <w:tbl>
      <w:tblPr>
        <w:tblW w:w="9564"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4"/>
      </w:tblGrid>
      <w:tr w:rsidR="00072372" w:rsidTr="00072372">
        <w:trPr>
          <w:trHeight w:val="1633"/>
        </w:trPr>
        <w:tc>
          <w:tcPr>
            <w:tcW w:w="9564" w:type="dxa"/>
          </w:tcPr>
          <w:p w:rsidR="00072372" w:rsidRDefault="00072372" w:rsidP="00072372">
            <w:pPr>
              <w:autoSpaceDE w:val="0"/>
              <w:autoSpaceDN w:val="0"/>
              <w:adjustRightInd w:val="0"/>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①学びの姿勢を統一的に</w:t>
            </w:r>
            <w:r w:rsidR="00191227">
              <w:rPr>
                <w:rFonts w:asciiTheme="minorEastAsia" w:eastAsiaTheme="minorEastAsia" w:hAnsiTheme="minorEastAsia" w:hint="eastAsia"/>
                <w:color w:val="000000"/>
                <w:kern w:val="0"/>
              </w:rPr>
              <w:t>徹底</w:t>
            </w:r>
            <w:r>
              <w:rPr>
                <w:rFonts w:asciiTheme="minorEastAsia" w:eastAsiaTheme="minorEastAsia" w:hAnsiTheme="minorEastAsia" w:hint="eastAsia"/>
                <w:color w:val="000000"/>
                <w:kern w:val="0"/>
              </w:rPr>
              <w:t>する。（四中校区の授業名人）</w:t>
            </w:r>
          </w:p>
          <w:p w:rsidR="00072372" w:rsidRDefault="00072372" w:rsidP="00072372">
            <w:pPr>
              <w:autoSpaceDE w:val="0"/>
              <w:autoSpaceDN w:val="0"/>
              <w:adjustRightInd w:val="0"/>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 xml:space="preserve">　（グー・ペタ・ピン、返事はハイ、最後まではっきり話すなど）</w:t>
            </w:r>
          </w:p>
          <w:p w:rsidR="00072372" w:rsidRDefault="00072372" w:rsidP="00072372">
            <w:pPr>
              <w:autoSpaceDE w:val="0"/>
              <w:autoSpaceDN w:val="0"/>
              <w:adjustRightInd w:val="0"/>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②</w:t>
            </w:r>
            <w:r w:rsidR="00191227">
              <w:rPr>
                <w:rFonts w:asciiTheme="minorEastAsia" w:eastAsiaTheme="minorEastAsia" w:hAnsiTheme="minorEastAsia" w:hint="eastAsia"/>
                <w:color w:val="000000"/>
                <w:kern w:val="0"/>
              </w:rPr>
              <w:t>ノートの字を丁寧に書く。</w:t>
            </w:r>
          </w:p>
          <w:p w:rsidR="00191227" w:rsidRDefault="00191227" w:rsidP="00072372">
            <w:pPr>
              <w:autoSpaceDE w:val="0"/>
              <w:autoSpaceDN w:val="0"/>
              <w:adjustRightInd w:val="0"/>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③他者の意見を受容的に聞く。</w:t>
            </w:r>
          </w:p>
          <w:p w:rsidR="00072372" w:rsidRDefault="00191227" w:rsidP="00191227">
            <w:pPr>
              <w:autoSpaceDE w:val="0"/>
              <w:autoSpaceDN w:val="0"/>
              <w:adjustRightInd w:val="0"/>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④学習規律、学習スキル（発表の仕方）など、統一した教室掲示を行う。</w:t>
            </w:r>
          </w:p>
          <w:p w:rsidR="00D36214" w:rsidRDefault="00D36214" w:rsidP="00191227">
            <w:pPr>
              <w:autoSpaceDE w:val="0"/>
              <w:autoSpaceDN w:val="0"/>
              <w:adjustRightInd w:val="0"/>
              <w:jc w:val="left"/>
              <w:rPr>
                <w:rFonts w:asciiTheme="minorEastAsia" w:eastAsiaTheme="minorEastAsia" w:hAnsiTheme="minorEastAsia"/>
                <w:color w:val="000000"/>
                <w:kern w:val="0"/>
              </w:rPr>
            </w:pPr>
            <w:r>
              <w:rPr>
                <w:rFonts w:asciiTheme="minorEastAsia" w:eastAsiaTheme="minorEastAsia" w:hAnsiTheme="minorEastAsia" w:hint="eastAsia"/>
                <w:color w:val="000000"/>
                <w:kern w:val="0"/>
              </w:rPr>
              <w:t>⑤自己表現力を高めるためのスキルアップの場を設定する。（問答ゲーム・ビブリオバトルなど）</w:t>
            </w:r>
          </w:p>
        </w:tc>
      </w:tr>
    </w:tbl>
    <w:p w:rsidR="00E132FC" w:rsidRDefault="00E132FC" w:rsidP="00E132FC">
      <w:pPr>
        <w:ind w:left="402" w:hangingChars="200" w:hanging="402"/>
        <w:rPr>
          <w:rFonts w:ascii="ＭＳ 明朝" w:hAnsi="Times New Roman"/>
          <w:color w:val="000000"/>
          <w:kern w:val="0"/>
          <w:szCs w:val="21"/>
        </w:rPr>
      </w:pPr>
      <w:r>
        <w:rPr>
          <w:rFonts w:ascii="ＭＳ 明朝" w:hAnsi="Times New Roman" w:hint="eastAsia"/>
          <w:color w:val="000000"/>
          <w:kern w:val="0"/>
          <w:szCs w:val="21"/>
        </w:rPr>
        <w:t>（３）　研究の組織</w:t>
      </w:r>
    </w:p>
    <w:tbl>
      <w:tblPr>
        <w:tblW w:w="9839" w:type="dxa"/>
        <w:tblInd w:w="84" w:type="dxa"/>
        <w:tblCellMar>
          <w:left w:w="99" w:type="dxa"/>
          <w:right w:w="99" w:type="dxa"/>
        </w:tblCellMar>
        <w:tblLook w:val="04A0" w:firstRow="1" w:lastRow="0" w:firstColumn="1" w:lastColumn="0" w:noHBand="0" w:noVBand="1"/>
      </w:tblPr>
      <w:tblGrid>
        <w:gridCol w:w="582"/>
        <w:gridCol w:w="426"/>
        <w:gridCol w:w="567"/>
        <w:gridCol w:w="425"/>
        <w:gridCol w:w="850"/>
        <w:gridCol w:w="426"/>
        <w:gridCol w:w="585"/>
        <w:gridCol w:w="1584"/>
        <w:gridCol w:w="1091"/>
        <w:gridCol w:w="992"/>
        <w:gridCol w:w="992"/>
        <w:gridCol w:w="1319"/>
      </w:tblGrid>
      <w:tr w:rsidR="00E132FC" w:rsidRPr="00D7120F" w:rsidTr="00AD2DB5">
        <w:trPr>
          <w:trHeight w:val="107"/>
        </w:trPr>
        <w:tc>
          <w:tcPr>
            <w:tcW w:w="582" w:type="dxa"/>
            <w:tcBorders>
              <w:top w:val="nil"/>
              <w:left w:val="nil"/>
              <w:bottom w:val="nil"/>
              <w:right w:val="nil"/>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426" w:type="dxa"/>
            <w:tcBorders>
              <w:top w:val="nil"/>
              <w:left w:val="nil"/>
              <w:bottom w:val="nil"/>
              <w:right w:val="nil"/>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567" w:type="dxa"/>
            <w:tcBorders>
              <w:top w:val="nil"/>
              <w:left w:val="nil"/>
              <w:bottom w:val="nil"/>
              <w:right w:val="nil"/>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425" w:type="dxa"/>
            <w:tcBorders>
              <w:top w:val="nil"/>
              <w:left w:val="nil"/>
              <w:bottom w:val="nil"/>
              <w:right w:val="nil"/>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850" w:type="dxa"/>
            <w:tcBorders>
              <w:top w:val="nil"/>
              <w:left w:val="nil"/>
              <w:bottom w:val="nil"/>
              <w:right w:val="nil"/>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426" w:type="dxa"/>
            <w:tcBorders>
              <w:top w:val="nil"/>
              <w:left w:val="nil"/>
              <w:bottom w:val="nil"/>
              <w:right w:val="nil"/>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585" w:type="dxa"/>
            <w:tcBorders>
              <w:top w:val="nil"/>
              <w:left w:val="nil"/>
              <w:bottom w:val="nil"/>
              <w:right w:val="single" w:sz="4" w:space="0" w:color="auto"/>
            </w:tcBorders>
            <w:shd w:val="clear" w:color="auto" w:fill="auto"/>
            <w:noWrap/>
            <w:textDirection w:val="tbRlV"/>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r w:rsidRPr="00D7120F">
              <w:rPr>
                <w:rFonts w:ascii="ＭＳ Ｐゴシック" w:eastAsia="ＭＳ Ｐゴシック" w:hAnsi="ＭＳ Ｐゴシック" w:cs="ＭＳ Ｐゴシック" w:hint="eastAsia"/>
                <w:color w:val="000000"/>
                <w:kern w:val="0"/>
                <w:sz w:val="22"/>
                <w:szCs w:val="22"/>
              </w:rPr>
              <w:t xml:space="preserve">　</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r w:rsidRPr="00D7120F">
              <w:rPr>
                <w:rFonts w:ascii="ＭＳ Ｐゴシック" w:eastAsia="ＭＳ Ｐゴシック" w:hAnsi="ＭＳ Ｐゴシック" w:cs="ＭＳ Ｐゴシック" w:hint="eastAsia"/>
                <w:color w:val="000000"/>
                <w:kern w:val="0"/>
                <w:sz w:val="22"/>
                <w:szCs w:val="22"/>
              </w:rPr>
              <w:t xml:space="preserve">　</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E132FC" w:rsidRPr="00F73242" w:rsidRDefault="00E132FC" w:rsidP="00A54B33">
            <w:pPr>
              <w:widowControl/>
              <w:jc w:val="left"/>
              <w:rPr>
                <w:rFonts w:ascii="ＭＳ Ｐゴシック" w:eastAsia="ＭＳ Ｐゴシック" w:hAnsi="ＭＳ Ｐゴシック" w:cs="ＭＳ Ｐゴシック"/>
                <w:color w:val="000000"/>
                <w:w w:val="80"/>
                <w:kern w:val="0"/>
                <w:szCs w:val="22"/>
              </w:rPr>
            </w:pPr>
            <w:r w:rsidRPr="00F73242">
              <w:rPr>
                <w:rFonts w:ascii="ＭＳ Ｐゴシック" w:eastAsia="ＭＳ Ｐゴシック" w:hAnsi="ＭＳ Ｐゴシック" w:cs="ＭＳ Ｐゴシック" w:hint="eastAsia"/>
                <w:color w:val="000000"/>
                <w:w w:val="80"/>
                <w:kern w:val="0"/>
                <w:szCs w:val="22"/>
              </w:rPr>
              <w:t>低学年部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132FC" w:rsidRPr="00F73242" w:rsidRDefault="00E132FC" w:rsidP="00A54B33">
            <w:pPr>
              <w:widowControl/>
              <w:jc w:val="left"/>
              <w:rPr>
                <w:rFonts w:ascii="ＭＳ Ｐゴシック" w:eastAsia="ＭＳ Ｐゴシック" w:hAnsi="ＭＳ Ｐゴシック" w:cs="ＭＳ Ｐゴシック"/>
                <w:color w:val="000000"/>
                <w:w w:val="80"/>
                <w:kern w:val="0"/>
                <w:szCs w:val="22"/>
              </w:rPr>
            </w:pPr>
            <w:r w:rsidRPr="00F73242">
              <w:rPr>
                <w:rFonts w:ascii="ＭＳ Ｐゴシック" w:eastAsia="ＭＳ Ｐゴシック" w:hAnsi="ＭＳ Ｐゴシック" w:cs="ＭＳ Ｐゴシック" w:hint="eastAsia"/>
                <w:color w:val="000000"/>
                <w:w w:val="80"/>
                <w:kern w:val="0"/>
                <w:szCs w:val="22"/>
              </w:rPr>
              <w:t>中学年部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132FC" w:rsidRPr="00F73242" w:rsidRDefault="00E132FC" w:rsidP="00A54B33">
            <w:pPr>
              <w:widowControl/>
              <w:jc w:val="left"/>
              <w:rPr>
                <w:rFonts w:ascii="ＭＳ Ｐゴシック" w:eastAsia="ＭＳ Ｐゴシック" w:hAnsi="ＭＳ Ｐゴシック" w:cs="ＭＳ Ｐゴシック"/>
                <w:color w:val="000000"/>
                <w:w w:val="80"/>
                <w:kern w:val="0"/>
                <w:szCs w:val="22"/>
              </w:rPr>
            </w:pPr>
            <w:r w:rsidRPr="00F73242">
              <w:rPr>
                <w:rFonts w:ascii="ＭＳ Ｐゴシック" w:eastAsia="ＭＳ Ｐゴシック" w:hAnsi="ＭＳ Ｐゴシック" w:cs="ＭＳ Ｐゴシック" w:hint="eastAsia"/>
                <w:color w:val="000000"/>
                <w:w w:val="80"/>
                <w:kern w:val="0"/>
                <w:szCs w:val="22"/>
              </w:rPr>
              <w:t>高学年部</w:t>
            </w:r>
          </w:p>
        </w:tc>
        <w:tc>
          <w:tcPr>
            <w:tcW w:w="1319" w:type="dxa"/>
            <w:tcBorders>
              <w:top w:val="single" w:sz="4" w:space="0" w:color="auto"/>
              <w:left w:val="nil"/>
              <w:bottom w:val="single" w:sz="4" w:space="0" w:color="auto"/>
              <w:right w:val="single" w:sz="4" w:space="0" w:color="auto"/>
            </w:tcBorders>
            <w:shd w:val="clear" w:color="auto" w:fill="auto"/>
            <w:vAlign w:val="center"/>
          </w:tcPr>
          <w:p w:rsidR="00E132FC" w:rsidRPr="00F73242" w:rsidRDefault="00E132FC" w:rsidP="00A54B33">
            <w:pPr>
              <w:widowControl/>
              <w:jc w:val="left"/>
              <w:rPr>
                <w:rFonts w:ascii="ＭＳ Ｐゴシック" w:eastAsia="ＭＳ Ｐゴシック" w:hAnsi="ＭＳ Ｐゴシック" w:cs="ＭＳ Ｐゴシック"/>
                <w:color w:val="000000"/>
                <w:w w:val="80"/>
                <w:kern w:val="0"/>
                <w:szCs w:val="22"/>
              </w:rPr>
            </w:pPr>
            <w:r>
              <w:rPr>
                <w:rFonts w:ascii="ＭＳ Ｐゴシック" w:eastAsia="ＭＳ Ｐゴシック" w:hAnsi="ＭＳ Ｐゴシック" w:cs="ＭＳ Ｐゴシック" w:hint="eastAsia"/>
                <w:color w:val="000000"/>
                <w:w w:val="80"/>
                <w:kern w:val="0"/>
                <w:szCs w:val="22"/>
              </w:rPr>
              <w:t>特別支援教育部</w:t>
            </w:r>
          </w:p>
        </w:tc>
      </w:tr>
      <w:tr w:rsidR="00E132FC" w:rsidRPr="00D7120F" w:rsidTr="00AD2DB5">
        <w:trPr>
          <w:trHeight w:val="7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2FC" w:rsidRPr="00D7120F" w:rsidRDefault="00E132FC" w:rsidP="00A54B33">
            <w:pPr>
              <w:widowControl/>
              <w:jc w:val="center"/>
              <w:rPr>
                <w:rFonts w:ascii="ＭＳ Ｐゴシック" w:eastAsia="ＭＳ Ｐゴシック" w:hAnsi="ＭＳ Ｐゴシック" w:cs="ＭＳ Ｐゴシック"/>
                <w:color w:val="000000"/>
                <w:kern w:val="0"/>
                <w:sz w:val="22"/>
                <w:szCs w:val="22"/>
              </w:rPr>
            </w:pPr>
            <w:r w:rsidRPr="00D7120F">
              <w:rPr>
                <w:rFonts w:ascii="ＭＳ Ｐゴシック" w:eastAsia="ＭＳ Ｐゴシック" w:hAnsi="ＭＳ Ｐゴシック" w:cs="ＭＳ Ｐゴシック" w:hint="eastAsia"/>
                <w:color w:val="000000"/>
                <w:kern w:val="0"/>
                <w:sz w:val="22"/>
                <w:szCs w:val="22"/>
              </w:rPr>
              <w:t>校長</w:t>
            </w:r>
          </w:p>
        </w:tc>
        <w:tc>
          <w:tcPr>
            <w:tcW w:w="426" w:type="dxa"/>
            <w:tcBorders>
              <w:top w:val="nil"/>
              <w:left w:val="nil"/>
              <w:bottom w:val="nil"/>
              <w:right w:val="nil"/>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2FC" w:rsidRPr="00D7120F" w:rsidRDefault="00E132FC" w:rsidP="00A54B33">
            <w:pPr>
              <w:widowControl/>
              <w:jc w:val="center"/>
              <w:rPr>
                <w:rFonts w:ascii="ＭＳ Ｐゴシック" w:eastAsia="ＭＳ Ｐゴシック" w:hAnsi="ＭＳ Ｐゴシック" w:cs="ＭＳ Ｐゴシック"/>
                <w:color w:val="000000"/>
                <w:kern w:val="0"/>
                <w:sz w:val="22"/>
                <w:szCs w:val="22"/>
              </w:rPr>
            </w:pPr>
            <w:r w:rsidRPr="00D7120F">
              <w:rPr>
                <w:rFonts w:ascii="ＭＳ Ｐゴシック" w:eastAsia="ＭＳ Ｐゴシック" w:hAnsi="ＭＳ Ｐゴシック" w:cs="ＭＳ Ｐゴシック" w:hint="eastAsia"/>
                <w:color w:val="000000"/>
                <w:kern w:val="0"/>
                <w:sz w:val="22"/>
                <w:szCs w:val="22"/>
              </w:rPr>
              <w:t>教頭</w:t>
            </w:r>
          </w:p>
        </w:tc>
        <w:tc>
          <w:tcPr>
            <w:tcW w:w="425" w:type="dxa"/>
            <w:tcBorders>
              <w:top w:val="nil"/>
              <w:left w:val="nil"/>
              <w:bottom w:val="single" w:sz="4" w:space="0" w:color="auto"/>
              <w:right w:val="single" w:sz="4" w:space="0" w:color="auto"/>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r w:rsidRPr="00D7120F">
              <w:rPr>
                <w:rFonts w:ascii="ＭＳ Ｐゴシック" w:eastAsia="ＭＳ Ｐゴシック" w:hAnsi="ＭＳ Ｐゴシック" w:cs="ＭＳ Ｐゴシック" w:hint="eastAsia"/>
                <w:color w:val="000000"/>
                <w:kern w:val="0"/>
                <w:sz w:val="22"/>
                <w:szCs w:val="22"/>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2FC" w:rsidRPr="00D7120F" w:rsidRDefault="00E132FC" w:rsidP="00A54B33">
            <w:pPr>
              <w:widowControl/>
              <w:jc w:val="center"/>
              <w:rPr>
                <w:rFonts w:ascii="ＭＳ Ｐゴシック" w:eastAsia="ＭＳ Ｐゴシック" w:hAnsi="ＭＳ Ｐゴシック" w:cs="ＭＳ Ｐゴシック"/>
                <w:color w:val="000000"/>
                <w:kern w:val="0"/>
                <w:sz w:val="22"/>
                <w:szCs w:val="22"/>
              </w:rPr>
            </w:pPr>
            <w:r w:rsidRPr="00D7120F">
              <w:rPr>
                <w:rFonts w:ascii="ＭＳ Ｐゴシック" w:eastAsia="ＭＳ Ｐゴシック" w:hAnsi="ＭＳ Ｐゴシック" w:cs="ＭＳ Ｐゴシック" w:hint="eastAsia"/>
                <w:color w:val="000000"/>
                <w:kern w:val="0"/>
                <w:sz w:val="22"/>
                <w:szCs w:val="22"/>
              </w:rPr>
              <w:t>全体会</w:t>
            </w:r>
          </w:p>
        </w:tc>
        <w:tc>
          <w:tcPr>
            <w:tcW w:w="426" w:type="dxa"/>
            <w:tcBorders>
              <w:top w:val="nil"/>
              <w:left w:val="nil"/>
              <w:bottom w:val="nil"/>
              <w:right w:val="nil"/>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58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E132FC" w:rsidRPr="00D7120F" w:rsidRDefault="00E132FC" w:rsidP="00A54B33">
            <w:pPr>
              <w:widowControl/>
              <w:jc w:val="center"/>
              <w:rPr>
                <w:rFonts w:ascii="ＭＳ Ｐゴシック" w:eastAsia="ＭＳ Ｐゴシック" w:hAnsi="ＭＳ Ｐゴシック" w:cs="ＭＳ Ｐゴシック"/>
                <w:color w:val="000000"/>
                <w:kern w:val="0"/>
                <w:sz w:val="22"/>
                <w:szCs w:val="22"/>
              </w:rPr>
            </w:pPr>
            <w:r w:rsidRPr="00D7120F">
              <w:rPr>
                <w:rFonts w:ascii="ＭＳ Ｐゴシック" w:eastAsia="ＭＳ Ｐゴシック" w:hAnsi="ＭＳ Ｐゴシック" w:cs="ＭＳ Ｐゴシック" w:hint="eastAsia"/>
                <w:color w:val="000000"/>
                <w:kern w:val="0"/>
                <w:sz w:val="22"/>
                <w:szCs w:val="22"/>
              </w:rPr>
              <w:t>専門部</w:t>
            </w:r>
          </w:p>
        </w:tc>
        <w:tc>
          <w:tcPr>
            <w:tcW w:w="1584" w:type="dxa"/>
            <w:tcBorders>
              <w:top w:val="nil"/>
              <w:left w:val="nil"/>
              <w:bottom w:val="single" w:sz="4" w:space="0" w:color="auto"/>
              <w:right w:val="single" w:sz="4" w:space="0" w:color="auto"/>
            </w:tcBorders>
            <w:shd w:val="clear" w:color="auto" w:fill="auto"/>
            <w:noWrap/>
            <w:vAlign w:val="center"/>
            <w:hideMark/>
          </w:tcPr>
          <w:p w:rsidR="00E132FC" w:rsidRPr="009C7D26" w:rsidRDefault="00E132FC" w:rsidP="00A54B33">
            <w:pPr>
              <w:widowControl/>
              <w:jc w:val="left"/>
              <w:rPr>
                <w:rFonts w:ascii="ＭＳ Ｐゴシック" w:eastAsia="ＭＳ Ｐゴシック" w:hAnsi="ＭＳ Ｐゴシック" w:cs="ＭＳ Ｐゴシック"/>
                <w:color w:val="000000"/>
                <w:w w:val="66"/>
                <w:kern w:val="0"/>
                <w:szCs w:val="22"/>
              </w:rPr>
            </w:pPr>
            <w:r w:rsidRPr="009C7D26">
              <w:rPr>
                <w:rFonts w:ascii="ＭＳ Ｐゴシック" w:eastAsia="ＭＳ Ｐゴシック" w:hAnsi="ＭＳ Ｐゴシック" w:cs="ＭＳ Ｐゴシック" w:hint="eastAsia"/>
                <w:color w:val="000000"/>
                <w:w w:val="66"/>
                <w:kern w:val="0"/>
                <w:szCs w:val="22"/>
              </w:rPr>
              <w:t>学習過程スタンダード部</w:t>
            </w:r>
          </w:p>
        </w:tc>
        <w:tc>
          <w:tcPr>
            <w:tcW w:w="1091" w:type="dxa"/>
            <w:tcBorders>
              <w:top w:val="nil"/>
              <w:left w:val="nil"/>
              <w:bottom w:val="single" w:sz="4" w:space="0" w:color="auto"/>
              <w:right w:val="single" w:sz="4" w:space="0" w:color="auto"/>
            </w:tcBorders>
            <w:shd w:val="clear" w:color="auto" w:fill="auto"/>
            <w:noWrap/>
            <w:vAlign w:val="center"/>
            <w:hideMark/>
          </w:tcPr>
          <w:p w:rsidR="00E132FC" w:rsidRPr="00D7120F" w:rsidRDefault="00E132FC" w:rsidP="00A54B33">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古閑</w:t>
            </w:r>
          </w:p>
        </w:tc>
        <w:tc>
          <w:tcPr>
            <w:tcW w:w="992" w:type="dxa"/>
            <w:tcBorders>
              <w:top w:val="nil"/>
              <w:left w:val="nil"/>
              <w:bottom w:val="single" w:sz="4" w:space="0" w:color="auto"/>
              <w:right w:val="single" w:sz="4" w:space="0" w:color="auto"/>
            </w:tcBorders>
            <w:shd w:val="clear" w:color="auto" w:fill="auto"/>
            <w:noWrap/>
            <w:vAlign w:val="center"/>
            <w:hideMark/>
          </w:tcPr>
          <w:p w:rsidR="00E132FC" w:rsidRPr="00D7120F" w:rsidRDefault="00EC2223" w:rsidP="00A54B33">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松浦</w:t>
            </w:r>
          </w:p>
        </w:tc>
        <w:tc>
          <w:tcPr>
            <w:tcW w:w="992" w:type="dxa"/>
            <w:tcBorders>
              <w:top w:val="nil"/>
              <w:left w:val="nil"/>
              <w:bottom w:val="single" w:sz="4" w:space="0" w:color="auto"/>
              <w:right w:val="single" w:sz="4" w:space="0" w:color="auto"/>
            </w:tcBorders>
            <w:shd w:val="clear" w:color="auto" w:fill="auto"/>
            <w:noWrap/>
            <w:vAlign w:val="center"/>
            <w:hideMark/>
          </w:tcPr>
          <w:p w:rsidR="00E132FC" w:rsidRPr="00D7120F" w:rsidRDefault="00EC2223" w:rsidP="00A54B33">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髙尾</w:t>
            </w:r>
          </w:p>
        </w:tc>
        <w:tc>
          <w:tcPr>
            <w:tcW w:w="1319" w:type="dxa"/>
            <w:tcBorders>
              <w:top w:val="nil"/>
              <w:left w:val="nil"/>
              <w:bottom w:val="single" w:sz="4" w:space="0" w:color="auto"/>
              <w:right w:val="single" w:sz="4" w:space="0" w:color="auto"/>
            </w:tcBorders>
            <w:shd w:val="clear" w:color="auto" w:fill="auto"/>
            <w:vAlign w:val="center"/>
          </w:tcPr>
          <w:p w:rsidR="00EC2223" w:rsidRPr="00D7120F" w:rsidRDefault="008D6EE0" w:rsidP="00EC2223">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松岡</w:t>
            </w:r>
          </w:p>
        </w:tc>
      </w:tr>
      <w:tr w:rsidR="00E132FC" w:rsidRPr="00D7120F" w:rsidTr="00AD2DB5">
        <w:trPr>
          <w:trHeight w:val="192"/>
        </w:trPr>
        <w:tc>
          <w:tcPr>
            <w:tcW w:w="582" w:type="dxa"/>
            <w:vMerge/>
            <w:tcBorders>
              <w:top w:val="single" w:sz="4" w:space="0" w:color="auto"/>
              <w:left w:val="single" w:sz="4" w:space="0" w:color="auto"/>
              <w:bottom w:val="single" w:sz="4" w:space="0" w:color="auto"/>
              <w:right w:val="single" w:sz="4" w:space="0" w:color="auto"/>
            </w:tcBorders>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426" w:type="dxa"/>
            <w:tcBorders>
              <w:top w:val="single" w:sz="4" w:space="0" w:color="auto"/>
              <w:left w:val="nil"/>
              <w:bottom w:val="nil"/>
              <w:right w:val="single" w:sz="4" w:space="0" w:color="auto"/>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r w:rsidRPr="00D7120F">
              <w:rPr>
                <w:rFonts w:ascii="ＭＳ Ｐゴシック" w:eastAsia="ＭＳ Ｐゴシック" w:hAnsi="ＭＳ Ｐゴシック" w:cs="ＭＳ Ｐゴシック" w:hint="eastAsia"/>
                <w:color w:val="000000"/>
                <w:kern w:val="0"/>
                <w:sz w:val="22"/>
                <w:szCs w:val="22"/>
              </w:rPr>
              <w:t xml:space="preserve">　</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425" w:type="dxa"/>
            <w:tcBorders>
              <w:top w:val="nil"/>
              <w:left w:val="nil"/>
              <w:bottom w:val="nil"/>
              <w:right w:val="nil"/>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426" w:type="dxa"/>
            <w:tcBorders>
              <w:top w:val="single" w:sz="4" w:space="0" w:color="auto"/>
              <w:left w:val="nil"/>
              <w:bottom w:val="nil"/>
              <w:right w:val="single" w:sz="4" w:space="0" w:color="auto"/>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r w:rsidRPr="00D7120F">
              <w:rPr>
                <w:rFonts w:ascii="ＭＳ Ｐゴシック" w:eastAsia="ＭＳ Ｐゴシック" w:hAnsi="ＭＳ Ｐゴシック" w:cs="ＭＳ Ｐゴシック" w:hint="eastAsia"/>
                <w:color w:val="000000"/>
                <w:kern w:val="0"/>
                <w:sz w:val="22"/>
                <w:szCs w:val="22"/>
              </w:rPr>
              <w:t xml:space="preserve">　</w:t>
            </w: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1584" w:type="dxa"/>
            <w:tcBorders>
              <w:top w:val="nil"/>
              <w:left w:val="nil"/>
              <w:bottom w:val="single" w:sz="4" w:space="0" w:color="auto"/>
              <w:right w:val="single" w:sz="4" w:space="0" w:color="auto"/>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ＩＣＴ活用</w:t>
            </w:r>
            <w:r w:rsidRPr="00D7120F">
              <w:rPr>
                <w:rFonts w:ascii="ＭＳ Ｐゴシック" w:eastAsia="ＭＳ Ｐゴシック" w:hAnsi="ＭＳ Ｐゴシック" w:cs="ＭＳ Ｐゴシック" w:hint="eastAsia"/>
                <w:color w:val="000000"/>
                <w:kern w:val="0"/>
                <w:sz w:val="22"/>
                <w:szCs w:val="22"/>
              </w:rPr>
              <w:t>部</w:t>
            </w:r>
          </w:p>
        </w:tc>
        <w:tc>
          <w:tcPr>
            <w:tcW w:w="1091" w:type="dxa"/>
            <w:tcBorders>
              <w:top w:val="nil"/>
              <w:left w:val="nil"/>
              <w:bottom w:val="single" w:sz="4" w:space="0" w:color="auto"/>
              <w:right w:val="single" w:sz="4" w:space="0" w:color="auto"/>
            </w:tcBorders>
            <w:shd w:val="clear" w:color="auto" w:fill="auto"/>
            <w:noWrap/>
            <w:vAlign w:val="center"/>
            <w:hideMark/>
          </w:tcPr>
          <w:p w:rsidR="00E132FC" w:rsidRPr="00270EA7" w:rsidRDefault="00EC2223" w:rsidP="00A54B33">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諌山</w:t>
            </w:r>
          </w:p>
        </w:tc>
        <w:tc>
          <w:tcPr>
            <w:tcW w:w="992" w:type="dxa"/>
            <w:tcBorders>
              <w:top w:val="nil"/>
              <w:left w:val="nil"/>
              <w:bottom w:val="single" w:sz="4" w:space="0" w:color="auto"/>
              <w:right w:val="single" w:sz="4" w:space="0" w:color="auto"/>
            </w:tcBorders>
            <w:shd w:val="clear" w:color="auto" w:fill="auto"/>
            <w:noWrap/>
            <w:vAlign w:val="center"/>
            <w:hideMark/>
          </w:tcPr>
          <w:p w:rsidR="00E132FC" w:rsidRPr="00270EA7" w:rsidRDefault="00EC2223" w:rsidP="00A54B33">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坂本</w:t>
            </w:r>
          </w:p>
        </w:tc>
        <w:tc>
          <w:tcPr>
            <w:tcW w:w="992" w:type="dxa"/>
            <w:tcBorders>
              <w:top w:val="nil"/>
              <w:left w:val="nil"/>
              <w:bottom w:val="single" w:sz="4" w:space="0" w:color="auto"/>
              <w:right w:val="single" w:sz="4" w:space="0" w:color="auto"/>
            </w:tcBorders>
            <w:shd w:val="clear" w:color="auto" w:fill="auto"/>
            <w:noWrap/>
            <w:vAlign w:val="center"/>
            <w:hideMark/>
          </w:tcPr>
          <w:p w:rsidR="00E132FC" w:rsidRPr="00D7120F" w:rsidRDefault="00EC2223" w:rsidP="00A54B33">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樫原</w:t>
            </w:r>
          </w:p>
        </w:tc>
        <w:tc>
          <w:tcPr>
            <w:tcW w:w="1319" w:type="dxa"/>
            <w:tcBorders>
              <w:top w:val="nil"/>
              <w:left w:val="nil"/>
              <w:bottom w:val="single" w:sz="4" w:space="0" w:color="auto"/>
              <w:right w:val="single" w:sz="4" w:space="0" w:color="auto"/>
            </w:tcBorders>
            <w:shd w:val="clear" w:color="auto" w:fill="auto"/>
            <w:vAlign w:val="center"/>
          </w:tcPr>
          <w:p w:rsidR="00E132FC" w:rsidRPr="00D7120F" w:rsidRDefault="008D6EE0" w:rsidP="00A54B33">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緒方</w:t>
            </w:r>
          </w:p>
        </w:tc>
      </w:tr>
      <w:tr w:rsidR="00E132FC" w:rsidRPr="00D7120F" w:rsidTr="00AD2DB5">
        <w:trPr>
          <w:trHeight w:val="270"/>
        </w:trPr>
        <w:tc>
          <w:tcPr>
            <w:tcW w:w="582" w:type="dxa"/>
            <w:tcBorders>
              <w:top w:val="nil"/>
              <w:left w:val="nil"/>
              <w:bottom w:val="nil"/>
              <w:right w:val="nil"/>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426" w:type="dxa"/>
            <w:tcBorders>
              <w:top w:val="nil"/>
              <w:left w:val="nil"/>
              <w:bottom w:val="nil"/>
              <w:right w:val="nil"/>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567" w:type="dxa"/>
            <w:tcBorders>
              <w:top w:val="nil"/>
              <w:left w:val="nil"/>
              <w:bottom w:val="nil"/>
              <w:right w:val="nil"/>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425" w:type="dxa"/>
            <w:tcBorders>
              <w:top w:val="nil"/>
              <w:left w:val="nil"/>
              <w:bottom w:val="nil"/>
              <w:right w:val="nil"/>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850" w:type="dxa"/>
            <w:tcBorders>
              <w:top w:val="nil"/>
              <w:left w:val="nil"/>
              <w:bottom w:val="nil"/>
              <w:right w:val="nil"/>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426" w:type="dxa"/>
            <w:tcBorders>
              <w:top w:val="nil"/>
              <w:left w:val="nil"/>
              <w:bottom w:val="nil"/>
              <w:right w:val="nil"/>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p>
        </w:tc>
        <w:tc>
          <w:tcPr>
            <w:tcW w:w="1584" w:type="dxa"/>
            <w:tcBorders>
              <w:top w:val="nil"/>
              <w:left w:val="nil"/>
              <w:bottom w:val="single" w:sz="4" w:space="0" w:color="auto"/>
              <w:right w:val="single" w:sz="4" w:space="0" w:color="auto"/>
            </w:tcBorders>
            <w:shd w:val="clear" w:color="auto" w:fill="auto"/>
            <w:noWrap/>
            <w:vAlign w:val="center"/>
            <w:hideMark/>
          </w:tcPr>
          <w:p w:rsidR="00E132FC" w:rsidRPr="00D7120F" w:rsidRDefault="00E132FC" w:rsidP="00A54B33">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環境・</w:t>
            </w:r>
            <w:r w:rsidRPr="00D7120F">
              <w:rPr>
                <w:rFonts w:ascii="ＭＳ Ｐゴシック" w:eastAsia="ＭＳ Ｐゴシック" w:hAnsi="ＭＳ Ｐゴシック" w:cs="ＭＳ Ｐゴシック" w:hint="eastAsia"/>
                <w:color w:val="000000"/>
                <w:kern w:val="0"/>
                <w:sz w:val="22"/>
                <w:szCs w:val="22"/>
              </w:rPr>
              <w:t>検証部</w:t>
            </w:r>
          </w:p>
        </w:tc>
        <w:tc>
          <w:tcPr>
            <w:tcW w:w="1091" w:type="dxa"/>
            <w:tcBorders>
              <w:top w:val="nil"/>
              <w:left w:val="nil"/>
              <w:bottom w:val="single" w:sz="4" w:space="0" w:color="auto"/>
              <w:right w:val="single" w:sz="4" w:space="0" w:color="auto"/>
            </w:tcBorders>
            <w:shd w:val="clear" w:color="auto" w:fill="auto"/>
            <w:noWrap/>
            <w:vAlign w:val="center"/>
            <w:hideMark/>
          </w:tcPr>
          <w:p w:rsidR="00E132FC" w:rsidRPr="00A54B33" w:rsidRDefault="00EC2223" w:rsidP="00A54B33">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境</w:t>
            </w:r>
          </w:p>
        </w:tc>
        <w:tc>
          <w:tcPr>
            <w:tcW w:w="992" w:type="dxa"/>
            <w:tcBorders>
              <w:top w:val="nil"/>
              <w:left w:val="nil"/>
              <w:bottom w:val="single" w:sz="4" w:space="0" w:color="auto"/>
              <w:right w:val="single" w:sz="4" w:space="0" w:color="auto"/>
            </w:tcBorders>
            <w:shd w:val="clear" w:color="auto" w:fill="auto"/>
            <w:noWrap/>
            <w:vAlign w:val="center"/>
            <w:hideMark/>
          </w:tcPr>
          <w:p w:rsidR="00E132FC" w:rsidRPr="00D7120F" w:rsidRDefault="008D6EE0" w:rsidP="00A54B33">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永田</w:t>
            </w:r>
          </w:p>
        </w:tc>
        <w:tc>
          <w:tcPr>
            <w:tcW w:w="992" w:type="dxa"/>
            <w:tcBorders>
              <w:top w:val="nil"/>
              <w:left w:val="nil"/>
              <w:bottom w:val="single" w:sz="4" w:space="0" w:color="auto"/>
              <w:right w:val="single" w:sz="4" w:space="0" w:color="auto"/>
            </w:tcBorders>
            <w:shd w:val="clear" w:color="auto" w:fill="auto"/>
            <w:noWrap/>
            <w:vAlign w:val="center"/>
            <w:hideMark/>
          </w:tcPr>
          <w:p w:rsidR="00E132FC" w:rsidRPr="00F73242" w:rsidRDefault="00E132FC" w:rsidP="00A54B33">
            <w:pPr>
              <w:widowControl/>
              <w:jc w:val="center"/>
              <w:rPr>
                <w:rFonts w:ascii="ＭＳ Ｐゴシック" w:eastAsia="ＭＳ Ｐゴシック" w:hAnsi="ＭＳ Ｐゴシック" w:cs="ＭＳ Ｐゴシック"/>
                <w:color w:val="000000"/>
                <w:kern w:val="0"/>
                <w:sz w:val="22"/>
                <w:szCs w:val="22"/>
              </w:rPr>
            </w:pPr>
            <w:r w:rsidRPr="00F73242">
              <w:rPr>
                <w:rFonts w:ascii="ＭＳ Ｐゴシック" w:eastAsia="ＭＳ Ｐゴシック" w:hAnsi="ＭＳ Ｐゴシック" w:cs="ＭＳ Ｐゴシック" w:hint="eastAsia"/>
                <w:color w:val="000000"/>
                <w:kern w:val="0"/>
                <w:sz w:val="22"/>
                <w:szCs w:val="22"/>
              </w:rPr>
              <w:t>溜渕</w:t>
            </w:r>
          </w:p>
        </w:tc>
        <w:tc>
          <w:tcPr>
            <w:tcW w:w="1319" w:type="dxa"/>
            <w:tcBorders>
              <w:top w:val="nil"/>
              <w:left w:val="nil"/>
              <w:bottom w:val="single" w:sz="4" w:space="0" w:color="auto"/>
              <w:right w:val="single" w:sz="4" w:space="0" w:color="auto"/>
            </w:tcBorders>
            <w:shd w:val="clear" w:color="auto" w:fill="auto"/>
            <w:vAlign w:val="center"/>
          </w:tcPr>
          <w:p w:rsidR="00E132FC" w:rsidRPr="00F73242" w:rsidRDefault="00E132FC" w:rsidP="00A54B33">
            <w:pPr>
              <w:widowControl/>
              <w:jc w:val="center"/>
              <w:rPr>
                <w:rFonts w:ascii="ＭＳ Ｐゴシック" w:eastAsia="ＭＳ Ｐゴシック" w:hAnsi="ＭＳ Ｐゴシック" w:cs="ＭＳ Ｐゴシック"/>
                <w:color w:val="000000"/>
                <w:kern w:val="0"/>
                <w:sz w:val="22"/>
                <w:szCs w:val="22"/>
              </w:rPr>
            </w:pPr>
            <w:r w:rsidRPr="00F73242">
              <w:rPr>
                <w:rFonts w:ascii="ＭＳ Ｐゴシック" w:eastAsia="ＭＳ Ｐゴシック" w:hAnsi="ＭＳ Ｐゴシック" w:cs="ＭＳ Ｐゴシック" w:hint="eastAsia"/>
                <w:color w:val="000000"/>
                <w:kern w:val="0"/>
                <w:sz w:val="22"/>
                <w:szCs w:val="22"/>
              </w:rPr>
              <w:t>田中</w:t>
            </w:r>
          </w:p>
        </w:tc>
      </w:tr>
      <w:tr w:rsidR="00A54B33" w:rsidTr="00AD2D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6"/>
          <w:wBefore w:w="3276" w:type="dxa"/>
          <w:trHeight w:val="248"/>
        </w:trPr>
        <w:tc>
          <w:tcPr>
            <w:tcW w:w="2169" w:type="dxa"/>
            <w:gridSpan w:val="2"/>
          </w:tcPr>
          <w:p w:rsidR="00A54B33" w:rsidRDefault="00A54B33" w:rsidP="00A54B33">
            <w:pPr>
              <w:overflowPunct w:val="0"/>
              <w:ind w:firstLineChars="200" w:firstLine="402"/>
              <w:textAlignment w:val="baseline"/>
              <w:rPr>
                <w:rFonts w:ascii="ＭＳ 明朝" w:hAnsi="Times New Roman"/>
                <w:color w:val="000000"/>
                <w:kern w:val="0"/>
              </w:rPr>
            </w:pPr>
            <w:r>
              <w:rPr>
                <w:rFonts w:ascii="ＭＳ 明朝" w:hAnsi="Times New Roman" w:hint="eastAsia"/>
                <w:color w:val="000000"/>
                <w:kern w:val="0"/>
              </w:rPr>
              <w:t>研究事務</w:t>
            </w:r>
          </w:p>
        </w:tc>
        <w:tc>
          <w:tcPr>
            <w:tcW w:w="4394" w:type="dxa"/>
            <w:gridSpan w:val="4"/>
          </w:tcPr>
          <w:p w:rsidR="00A54B33" w:rsidRDefault="00EC2223" w:rsidP="00A54B33">
            <w:pPr>
              <w:overflowPunct w:val="0"/>
              <w:jc w:val="center"/>
              <w:textAlignment w:val="baseline"/>
              <w:rPr>
                <w:rFonts w:ascii="ＭＳ 明朝" w:hAnsi="Times New Roman"/>
                <w:color w:val="000000"/>
                <w:kern w:val="0"/>
              </w:rPr>
            </w:pPr>
            <w:r>
              <w:rPr>
                <w:rFonts w:ascii="ＭＳ 明朝" w:hAnsi="Times New Roman" w:hint="eastAsia"/>
                <w:color w:val="000000"/>
                <w:kern w:val="0"/>
              </w:rPr>
              <w:t>坂門</w:t>
            </w:r>
          </w:p>
        </w:tc>
      </w:tr>
    </w:tbl>
    <w:p w:rsidR="00EA21B0" w:rsidRDefault="00EA21B0" w:rsidP="00E132FC">
      <w:pPr>
        <w:overflowPunct w:val="0"/>
        <w:textAlignment w:val="baseline"/>
        <w:rPr>
          <w:rFonts w:ascii="ＭＳ 明朝" w:hAnsi="Times New Roman"/>
          <w:color w:val="000000"/>
          <w:kern w:val="0"/>
        </w:rPr>
      </w:pPr>
    </w:p>
    <w:p w:rsidR="00EA21B0" w:rsidRDefault="00EA21B0" w:rsidP="00E132FC">
      <w:pPr>
        <w:overflowPunct w:val="0"/>
        <w:textAlignment w:val="baseline"/>
        <w:rPr>
          <w:rFonts w:ascii="ＭＳ 明朝" w:hAnsi="Times New Roman"/>
          <w:color w:val="000000"/>
          <w:kern w:val="0"/>
        </w:rPr>
      </w:pPr>
    </w:p>
    <w:p w:rsidR="00EA21B0" w:rsidRDefault="00EA21B0" w:rsidP="00E132FC">
      <w:pPr>
        <w:overflowPunct w:val="0"/>
        <w:textAlignment w:val="baseline"/>
        <w:rPr>
          <w:rFonts w:ascii="ＭＳ 明朝" w:hAnsi="Times New Roman"/>
          <w:color w:val="000000"/>
          <w:kern w:val="0"/>
        </w:rPr>
      </w:pPr>
    </w:p>
    <w:p w:rsidR="00F560FA" w:rsidRDefault="00E132FC" w:rsidP="00E132FC">
      <w:pPr>
        <w:overflowPunct w:val="0"/>
        <w:textAlignment w:val="baseline"/>
        <w:rPr>
          <w:rFonts w:ascii="ＭＳ 明朝" w:hAnsi="Times New Roman"/>
          <w:color w:val="000000"/>
          <w:kern w:val="0"/>
        </w:rPr>
      </w:pPr>
      <w:r>
        <w:rPr>
          <w:rFonts w:ascii="ＭＳ 明朝" w:hAnsi="Times New Roman" w:hint="eastAsia"/>
          <w:color w:val="000000"/>
          <w:kern w:val="0"/>
        </w:rPr>
        <w:lastRenderedPageBreak/>
        <w:t>（４）めざす子ども像</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3402"/>
        <w:gridCol w:w="2693"/>
        <w:gridCol w:w="2835"/>
      </w:tblGrid>
      <w:tr w:rsidR="00E132FC" w:rsidTr="00A315A0">
        <w:trPr>
          <w:trHeight w:val="495"/>
        </w:trPr>
        <w:tc>
          <w:tcPr>
            <w:tcW w:w="851" w:type="dxa"/>
          </w:tcPr>
          <w:p w:rsidR="00E132FC" w:rsidRDefault="00E132FC" w:rsidP="001F76FE">
            <w:pPr>
              <w:overflowPunct w:val="0"/>
              <w:textAlignment w:val="baseline"/>
              <w:rPr>
                <w:rFonts w:ascii="ＭＳ 明朝" w:hAnsi="Times New Roman"/>
                <w:color w:val="000000"/>
                <w:kern w:val="0"/>
              </w:rPr>
            </w:pPr>
          </w:p>
        </w:tc>
        <w:tc>
          <w:tcPr>
            <w:tcW w:w="3402" w:type="dxa"/>
            <w:tcBorders>
              <w:right w:val="single" w:sz="4" w:space="0" w:color="FFFFFF" w:themeColor="background1"/>
            </w:tcBorders>
            <w:shd w:val="clear" w:color="auto" w:fill="000000" w:themeFill="text1"/>
          </w:tcPr>
          <w:p w:rsidR="00E132FC" w:rsidRPr="001F76FE" w:rsidRDefault="00E132FC" w:rsidP="001F76FE">
            <w:pPr>
              <w:widowControl/>
              <w:jc w:val="left"/>
              <w:rPr>
                <w:rFonts w:ascii="ＭＳ 明朝" w:hAnsi="Times New Roman"/>
                <w:color w:val="FFFFFF" w:themeColor="background1"/>
                <w:kern w:val="0"/>
              </w:rPr>
            </w:pPr>
            <w:r w:rsidRPr="001F76FE">
              <w:rPr>
                <w:rFonts w:ascii="ＭＳ 明朝" w:hAnsi="Times New Roman" w:hint="eastAsia"/>
                <w:color w:val="FFFFFF" w:themeColor="background1"/>
                <w:kern w:val="0"/>
              </w:rPr>
              <w:t>仮説１に基づく</w:t>
            </w:r>
            <w:r w:rsidR="001F76FE" w:rsidRPr="001F76FE">
              <w:rPr>
                <w:rFonts w:ascii="ＭＳ 明朝" w:hAnsi="Times New Roman" w:hint="eastAsia"/>
                <w:color w:val="FFFFFF" w:themeColor="background1"/>
                <w:kern w:val="0"/>
              </w:rPr>
              <w:t>子ども像</w:t>
            </w:r>
          </w:p>
        </w:tc>
        <w:tc>
          <w:tcPr>
            <w:tcW w:w="2693" w:type="dxa"/>
            <w:tcBorders>
              <w:left w:val="single" w:sz="4" w:space="0" w:color="FFFFFF" w:themeColor="background1"/>
              <w:right w:val="single" w:sz="4" w:space="0" w:color="FFFFFF" w:themeColor="background1"/>
            </w:tcBorders>
            <w:shd w:val="clear" w:color="auto" w:fill="000000" w:themeFill="text1"/>
          </w:tcPr>
          <w:p w:rsidR="00E132FC" w:rsidRPr="001F76FE" w:rsidRDefault="00E132FC" w:rsidP="001F76FE">
            <w:pPr>
              <w:widowControl/>
              <w:jc w:val="left"/>
              <w:rPr>
                <w:rFonts w:ascii="ＭＳ 明朝" w:hAnsi="Times New Roman"/>
                <w:color w:val="FFFFFF" w:themeColor="background1"/>
                <w:kern w:val="0"/>
              </w:rPr>
            </w:pPr>
            <w:r w:rsidRPr="001F76FE">
              <w:rPr>
                <w:rFonts w:ascii="ＭＳ 明朝" w:hAnsi="Times New Roman" w:hint="eastAsia"/>
                <w:color w:val="FFFFFF" w:themeColor="background1"/>
                <w:kern w:val="0"/>
              </w:rPr>
              <w:t>仮説</w:t>
            </w:r>
            <w:r w:rsidR="001F76FE" w:rsidRPr="001F76FE">
              <w:rPr>
                <w:rFonts w:ascii="ＭＳ 明朝" w:hAnsi="Times New Roman" w:hint="eastAsia"/>
                <w:color w:val="FFFFFF" w:themeColor="background1"/>
                <w:kern w:val="0"/>
              </w:rPr>
              <w:t>２に基づく子ども</w:t>
            </w:r>
          </w:p>
        </w:tc>
        <w:tc>
          <w:tcPr>
            <w:tcW w:w="2835" w:type="dxa"/>
            <w:tcBorders>
              <w:left w:val="single" w:sz="4" w:space="0" w:color="FFFFFF" w:themeColor="background1"/>
            </w:tcBorders>
            <w:shd w:val="clear" w:color="auto" w:fill="000000" w:themeFill="text1"/>
          </w:tcPr>
          <w:p w:rsidR="00E132FC" w:rsidRPr="001F76FE" w:rsidRDefault="001F76FE" w:rsidP="001F76FE">
            <w:pPr>
              <w:widowControl/>
              <w:jc w:val="left"/>
              <w:rPr>
                <w:rFonts w:ascii="ＭＳ 明朝" w:hAnsi="Times New Roman"/>
                <w:color w:val="FFFFFF" w:themeColor="background1"/>
                <w:kern w:val="0"/>
              </w:rPr>
            </w:pPr>
            <w:r w:rsidRPr="001F76FE">
              <w:rPr>
                <w:rFonts w:ascii="ＭＳ 明朝" w:hAnsi="Times New Roman" w:hint="eastAsia"/>
                <w:color w:val="FFFFFF" w:themeColor="background1"/>
                <w:kern w:val="0"/>
              </w:rPr>
              <w:t>仮説３に基づく子ども像</w:t>
            </w:r>
          </w:p>
        </w:tc>
      </w:tr>
      <w:tr w:rsidR="00E132FC" w:rsidTr="00A315A0">
        <w:trPr>
          <w:trHeight w:val="454"/>
        </w:trPr>
        <w:tc>
          <w:tcPr>
            <w:tcW w:w="851" w:type="dxa"/>
          </w:tcPr>
          <w:p w:rsidR="00E132FC" w:rsidRDefault="00E132FC" w:rsidP="00E132FC">
            <w:pPr>
              <w:overflowPunct w:val="0"/>
              <w:ind w:firstLineChars="200" w:firstLine="402"/>
              <w:textAlignment w:val="baseline"/>
              <w:rPr>
                <w:rFonts w:ascii="ＭＳ 明朝" w:hAnsi="Times New Roman"/>
                <w:color w:val="000000"/>
                <w:kern w:val="0"/>
              </w:rPr>
            </w:pPr>
          </w:p>
        </w:tc>
        <w:tc>
          <w:tcPr>
            <w:tcW w:w="3402" w:type="dxa"/>
          </w:tcPr>
          <w:p w:rsidR="00F61BF3" w:rsidRDefault="001F76FE" w:rsidP="00F61BF3">
            <w:pPr>
              <w:overflowPunct w:val="0"/>
              <w:textAlignment w:val="baseline"/>
              <w:rPr>
                <w:rFonts w:ascii="ＭＳ 明朝" w:hAnsi="Times New Roman"/>
                <w:color w:val="000000"/>
                <w:kern w:val="0"/>
              </w:rPr>
            </w:pPr>
            <w:r>
              <w:rPr>
                <w:rFonts w:ascii="ＭＳ 明朝" w:hAnsi="Times New Roman" w:hint="eastAsia"/>
                <w:color w:val="000000"/>
                <w:kern w:val="0"/>
              </w:rPr>
              <w:t>学習過程スタンダードの確立</w:t>
            </w:r>
          </w:p>
        </w:tc>
        <w:tc>
          <w:tcPr>
            <w:tcW w:w="2693" w:type="dxa"/>
          </w:tcPr>
          <w:p w:rsidR="00E132FC" w:rsidRDefault="001F76FE" w:rsidP="00E132FC">
            <w:pPr>
              <w:overflowPunct w:val="0"/>
              <w:textAlignment w:val="baseline"/>
              <w:rPr>
                <w:rFonts w:ascii="ＭＳ 明朝" w:hAnsi="Times New Roman"/>
                <w:color w:val="000000"/>
                <w:kern w:val="0"/>
              </w:rPr>
            </w:pPr>
            <w:r>
              <w:rPr>
                <w:rFonts w:ascii="ＭＳ 明朝" w:hAnsi="Times New Roman" w:hint="eastAsia"/>
                <w:color w:val="000000"/>
                <w:kern w:val="0"/>
              </w:rPr>
              <w:t>効果的なＩＣＴの活用</w:t>
            </w:r>
          </w:p>
        </w:tc>
        <w:tc>
          <w:tcPr>
            <w:tcW w:w="2835" w:type="dxa"/>
          </w:tcPr>
          <w:p w:rsidR="00E132FC" w:rsidRPr="00A04307" w:rsidRDefault="001F76FE" w:rsidP="00E132FC">
            <w:pPr>
              <w:overflowPunct w:val="0"/>
              <w:textAlignment w:val="baseline"/>
              <w:rPr>
                <w:rFonts w:ascii="ＭＳ 明朝" w:hAnsi="Times New Roman"/>
                <w:color w:val="000000"/>
                <w:w w:val="80"/>
                <w:kern w:val="0"/>
              </w:rPr>
            </w:pPr>
            <w:r w:rsidRPr="00A04307">
              <w:rPr>
                <w:rFonts w:ascii="ＭＳ 明朝" w:hAnsi="ＭＳ 明朝" w:hint="eastAsia"/>
                <w:w w:val="80"/>
                <w:szCs w:val="21"/>
              </w:rPr>
              <w:t>学習規律の徹底と学習スキルの習熟</w:t>
            </w:r>
          </w:p>
        </w:tc>
      </w:tr>
      <w:tr w:rsidR="001F76FE" w:rsidTr="00A315A0">
        <w:trPr>
          <w:trHeight w:val="1083"/>
        </w:trPr>
        <w:tc>
          <w:tcPr>
            <w:tcW w:w="851" w:type="dxa"/>
            <w:tcBorders>
              <w:bottom w:val="single" w:sz="4" w:space="0" w:color="FFFFFF" w:themeColor="background1"/>
            </w:tcBorders>
            <w:shd w:val="clear" w:color="auto" w:fill="000000" w:themeFill="text1"/>
          </w:tcPr>
          <w:p w:rsidR="001F76FE" w:rsidRPr="00A04307" w:rsidRDefault="001F76FE" w:rsidP="005668F5">
            <w:pPr>
              <w:overflowPunct w:val="0"/>
              <w:textAlignment w:val="baseline"/>
              <w:rPr>
                <w:rFonts w:ascii="ＭＳ 明朝" w:hAnsi="Times New Roman"/>
                <w:color w:val="FFFFFF" w:themeColor="background1"/>
                <w:kern w:val="0"/>
              </w:rPr>
            </w:pPr>
            <w:r w:rsidRPr="00A04307">
              <w:rPr>
                <w:rFonts w:ascii="ＭＳ 明朝" w:hAnsi="Times New Roman" w:hint="eastAsia"/>
                <w:color w:val="FFFFFF" w:themeColor="background1"/>
                <w:kern w:val="0"/>
              </w:rPr>
              <w:t>低学年</w:t>
            </w:r>
          </w:p>
        </w:tc>
        <w:tc>
          <w:tcPr>
            <w:tcW w:w="3402" w:type="dxa"/>
          </w:tcPr>
          <w:p w:rsidR="001F76FE" w:rsidRDefault="00F61BF3" w:rsidP="00AD2DB5">
            <w:pPr>
              <w:overflowPunct w:val="0"/>
              <w:spacing w:line="300" w:lineRule="exact"/>
              <w:textAlignment w:val="baseline"/>
              <w:rPr>
                <w:rFonts w:ascii="ＭＳ 明朝" w:hAnsi="Times New Roman"/>
                <w:color w:val="000000"/>
                <w:kern w:val="0"/>
              </w:rPr>
            </w:pPr>
            <w:r>
              <w:rPr>
                <w:rFonts w:ascii="ＭＳ 明朝" w:hAnsi="Times New Roman" w:hint="eastAsia"/>
                <w:color w:val="000000"/>
                <w:kern w:val="0"/>
              </w:rPr>
              <w:t>・</w:t>
            </w:r>
            <w:r w:rsidR="005668F5">
              <w:rPr>
                <w:rFonts w:ascii="ＭＳ 明朝" w:hAnsi="Times New Roman" w:hint="eastAsia"/>
                <w:color w:val="000000"/>
                <w:kern w:val="0"/>
              </w:rPr>
              <w:t>課題に即した考えを発表できる。</w:t>
            </w:r>
          </w:p>
          <w:p w:rsidR="00F61BF3" w:rsidRPr="00F61BF3" w:rsidRDefault="00F61BF3" w:rsidP="00AD2DB5">
            <w:pPr>
              <w:overflowPunct w:val="0"/>
              <w:spacing w:line="300" w:lineRule="exact"/>
              <w:ind w:left="201" w:hangingChars="100" w:hanging="201"/>
              <w:textAlignment w:val="baseline"/>
              <w:rPr>
                <w:rFonts w:ascii="ＭＳ 明朝" w:hAnsi="Times New Roman"/>
                <w:color w:val="000000"/>
                <w:kern w:val="0"/>
              </w:rPr>
            </w:pPr>
            <w:r>
              <w:rPr>
                <w:rFonts w:ascii="ＭＳ 明朝" w:hAnsi="Times New Roman" w:hint="eastAsia"/>
                <w:color w:val="000000"/>
                <w:kern w:val="0"/>
              </w:rPr>
              <w:t>・全ての子どもが、先生の指示やシナリオを基に、学習リーダーを務めることができる。</w:t>
            </w:r>
          </w:p>
        </w:tc>
        <w:tc>
          <w:tcPr>
            <w:tcW w:w="2693" w:type="dxa"/>
          </w:tcPr>
          <w:p w:rsidR="001F76FE" w:rsidRDefault="001F76FE" w:rsidP="00560172">
            <w:pPr>
              <w:widowControl/>
              <w:spacing w:line="300" w:lineRule="exact"/>
              <w:jc w:val="left"/>
              <w:rPr>
                <w:rFonts w:ascii="ＭＳ 明朝" w:hAnsi="Times New Roman"/>
                <w:color w:val="000000"/>
                <w:kern w:val="0"/>
              </w:rPr>
            </w:pPr>
            <w:r>
              <w:rPr>
                <w:rFonts w:ascii="ＭＳ 明朝" w:hAnsi="Times New Roman" w:hint="eastAsia"/>
                <w:color w:val="000000"/>
                <w:kern w:val="0"/>
              </w:rPr>
              <w:t xml:space="preserve">　ＩＣＴ等を使い、自分の考えを分かりやすく伝えようとする。</w:t>
            </w:r>
          </w:p>
        </w:tc>
        <w:tc>
          <w:tcPr>
            <w:tcW w:w="2835" w:type="dxa"/>
          </w:tcPr>
          <w:p w:rsidR="001F76FE" w:rsidRDefault="008371B0" w:rsidP="00560172">
            <w:pPr>
              <w:widowControl/>
              <w:spacing w:line="300" w:lineRule="exact"/>
              <w:jc w:val="left"/>
              <w:rPr>
                <w:rFonts w:ascii="ＭＳ 明朝" w:hAnsi="Times New Roman"/>
                <w:color w:val="000000"/>
                <w:kern w:val="0"/>
              </w:rPr>
            </w:pPr>
            <w:r>
              <w:rPr>
                <w:rFonts w:ascii="ＭＳ 明朝" w:hAnsi="Times New Roman" w:hint="eastAsia"/>
                <w:color w:val="000000"/>
                <w:kern w:val="0"/>
              </w:rPr>
              <w:t>・正しい姿勢で話を聞く。</w:t>
            </w:r>
          </w:p>
          <w:p w:rsidR="008371B0" w:rsidRDefault="008371B0" w:rsidP="00560172">
            <w:pPr>
              <w:widowControl/>
              <w:spacing w:line="300" w:lineRule="exact"/>
              <w:jc w:val="left"/>
              <w:rPr>
                <w:rFonts w:ascii="ＭＳ 明朝" w:hAnsi="Times New Roman"/>
                <w:color w:val="000000"/>
                <w:kern w:val="0"/>
              </w:rPr>
            </w:pPr>
            <w:r>
              <w:rPr>
                <w:rFonts w:ascii="ＭＳ 明朝" w:hAnsi="Times New Roman" w:hint="eastAsia"/>
                <w:color w:val="000000"/>
                <w:kern w:val="0"/>
              </w:rPr>
              <w:t>・はっきりと発言する。</w:t>
            </w:r>
          </w:p>
          <w:p w:rsidR="001F76FE" w:rsidRDefault="008371B0" w:rsidP="00560172">
            <w:pPr>
              <w:widowControl/>
              <w:spacing w:line="300" w:lineRule="exact"/>
              <w:jc w:val="left"/>
              <w:rPr>
                <w:rFonts w:ascii="ＭＳ 明朝" w:hAnsi="Times New Roman"/>
                <w:color w:val="000000"/>
                <w:kern w:val="0"/>
              </w:rPr>
            </w:pPr>
            <w:r>
              <w:rPr>
                <w:rFonts w:ascii="ＭＳ 明朝" w:hAnsi="Times New Roman" w:hint="eastAsia"/>
                <w:color w:val="000000"/>
                <w:kern w:val="0"/>
              </w:rPr>
              <w:t>・丁寧にノートを書く。</w:t>
            </w:r>
          </w:p>
        </w:tc>
      </w:tr>
      <w:tr w:rsidR="001F76FE" w:rsidTr="00A315A0">
        <w:trPr>
          <w:trHeight w:val="602"/>
        </w:trPr>
        <w:tc>
          <w:tcPr>
            <w:tcW w:w="851" w:type="dxa"/>
            <w:tcBorders>
              <w:top w:val="single" w:sz="4" w:space="0" w:color="FFFFFF" w:themeColor="background1"/>
              <w:bottom w:val="single" w:sz="4" w:space="0" w:color="FFFFFF" w:themeColor="background1"/>
            </w:tcBorders>
            <w:shd w:val="clear" w:color="auto" w:fill="000000" w:themeFill="text1"/>
          </w:tcPr>
          <w:p w:rsidR="001F76FE" w:rsidRPr="00A04307" w:rsidRDefault="005668F5" w:rsidP="005668F5">
            <w:pPr>
              <w:overflowPunct w:val="0"/>
              <w:textAlignment w:val="baseline"/>
              <w:rPr>
                <w:rFonts w:ascii="ＭＳ 明朝" w:hAnsi="Times New Roman"/>
                <w:color w:val="FFFFFF" w:themeColor="background1"/>
                <w:kern w:val="0"/>
              </w:rPr>
            </w:pPr>
            <w:r w:rsidRPr="00A04307">
              <w:rPr>
                <w:rFonts w:ascii="ＭＳ 明朝" w:hAnsi="Times New Roman" w:hint="eastAsia"/>
                <w:color w:val="FFFFFF" w:themeColor="background1"/>
                <w:kern w:val="0"/>
              </w:rPr>
              <w:t>中学年</w:t>
            </w:r>
          </w:p>
        </w:tc>
        <w:tc>
          <w:tcPr>
            <w:tcW w:w="3402" w:type="dxa"/>
          </w:tcPr>
          <w:p w:rsidR="001F76FE" w:rsidRDefault="00F61BF3" w:rsidP="00AD2DB5">
            <w:pPr>
              <w:overflowPunct w:val="0"/>
              <w:spacing w:line="300" w:lineRule="exact"/>
              <w:ind w:left="201" w:hangingChars="100" w:hanging="201"/>
              <w:textAlignment w:val="baseline"/>
              <w:rPr>
                <w:rFonts w:ascii="ＭＳ 明朝" w:hAnsi="Times New Roman"/>
                <w:color w:val="000000"/>
                <w:kern w:val="0"/>
              </w:rPr>
            </w:pPr>
            <w:r>
              <w:rPr>
                <w:rFonts w:ascii="ＭＳ 明朝" w:hAnsi="Times New Roman" w:hint="eastAsia"/>
                <w:color w:val="000000"/>
                <w:kern w:val="0"/>
              </w:rPr>
              <w:t>・</w:t>
            </w:r>
            <w:r w:rsidR="005668F5">
              <w:rPr>
                <w:rFonts w:ascii="ＭＳ 明朝" w:hAnsi="Times New Roman" w:hint="eastAsia"/>
                <w:color w:val="000000"/>
                <w:kern w:val="0"/>
              </w:rPr>
              <w:t>課題に即して、自力解決、集団解決という段階を踏みながら考えをまとめることができる。</w:t>
            </w:r>
          </w:p>
          <w:p w:rsidR="00F61BF3" w:rsidRDefault="00F61BF3" w:rsidP="00AD2DB5">
            <w:pPr>
              <w:overflowPunct w:val="0"/>
              <w:spacing w:line="300" w:lineRule="exact"/>
              <w:ind w:left="201" w:hangingChars="100" w:hanging="201"/>
              <w:textAlignment w:val="baseline"/>
              <w:rPr>
                <w:rFonts w:ascii="ＭＳ 明朝" w:hAnsi="Times New Roman"/>
                <w:color w:val="000000"/>
                <w:kern w:val="0"/>
              </w:rPr>
            </w:pPr>
            <w:r>
              <w:rPr>
                <w:rFonts w:ascii="ＭＳ 明朝" w:hAnsi="Times New Roman" w:hint="eastAsia"/>
                <w:color w:val="000000"/>
                <w:kern w:val="0"/>
              </w:rPr>
              <w:t>・全ての子どもが、先生の助言やシナリオを基に、学習リーダーを務めることができる。</w:t>
            </w:r>
          </w:p>
        </w:tc>
        <w:tc>
          <w:tcPr>
            <w:tcW w:w="2693" w:type="dxa"/>
          </w:tcPr>
          <w:p w:rsidR="001F76FE" w:rsidRDefault="001F76FE" w:rsidP="00AD2DB5">
            <w:pPr>
              <w:widowControl/>
              <w:spacing w:line="300" w:lineRule="exact"/>
              <w:ind w:firstLineChars="100" w:firstLine="201"/>
              <w:jc w:val="left"/>
              <w:rPr>
                <w:rFonts w:ascii="ＭＳ 明朝" w:hAnsi="Times New Roman"/>
                <w:color w:val="000000"/>
                <w:kern w:val="0"/>
              </w:rPr>
            </w:pPr>
            <w:r>
              <w:rPr>
                <w:rFonts w:ascii="ＭＳ 明朝" w:hAnsi="Times New Roman" w:hint="eastAsia"/>
                <w:color w:val="000000"/>
                <w:kern w:val="0"/>
              </w:rPr>
              <w:t>ＩＣＴ等を活用し、自分の考えを他者に説明し、他者の考えのよさに気づく。</w:t>
            </w:r>
          </w:p>
        </w:tc>
        <w:tc>
          <w:tcPr>
            <w:tcW w:w="2835" w:type="dxa"/>
          </w:tcPr>
          <w:p w:rsidR="007246D5" w:rsidRDefault="008371B0" w:rsidP="00AD2DB5">
            <w:pPr>
              <w:widowControl/>
              <w:spacing w:line="300" w:lineRule="exact"/>
              <w:jc w:val="left"/>
              <w:rPr>
                <w:rFonts w:ascii="ＭＳ 明朝" w:hAnsi="Times New Roman"/>
                <w:color w:val="000000"/>
                <w:kern w:val="0"/>
              </w:rPr>
            </w:pPr>
            <w:r>
              <w:rPr>
                <w:rFonts w:ascii="ＭＳ 明朝" w:hAnsi="Times New Roman" w:hint="eastAsia"/>
                <w:color w:val="000000"/>
                <w:kern w:val="0"/>
              </w:rPr>
              <w:t>・相手が話しやすいように聞</w:t>
            </w:r>
          </w:p>
          <w:p w:rsidR="008371B0" w:rsidRDefault="008371B0" w:rsidP="00AD2DB5">
            <w:pPr>
              <w:widowControl/>
              <w:spacing w:line="300" w:lineRule="exact"/>
              <w:ind w:leftChars="100" w:left="201"/>
              <w:jc w:val="left"/>
              <w:rPr>
                <w:rFonts w:ascii="ＭＳ 明朝" w:hAnsi="Times New Roman"/>
                <w:color w:val="000000"/>
                <w:kern w:val="0"/>
              </w:rPr>
            </w:pPr>
            <w:r>
              <w:rPr>
                <w:rFonts w:ascii="ＭＳ 明朝" w:hAnsi="Times New Roman" w:hint="eastAsia"/>
                <w:color w:val="000000"/>
                <w:kern w:val="0"/>
              </w:rPr>
              <w:t>き、自分の考えは根拠に基づいて話す。</w:t>
            </w:r>
          </w:p>
          <w:p w:rsidR="001F76FE" w:rsidRPr="008371B0" w:rsidRDefault="007246D5" w:rsidP="00AD2DB5">
            <w:pPr>
              <w:overflowPunct w:val="0"/>
              <w:spacing w:line="300" w:lineRule="exact"/>
              <w:ind w:left="201" w:hangingChars="100" w:hanging="201"/>
              <w:textAlignment w:val="baseline"/>
              <w:rPr>
                <w:rFonts w:ascii="ＭＳ 明朝" w:hAnsi="Times New Roman"/>
                <w:color w:val="000000"/>
                <w:kern w:val="0"/>
              </w:rPr>
            </w:pPr>
            <w:r>
              <w:rPr>
                <w:rFonts w:ascii="ＭＳ 明朝" w:hAnsi="Times New Roman" w:hint="eastAsia"/>
                <w:color w:val="000000"/>
                <w:kern w:val="0"/>
              </w:rPr>
              <w:t>・学習過程が分かるように、</w:t>
            </w:r>
            <w:r w:rsidR="008371B0">
              <w:rPr>
                <w:rFonts w:ascii="ＭＳ 明朝" w:hAnsi="Times New Roman" w:hint="eastAsia"/>
                <w:color w:val="000000"/>
                <w:kern w:val="0"/>
              </w:rPr>
              <w:t>ノートを書く。</w:t>
            </w:r>
          </w:p>
        </w:tc>
      </w:tr>
      <w:tr w:rsidR="001F76FE" w:rsidTr="00A315A0">
        <w:trPr>
          <w:trHeight w:val="559"/>
        </w:trPr>
        <w:tc>
          <w:tcPr>
            <w:tcW w:w="851" w:type="dxa"/>
            <w:tcBorders>
              <w:top w:val="single" w:sz="4" w:space="0" w:color="FFFFFF" w:themeColor="background1"/>
            </w:tcBorders>
            <w:shd w:val="clear" w:color="auto" w:fill="000000" w:themeFill="text1"/>
          </w:tcPr>
          <w:p w:rsidR="001F76FE" w:rsidRPr="00A04307" w:rsidRDefault="005668F5" w:rsidP="005668F5">
            <w:pPr>
              <w:overflowPunct w:val="0"/>
              <w:textAlignment w:val="baseline"/>
              <w:rPr>
                <w:rFonts w:ascii="ＭＳ 明朝" w:hAnsi="Times New Roman"/>
                <w:color w:val="FFFFFF" w:themeColor="background1"/>
                <w:kern w:val="0"/>
              </w:rPr>
            </w:pPr>
            <w:r w:rsidRPr="00A04307">
              <w:rPr>
                <w:rFonts w:ascii="ＭＳ 明朝" w:hAnsi="Times New Roman" w:hint="eastAsia"/>
                <w:color w:val="FFFFFF" w:themeColor="background1"/>
                <w:kern w:val="0"/>
              </w:rPr>
              <w:t>高学年</w:t>
            </w:r>
          </w:p>
        </w:tc>
        <w:tc>
          <w:tcPr>
            <w:tcW w:w="3402" w:type="dxa"/>
          </w:tcPr>
          <w:p w:rsidR="00A04307" w:rsidRDefault="00F61BF3" w:rsidP="00AD2DB5">
            <w:pPr>
              <w:overflowPunct w:val="0"/>
              <w:spacing w:line="300" w:lineRule="exact"/>
              <w:ind w:left="201" w:hangingChars="100" w:hanging="201"/>
              <w:textAlignment w:val="baseline"/>
              <w:rPr>
                <w:rFonts w:ascii="ＭＳ 明朝" w:hAnsi="Times New Roman"/>
                <w:color w:val="000000"/>
                <w:kern w:val="0"/>
              </w:rPr>
            </w:pPr>
            <w:r>
              <w:rPr>
                <w:rFonts w:ascii="ＭＳ 明朝" w:hAnsi="Times New Roman" w:hint="eastAsia"/>
                <w:color w:val="000000"/>
                <w:kern w:val="0"/>
              </w:rPr>
              <w:t>・</w:t>
            </w:r>
            <w:r w:rsidR="00A04307">
              <w:rPr>
                <w:rFonts w:ascii="ＭＳ 明朝" w:hAnsi="Times New Roman" w:hint="eastAsia"/>
                <w:color w:val="000000"/>
                <w:kern w:val="0"/>
              </w:rPr>
              <w:t>課題に即して、自力解決、集団解決という段階を踏</w:t>
            </w:r>
            <w:r w:rsidR="007246D5">
              <w:rPr>
                <w:rFonts w:ascii="ＭＳ 明朝" w:hAnsi="Times New Roman" w:hint="eastAsia"/>
                <w:color w:val="000000"/>
                <w:kern w:val="0"/>
              </w:rPr>
              <w:t>むよさに気づき、</w:t>
            </w:r>
            <w:r w:rsidR="00A04307">
              <w:rPr>
                <w:rFonts w:ascii="ＭＳ 明朝" w:hAnsi="Times New Roman" w:hint="eastAsia"/>
                <w:color w:val="000000"/>
                <w:kern w:val="0"/>
              </w:rPr>
              <w:t>よりよい考えをまとめることができる。</w:t>
            </w:r>
          </w:p>
          <w:p w:rsidR="00F61BF3" w:rsidRPr="00F61BF3" w:rsidRDefault="00F61BF3" w:rsidP="00AD2DB5">
            <w:pPr>
              <w:overflowPunct w:val="0"/>
              <w:spacing w:line="300" w:lineRule="exact"/>
              <w:ind w:left="201" w:hangingChars="100" w:hanging="201"/>
              <w:textAlignment w:val="baseline"/>
              <w:rPr>
                <w:rFonts w:ascii="ＭＳ 明朝" w:hAnsi="Times New Roman"/>
                <w:color w:val="000000"/>
                <w:kern w:val="0"/>
              </w:rPr>
            </w:pPr>
            <w:r>
              <w:rPr>
                <w:rFonts w:ascii="ＭＳ 明朝" w:hAnsi="Times New Roman" w:hint="eastAsia"/>
                <w:color w:val="000000"/>
                <w:kern w:val="0"/>
              </w:rPr>
              <w:t>・全ての子どもが、時には先生に相談しながら、学習リーダーを務めることができる。</w:t>
            </w:r>
          </w:p>
        </w:tc>
        <w:tc>
          <w:tcPr>
            <w:tcW w:w="2693" w:type="dxa"/>
          </w:tcPr>
          <w:p w:rsidR="001F76FE" w:rsidRPr="00C431C3" w:rsidRDefault="007246D5" w:rsidP="00AD2DB5">
            <w:pPr>
              <w:overflowPunct w:val="0"/>
              <w:spacing w:line="300" w:lineRule="exact"/>
              <w:ind w:firstLineChars="100" w:firstLine="201"/>
              <w:textAlignment w:val="baseline"/>
              <w:rPr>
                <w:rFonts w:ascii="ＭＳ 明朝" w:hAnsi="Times New Roman"/>
                <w:color w:val="000000"/>
                <w:kern w:val="0"/>
              </w:rPr>
            </w:pPr>
            <w:r>
              <w:rPr>
                <w:rFonts w:ascii="ＭＳ 明朝" w:hAnsi="Times New Roman" w:hint="eastAsia"/>
                <w:color w:val="000000"/>
                <w:kern w:val="0"/>
              </w:rPr>
              <w:t>ＩＣＴ等を活用</w:t>
            </w:r>
            <w:r w:rsidR="00F61BF3">
              <w:rPr>
                <w:rFonts w:ascii="ＭＳ 明朝" w:hAnsi="Times New Roman" w:hint="eastAsia"/>
                <w:color w:val="000000"/>
                <w:kern w:val="0"/>
              </w:rPr>
              <w:t>し、</w:t>
            </w:r>
            <w:r w:rsidR="00C431C3">
              <w:rPr>
                <w:rFonts w:ascii="ＭＳ 明朝" w:hAnsi="Times New Roman" w:hint="eastAsia"/>
                <w:color w:val="000000"/>
                <w:kern w:val="0"/>
              </w:rPr>
              <w:t>自他の考え</w:t>
            </w:r>
            <w:r w:rsidR="008371B0">
              <w:rPr>
                <w:rFonts w:ascii="ＭＳ 明朝" w:hAnsi="Times New Roman" w:hint="eastAsia"/>
                <w:color w:val="000000"/>
                <w:kern w:val="0"/>
              </w:rPr>
              <w:t>を表現する</w:t>
            </w:r>
            <w:r>
              <w:rPr>
                <w:rFonts w:ascii="ＭＳ 明朝" w:hAnsi="Times New Roman" w:hint="eastAsia"/>
                <w:color w:val="000000"/>
                <w:kern w:val="0"/>
              </w:rPr>
              <w:t>よさに気づき、より良い考え方がないか考えようとしている</w:t>
            </w:r>
            <w:r w:rsidR="008371B0">
              <w:rPr>
                <w:rFonts w:ascii="ＭＳ 明朝" w:hAnsi="Times New Roman" w:hint="eastAsia"/>
                <w:color w:val="000000"/>
                <w:kern w:val="0"/>
              </w:rPr>
              <w:t>。</w:t>
            </w:r>
          </w:p>
        </w:tc>
        <w:tc>
          <w:tcPr>
            <w:tcW w:w="2835" w:type="dxa"/>
          </w:tcPr>
          <w:p w:rsidR="001F76FE" w:rsidRDefault="008371B0" w:rsidP="00560172">
            <w:pPr>
              <w:overflowPunct w:val="0"/>
              <w:spacing w:line="300" w:lineRule="exact"/>
              <w:ind w:left="201" w:hangingChars="100" w:hanging="201"/>
              <w:textAlignment w:val="baseline"/>
              <w:rPr>
                <w:rFonts w:ascii="ＭＳ 明朝" w:hAnsi="Times New Roman"/>
                <w:color w:val="000000"/>
                <w:kern w:val="0"/>
              </w:rPr>
            </w:pPr>
            <w:r>
              <w:rPr>
                <w:rFonts w:ascii="ＭＳ 明朝" w:hAnsi="Times New Roman" w:hint="eastAsia"/>
                <w:color w:val="000000"/>
                <w:kern w:val="0"/>
              </w:rPr>
              <w:t>・自他の考えを踏まえて発言できる。</w:t>
            </w:r>
          </w:p>
          <w:p w:rsidR="008371B0" w:rsidRDefault="007246D5" w:rsidP="00560172">
            <w:pPr>
              <w:overflowPunct w:val="0"/>
              <w:spacing w:line="300" w:lineRule="exact"/>
              <w:ind w:left="201" w:hangingChars="100" w:hanging="201"/>
              <w:textAlignment w:val="baseline"/>
              <w:rPr>
                <w:rFonts w:ascii="ＭＳ 明朝" w:hAnsi="Times New Roman"/>
                <w:color w:val="000000"/>
                <w:kern w:val="0"/>
              </w:rPr>
            </w:pPr>
            <w:r>
              <w:rPr>
                <w:rFonts w:ascii="ＭＳ 明朝" w:hAnsi="Times New Roman" w:hint="eastAsia"/>
                <w:color w:val="000000"/>
                <w:kern w:val="0"/>
              </w:rPr>
              <w:t>・課題解決の経緯が分かるように、</w:t>
            </w:r>
            <w:r w:rsidR="005668F5">
              <w:rPr>
                <w:rFonts w:ascii="ＭＳ 明朝" w:hAnsi="Times New Roman" w:hint="eastAsia"/>
                <w:color w:val="000000"/>
                <w:kern w:val="0"/>
              </w:rPr>
              <w:t>ノートを書く。</w:t>
            </w:r>
          </w:p>
        </w:tc>
      </w:tr>
    </w:tbl>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EA21B0" w:rsidRDefault="00EA21B0" w:rsidP="008B5AE5">
      <w:pPr>
        <w:overflowPunct w:val="0"/>
        <w:textAlignment w:val="baseline"/>
        <w:rPr>
          <w:rFonts w:asciiTheme="minorEastAsia" w:eastAsiaTheme="minorEastAsia" w:hAnsiTheme="minorEastAsia" w:cs="AR P明朝体U"/>
          <w:color w:val="000000"/>
          <w:kern w:val="0"/>
          <w:szCs w:val="21"/>
        </w:rPr>
      </w:pPr>
    </w:p>
    <w:p w:rsidR="00CB40D6" w:rsidRPr="004E4738" w:rsidRDefault="008B5AE5" w:rsidP="008B5AE5">
      <w:pPr>
        <w:overflowPunct w:val="0"/>
        <w:textAlignment w:val="baseline"/>
        <w:rPr>
          <w:rFonts w:asciiTheme="minorEastAsia" w:eastAsiaTheme="minorEastAsia" w:hAnsiTheme="minorEastAsia" w:cs="AR P明朝体U"/>
          <w:color w:val="000000"/>
          <w:kern w:val="0"/>
          <w:szCs w:val="21"/>
        </w:rPr>
      </w:pPr>
      <w:r>
        <w:rPr>
          <w:rFonts w:asciiTheme="minorEastAsia" w:eastAsiaTheme="minorEastAsia" w:hAnsiTheme="minorEastAsia" w:cs="AR P明朝体U" w:hint="eastAsia"/>
          <w:color w:val="000000"/>
          <w:kern w:val="0"/>
          <w:szCs w:val="21"/>
        </w:rPr>
        <w:lastRenderedPageBreak/>
        <w:t>（５）</w:t>
      </w:r>
      <w:r w:rsidR="00CB40D6" w:rsidRPr="004E4738">
        <w:rPr>
          <w:rFonts w:asciiTheme="minorEastAsia" w:eastAsiaTheme="minorEastAsia" w:hAnsiTheme="minorEastAsia" w:cs="AR P明朝体U" w:hint="eastAsia"/>
          <w:color w:val="000000"/>
          <w:kern w:val="0"/>
          <w:szCs w:val="21"/>
        </w:rPr>
        <w:t xml:space="preserve">  研究の構想図</w:t>
      </w:r>
    </w:p>
    <w:p w:rsidR="00CB40D6" w:rsidRPr="008A435E" w:rsidRDefault="00CB40D6" w:rsidP="00CB40D6">
      <w:r>
        <w:rPr>
          <w:noProof/>
        </w:rPr>
        <mc:AlternateContent>
          <mc:Choice Requires="wps">
            <w:drawing>
              <wp:anchor distT="0" distB="0" distL="114300" distR="114300" simplePos="0" relativeHeight="251840512" behindDoc="0" locked="0" layoutInCell="1" allowOverlap="1" wp14:anchorId="3B3C4710" wp14:editId="127EF6A6">
                <wp:simplePos x="0" y="0"/>
                <wp:positionH relativeFrom="column">
                  <wp:posOffset>377190</wp:posOffset>
                </wp:positionH>
                <wp:positionV relativeFrom="paragraph">
                  <wp:posOffset>19050</wp:posOffset>
                </wp:positionV>
                <wp:extent cx="5616575" cy="772160"/>
                <wp:effectExtent l="19050" t="19050" r="22225" b="27940"/>
                <wp:wrapNone/>
                <wp:docPr id="3" name="Text Box 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75" cy="772160"/>
                        </a:xfrm>
                        <a:prstGeom prst="rect">
                          <a:avLst/>
                        </a:prstGeom>
                        <a:gradFill rotWithShape="1">
                          <a:gsLst>
                            <a:gs pos="0">
                              <a:srgbClr val="FFFF99"/>
                            </a:gs>
                            <a:gs pos="50000">
                              <a:srgbClr val="FFFFFF"/>
                            </a:gs>
                            <a:gs pos="100000">
                              <a:srgbClr val="FFFF99"/>
                            </a:gs>
                          </a:gsLst>
                          <a:lin ang="5400000" scaled="1"/>
                        </a:gradFill>
                        <a:ln w="38100" cmpd="dbl">
                          <a:solidFill>
                            <a:srgbClr val="FFCC00"/>
                          </a:solidFill>
                          <a:miter lim="800000"/>
                          <a:headEnd/>
                          <a:tailEnd/>
                        </a:ln>
                      </wps:spPr>
                      <wps:txbx>
                        <w:txbxContent>
                          <w:p w:rsidR="00030530" w:rsidRPr="00560172" w:rsidRDefault="00030530" w:rsidP="00CB40D6">
                            <w:pPr>
                              <w:spacing w:line="0" w:lineRule="atLeast"/>
                              <w:ind w:firstLineChars="100" w:firstLine="351"/>
                              <w:jc w:val="center"/>
                              <w:rPr>
                                <w:rFonts w:ascii="ＤＦ行書体" w:eastAsia="ＤＦ行書体" w:hAnsi="ＭＳ ゴシック"/>
                                <w:b/>
                                <w:w w:val="90"/>
                                <w:sz w:val="40"/>
                                <w:szCs w:val="40"/>
                              </w:rPr>
                            </w:pPr>
                            <w:r w:rsidRPr="00560172">
                              <w:rPr>
                                <w:rFonts w:ascii="ＤＦ行書体" w:eastAsia="ＤＦ行書体" w:hAnsi="ＭＳ ゴシック" w:hint="eastAsia"/>
                                <w:b/>
                                <w:w w:val="90"/>
                                <w:sz w:val="40"/>
                                <w:szCs w:val="40"/>
                              </w:rPr>
                              <w:t>主体的・対話的で</w:t>
                            </w:r>
                            <w:r w:rsidRPr="00560172">
                              <w:rPr>
                                <w:rFonts w:ascii="ＤＦ行書体" w:eastAsia="ＤＦ行書体" w:hAnsi="ＭＳ ゴシック"/>
                                <w:b/>
                                <w:w w:val="90"/>
                                <w:sz w:val="40"/>
                                <w:szCs w:val="40"/>
                              </w:rPr>
                              <w:t>深い学びをあじわう</w:t>
                            </w:r>
                            <w:r w:rsidRPr="00560172">
                              <w:rPr>
                                <w:rFonts w:ascii="ＤＦ行書体" w:eastAsia="ＤＦ行書体" w:hAnsi="ＭＳ ゴシック" w:hint="eastAsia"/>
                                <w:b/>
                                <w:w w:val="90"/>
                                <w:sz w:val="40"/>
                                <w:szCs w:val="40"/>
                              </w:rPr>
                              <w:t>子どもの育成</w:t>
                            </w:r>
                          </w:p>
                          <w:p w:rsidR="00030530" w:rsidRPr="00560172" w:rsidRDefault="00030530" w:rsidP="00CB40D6">
                            <w:pPr>
                              <w:spacing w:line="0" w:lineRule="atLeast"/>
                              <w:jc w:val="center"/>
                              <w:rPr>
                                <w:rFonts w:ascii="HG正楷書体-PRO" w:eastAsia="HG正楷書体-PRO" w:hAnsi="ＭＳ ゴシック"/>
                                <w:b/>
                                <w:w w:val="90"/>
                                <w:sz w:val="40"/>
                                <w:szCs w:val="40"/>
                              </w:rPr>
                            </w:pPr>
                            <w:r w:rsidRPr="00560172">
                              <w:rPr>
                                <w:rFonts w:ascii="HG正楷書体-PRO" w:eastAsia="HG正楷書体-PRO" w:hAnsi="ＭＳ ゴシック" w:hint="eastAsia"/>
                                <w:b/>
                                <w:w w:val="90"/>
                                <w:sz w:val="40"/>
                                <w:szCs w:val="40"/>
                              </w:rPr>
                              <w:t>～子どもがＩＣＴを活用する</w:t>
                            </w:r>
                            <w:r w:rsidRPr="00560172">
                              <w:rPr>
                                <w:rFonts w:ascii="HG正楷書体-PRO" w:eastAsia="HG正楷書体-PRO" w:hAnsi="ＭＳ ゴシック"/>
                                <w:b/>
                                <w:w w:val="90"/>
                                <w:sz w:val="40"/>
                                <w:szCs w:val="40"/>
                              </w:rPr>
                              <w:t>授業を通して</w:t>
                            </w:r>
                            <w:r w:rsidRPr="00560172">
                              <w:rPr>
                                <w:rFonts w:ascii="HG正楷書体-PRO" w:eastAsia="HG正楷書体-PRO" w:hAnsi="ＭＳ ゴシック" w:hint="eastAsia"/>
                                <w:b/>
                                <w:w w:val="90"/>
                                <w:sz w:val="40"/>
                                <w:szCs w:val="40"/>
                              </w:rPr>
                              <w:t>～</w:t>
                            </w:r>
                          </w:p>
                          <w:p w:rsidR="00030530" w:rsidRPr="00B64FA2" w:rsidRDefault="00030530" w:rsidP="00CB40D6">
                            <w:pPr>
                              <w:spacing w:line="0" w:lineRule="atLeast"/>
                              <w:ind w:firstLineChars="100" w:firstLine="201"/>
                              <w:jc w:val="center"/>
                              <w:rPr>
                                <w:rFonts w:ascii="HGS行書体" w:eastAsia="HGS行書体" w:hAnsi="ＤＦ特太ゴシック体"/>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C4710" id="_x0000_t202" coordsize="21600,21600" o:spt="202" path="m,l,21600r21600,l21600,xe">
                <v:stroke joinstyle="miter"/>
                <v:path gradientshapeok="t" o:connecttype="rect"/>
              </v:shapetype>
              <v:shape id="Text Box 972" o:spid="_x0000_s1031" type="#_x0000_t202" style="position:absolute;left:0;text-align:left;margin-left:29.7pt;margin-top:1.5pt;width:442.25pt;height:60.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" fillcolor="#ff9" strokecolor="#fc0" strokeweight="3pt">
                <v:fill rotate="t" focus="50%" type="gradient"/>
                <v:stroke linestyle="thinThin"/>
                <v:textbox inset="5.85pt,.7pt,5.85pt,.7pt">
                  <w:txbxContent>
                    <w:p w:rsidR="00030530" w:rsidRPr="00560172" w:rsidRDefault="00030530" w:rsidP="00CB40D6">
                      <w:pPr>
                        <w:spacing w:line="0" w:lineRule="atLeast"/>
                        <w:ind w:firstLineChars="100" w:firstLine="351"/>
                        <w:jc w:val="center"/>
                        <w:rPr>
                          <w:rFonts w:ascii="ＤＦ行書体" w:eastAsia="ＤＦ行書体" w:hAnsi="ＭＳ ゴシック"/>
                          <w:b/>
                          <w:w w:val="90"/>
                          <w:sz w:val="40"/>
                          <w:szCs w:val="40"/>
                        </w:rPr>
                      </w:pPr>
                      <w:r w:rsidRPr="00560172">
                        <w:rPr>
                          <w:rFonts w:ascii="ＤＦ行書体" w:eastAsia="ＤＦ行書体" w:hAnsi="ＭＳ ゴシック" w:hint="eastAsia"/>
                          <w:b/>
                          <w:w w:val="90"/>
                          <w:sz w:val="40"/>
                          <w:szCs w:val="40"/>
                        </w:rPr>
                        <w:t>主体的・対話的で</w:t>
                      </w:r>
                      <w:r w:rsidRPr="00560172">
                        <w:rPr>
                          <w:rFonts w:ascii="ＤＦ行書体" w:eastAsia="ＤＦ行書体" w:hAnsi="ＭＳ ゴシック"/>
                          <w:b/>
                          <w:w w:val="90"/>
                          <w:sz w:val="40"/>
                          <w:szCs w:val="40"/>
                        </w:rPr>
                        <w:t>深い学びをあじわう</w:t>
                      </w:r>
                      <w:r w:rsidRPr="00560172">
                        <w:rPr>
                          <w:rFonts w:ascii="ＤＦ行書体" w:eastAsia="ＤＦ行書体" w:hAnsi="ＭＳ ゴシック" w:hint="eastAsia"/>
                          <w:b/>
                          <w:w w:val="90"/>
                          <w:sz w:val="40"/>
                          <w:szCs w:val="40"/>
                        </w:rPr>
                        <w:t>子どもの育成</w:t>
                      </w:r>
                    </w:p>
                    <w:p w:rsidR="00030530" w:rsidRPr="00560172" w:rsidRDefault="00030530" w:rsidP="00CB40D6">
                      <w:pPr>
                        <w:spacing w:line="0" w:lineRule="atLeast"/>
                        <w:jc w:val="center"/>
                        <w:rPr>
                          <w:rFonts w:ascii="HG正楷書体-PRO" w:eastAsia="HG正楷書体-PRO" w:hAnsi="ＭＳ ゴシック"/>
                          <w:b/>
                          <w:w w:val="90"/>
                          <w:sz w:val="40"/>
                          <w:szCs w:val="40"/>
                        </w:rPr>
                      </w:pPr>
                      <w:r w:rsidRPr="00560172">
                        <w:rPr>
                          <w:rFonts w:ascii="HG正楷書体-PRO" w:eastAsia="HG正楷書体-PRO" w:hAnsi="ＭＳ ゴシック" w:hint="eastAsia"/>
                          <w:b/>
                          <w:w w:val="90"/>
                          <w:sz w:val="40"/>
                          <w:szCs w:val="40"/>
                        </w:rPr>
                        <w:t>～子どもがＩＣＴを活用する</w:t>
                      </w:r>
                      <w:r w:rsidRPr="00560172">
                        <w:rPr>
                          <w:rFonts w:ascii="HG正楷書体-PRO" w:eastAsia="HG正楷書体-PRO" w:hAnsi="ＭＳ ゴシック"/>
                          <w:b/>
                          <w:w w:val="90"/>
                          <w:sz w:val="40"/>
                          <w:szCs w:val="40"/>
                        </w:rPr>
                        <w:t>授業を通して</w:t>
                      </w:r>
                      <w:r w:rsidRPr="00560172">
                        <w:rPr>
                          <w:rFonts w:ascii="HG正楷書体-PRO" w:eastAsia="HG正楷書体-PRO" w:hAnsi="ＭＳ ゴシック" w:hint="eastAsia"/>
                          <w:b/>
                          <w:w w:val="90"/>
                          <w:sz w:val="40"/>
                          <w:szCs w:val="40"/>
                        </w:rPr>
                        <w:t>～</w:t>
                      </w:r>
                    </w:p>
                    <w:p w:rsidR="00030530" w:rsidRPr="00B64FA2" w:rsidRDefault="00030530" w:rsidP="00CB40D6">
                      <w:pPr>
                        <w:spacing w:line="0" w:lineRule="atLeast"/>
                        <w:ind w:firstLineChars="100" w:firstLine="201"/>
                        <w:jc w:val="center"/>
                        <w:rPr>
                          <w:rFonts w:ascii="HGS行書体" w:eastAsia="HGS行書体" w:hAnsi="ＤＦ特太ゴシック体"/>
                        </w:rPr>
                      </w:pPr>
                    </w:p>
                  </w:txbxContent>
                </v:textbox>
              </v:shape>
            </w:pict>
          </mc:Fallback>
        </mc:AlternateContent>
      </w:r>
    </w:p>
    <w:p w:rsidR="00CB40D6" w:rsidRDefault="00CB40D6" w:rsidP="00CB40D6"/>
    <w:p w:rsidR="00CB40D6" w:rsidRDefault="00461945" w:rsidP="00CB40D6">
      <w:r>
        <w:rPr>
          <w:noProof/>
        </w:rPr>
        <mc:AlternateContent>
          <mc:Choice Requires="wps">
            <w:drawing>
              <wp:anchor distT="0" distB="0" distL="114300" distR="114300" simplePos="0" relativeHeight="251839488" behindDoc="0" locked="0" layoutInCell="1" allowOverlap="1" wp14:anchorId="1AFD5CF6" wp14:editId="04E4090F">
                <wp:simplePos x="0" y="0"/>
                <wp:positionH relativeFrom="column">
                  <wp:posOffset>2490470</wp:posOffset>
                </wp:positionH>
                <wp:positionV relativeFrom="paragraph">
                  <wp:posOffset>226060</wp:posOffset>
                </wp:positionV>
                <wp:extent cx="1151890" cy="5323840"/>
                <wp:effectExtent l="19050" t="19050" r="29210" b="10160"/>
                <wp:wrapNone/>
                <wp:docPr id="2" name="AutoShape 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5323840"/>
                        </a:xfrm>
                        <a:prstGeom prst="upArrow">
                          <a:avLst>
                            <a:gd name="adj1" fmla="val 49963"/>
                            <a:gd name="adj2" fmla="val 110177"/>
                          </a:avLst>
                        </a:prstGeom>
                        <a:gradFill rotWithShape="1">
                          <a:gsLst>
                            <a:gs pos="0">
                              <a:srgbClr val="FF3300"/>
                            </a:gs>
                            <a:gs pos="100000">
                              <a:srgbClr val="FFFFFF"/>
                            </a:gs>
                          </a:gsLst>
                          <a:lin ang="5400000" scaled="1"/>
                        </a:gradFill>
                        <a:ln w="9525">
                          <a:solidFill>
                            <a:srgbClr val="FF3300"/>
                          </a:solidFill>
                          <a:miter lim="800000"/>
                          <a:headEnd/>
                          <a:tailEnd/>
                        </a:ln>
                      </wps:spPr>
                      <wps:txbx>
                        <w:txbxContent>
                          <w:p w:rsidR="00030530" w:rsidRPr="00C026B9" w:rsidRDefault="00030530" w:rsidP="00CB40D6">
                            <w:pPr>
                              <w:spacing w:after="100" w:afterAutospacing="1"/>
                              <w:rPr>
                                <w:b/>
                                <w:w w:val="66"/>
                                <w:sz w:val="32"/>
                                <w:szCs w:val="32"/>
                              </w:rPr>
                            </w:pPr>
                            <w:r>
                              <w:rPr>
                                <w:rFonts w:hint="eastAsia"/>
                                <w:b/>
                                <w:sz w:val="32"/>
                                <w:szCs w:val="32"/>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D5CF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971" o:spid="_x0000_s1032" type="#_x0000_t68" style="position:absolute;left:0;text-align:left;margin-left:196.1pt;margin-top:17.8pt;width:90.7pt;height:419.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" adj="5149,5404" fillcolor="#f30" strokecolor="#f30">
                <v:fill rotate="t" focus="100%" type="gradient"/>
                <v:textbox style="layout-flow:vertical-ideographic" inset="5.85pt,.7pt,5.85pt,.7pt">
                  <w:txbxContent>
                    <w:p w:rsidR="00030530" w:rsidRPr="00C026B9" w:rsidRDefault="00030530" w:rsidP="00CB40D6">
                      <w:pPr>
                        <w:spacing w:after="100" w:afterAutospacing="1"/>
                        <w:rPr>
                          <w:b/>
                          <w:w w:val="66"/>
                          <w:sz w:val="32"/>
                          <w:szCs w:val="32"/>
                        </w:rPr>
                      </w:pPr>
                      <w:r>
                        <w:rPr>
                          <w:rFonts w:hint="eastAsia"/>
                          <w:b/>
                          <w:sz w:val="32"/>
                          <w:szCs w:val="32"/>
                        </w:rPr>
                        <w:t xml:space="preserve">　　　　　　　　　　</w:t>
                      </w:r>
                    </w:p>
                  </w:txbxContent>
                </v:textbox>
              </v:shape>
            </w:pict>
          </mc:Fallback>
        </mc:AlternateContent>
      </w:r>
      <w:r w:rsidR="00CB40D6">
        <w:rPr>
          <w:rFonts w:hint="eastAsia"/>
        </w:rPr>
        <w:t xml:space="preserve">　　</w:t>
      </w:r>
    </w:p>
    <w:p w:rsidR="00CB40D6" w:rsidRDefault="00560172" w:rsidP="00CB40D6">
      <w:r>
        <w:rPr>
          <w:noProof/>
        </w:rPr>
        <mc:AlternateContent>
          <mc:Choice Requires="wps">
            <w:drawing>
              <wp:anchor distT="0" distB="0" distL="114300" distR="114300" simplePos="0" relativeHeight="251837440" behindDoc="0" locked="0" layoutInCell="1" allowOverlap="1" wp14:anchorId="39E75FFC" wp14:editId="7C5A2BB2">
                <wp:simplePos x="0" y="0"/>
                <wp:positionH relativeFrom="margin">
                  <wp:posOffset>113030</wp:posOffset>
                </wp:positionH>
                <wp:positionV relativeFrom="paragraph">
                  <wp:posOffset>24765</wp:posOffset>
                </wp:positionV>
                <wp:extent cx="5919470" cy="6372860"/>
                <wp:effectExtent l="0" t="0" r="24130" b="27940"/>
                <wp:wrapNone/>
                <wp:docPr id="12" name="AutoShape 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9470" cy="6372860"/>
                        </a:xfrm>
                        <a:prstGeom prst="can">
                          <a:avLst>
                            <a:gd name="adj" fmla="val 13861"/>
                          </a:avLst>
                        </a:prstGeom>
                        <a:gradFill rotWithShape="1">
                          <a:gsLst>
                            <a:gs pos="0">
                              <a:srgbClr val="CC99FF"/>
                            </a:gs>
                            <a:gs pos="50000">
                              <a:srgbClr val="FFFFFF"/>
                            </a:gs>
                            <a:gs pos="100000">
                              <a:srgbClr val="CC99FF"/>
                            </a:gs>
                          </a:gsLst>
                          <a:lin ang="5400000" scaled="1"/>
                        </a:gradFill>
                        <a:ln w="9525">
                          <a:solidFill>
                            <a:srgbClr val="CC99FF"/>
                          </a:solidFill>
                          <a:round/>
                          <a:headEnd/>
                          <a:tailEnd/>
                        </a:ln>
                      </wps:spPr>
                      <wps:txbx>
                        <w:txbxContent>
                          <w:p w:rsidR="00030530" w:rsidRDefault="00030530" w:rsidP="00CB40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75FFC"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970" o:spid="_x0000_s1033" type="#_x0000_t22" style="position:absolute;left:0;text-align:left;margin-left:8.9pt;margin-top:1.95pt;width:466.1pt;height:501.8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" adj="2781" fillcolor="#c9f" strokecolor="#c9f">
                <v:fill rotate="t" focus="50%" type="gradient"/>
                <v:textbox inset="5.85pt,.7pt,5.85pt,.7pt">
                  <w:txbxContent>
                    <w:p w:rsidR="00030530" w:rsidRDefault="00030530" w:rsidP="00CB40D6"/>
                  </w:txbxContent>
                </v:textbox>
                <w10:wrap anchorx="margin"/>
              </v:shape>
            </w:pict>
          </mc:Fallback>
        </mc:AlternateContent>
      </w:r>
    </w:p>
    <w:p w:rsidR="00CB40D6" w:rsidRDefault="00CB40D6" w:rsidP="00CB40D6"/>
    <w:p w:rsidR="00CB40D6" w:rsidRDefault="00CB40D6" w:rsidP="00CB40D6">
      <w:pPr>
        <w:jc w:val="right"/>
      </w:pPr>
    </w:p>
    <w:p w:rsidR="00CB40D6" w:rsidRDefault="00CB40D6" w:rsidP="00CB40D6"/>
    <w:p w:rsidR="00CB40D6" w:rsidRDefault="009176F2" w:rsidP="00CB40D6">
      <w:r>
        <w:rPr>
          <w:noProof/>
        </w:rPr>
        <mc:AlternateContent>
          <mc:Choice Requires="wps">
            <w:drawing>
              <wp:anchor distT="0" distB="0" distL="114300" distR="114300" simplePos="0" relativeHeight="251841536" behindDoc="0" locked="0" layoutInCell="1" allowOverlap="1" wp14:anchorId="20F9A939" wp14:editId="24DDC0EE">
                <wp:simplePos x="0" y="0"/>
                <wp:positionH relativeFrom="column">
                  <wp:posOffset>194310</wp:posOffset>
                </wp:positionH>
                <wp:positionV relativeFrom="paragraph">
                  <wp:posOffset>682625</wp:posOffset>
                </wp:positionV>
                <wp:extent cx="2783840" cy="2092960"/>
                <wp:effectExtent l="0" t="0" r="16510" b="21590"/>
                <wp:wrapNone/>
                <wp:docPr id="17" name="Text Box 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2092960"/>
                        </a:xfrm>
                        <a:prstGeom prst="rect">
                          <a:avLst/>
                        </a:prstGeom>
                        <a:gradFill rotWithShape="1">
                          <a:gsLst>
                            <a:gs pos="0">
                              <a:srgbClr val="99CCFF"/>
                            </a:gs>
                            <a:gs pos="50000">
                              <a:srgbClr val="FFFFFF"/>
                            </a:gs>
                            <a:gs pos="100000">
                              <a:srgbClr val="99CCFF"/>
                            </a:gs>
                          </a:gsLst>
                          <a:lin ang="5400000" scaled="1"/>
                        </a:gradFill>
                        <a:ln w="9525">
                          <a:solidFill>
                            <a:srgbClr val="99CCFF"/>
                          </a:solidFill>
                          <a:miter lim="800000"/>
                          <a:headEnd/>
                          <a:tailEnd/>
                        </a:ln>
                      </wps:spPr>
                      <wps:txbx>
                        <w:txbxContent>
                          <w:p w:rsidR="00030530" w:rsidRPr="00560172" w:rsidRDefault="00030530" w:rsidP="00560172">
                            <w:pPr>
                              <w:spacing w:line="276" w:lineRule="auto"/>
                              <w:rPr>
                                <w:rFonts w:ascii="ＭＳ 明朝" w:hAnsi="ＭＳ 明朝"/>
                                <w:sz w:val="28"/>
                                <w:szCs w:val="28"/>
                              </w:rPr>
                            </w:pPr>
                            <w:r w:rsidRPr="00560172">
                              <w:rPr>
                                <w:rFonts w:ascii="ＭＳ 明朝" w:hAnsi="ＭＳ 明朝" w:hint="eastAsia"/>
                                <w:sz w:val="28"/>
                                <w:szCs w:val="28"/>
                              </w:rPr>
                              <w:t>【学習過程スタンダードの確立】</w:t>
                            </w:r>
                          </w:p>
                          <w:p w:rsidR="00030530" w:rsidRPr="00560172" w:rsidRDefault="00030530" w:rsidP="00560172">
                            <w:pPr>
                              <w:spacing w:line="276" w:lineRule="auto"/>
                              <w:ind w:firstLineChars="100" w:firstLine="271"/>
                              <w:jc w:val="left"/>
                              <w:rPr>
                                <w:rFonts w:ascii="ＭＳ 明朝" w:hAnsi="ＭＳ 明朝"/>
                                <w:sz w:val="28"/>
                                <w:szCs w:val="28"/>
                              </w:rPr>
                            </w:pPr>
                            <w:r w:rsidRPr="00560172">
                              <w:rPr>
                                <w:rFonts w:ascii="ＭＳ 明朝" w:hAnsi="ＭＳ 明朝" w:hint="eastAsia"/>
                                <w:sz w:val="28"/>
                                <w:szCs w:val="28"/>
                              </w:rPr>
                              <w:t>問題解決的な学習スタンダードを確立し、子どもが進んで授業を展開していくことで、学ぶ楽しさを実感し、主体的・</w:t>
                            </w:r>
                            <w:r w:rsidR="006D67D1" w:rsidRPr="00560172">
                              <w:rPr>
                                <w:rFonts w:ascii="ＭＳ 明朝" w:hAnsi="ＭＳ 明朝" w:hint="eastAsia"/>
                                <w:sz w:val="28"/>
                                <w:szCs w:val="28"/>
                              </w:rPr>
                              <w:t>対話的で深い学びを</w:t>
                            </w:r>
                            <w:r w:rsidR="006D67D1" w:rsidRPr="00560172">
                              <w:rPr>
                                <w:rFonts w:ascii="ＭＳ 明朝" w:hAnsi="ＭＳ 明朝"/>
                                <w:sz w:val="28"/>
                                <w:szCs w:val="28"/>
                              </w:rPr>
                              <w:t>あじわう</w:t>
                            </w:r>
                            <w:r w:rsidRPr="00560172">
                              <w:rPr>
                                <w:rFonts w:ascii="ＭＳ 明朝" w:hAnsi="ＭＳ 明朝" w:hint="eastAsia"/>
                                <w:sz w:val="28"/>
                                <w:szCs w:val="28"/>
                              </w:rPr>
                              <w:t>子どもが育つであろう。</w:t>
                            </w:r>
                          </w:p>
                          <w:p w:rsidR="00030530" w:rsidRPr="00560172" w:rsidRDefault="00030530" w:rsidP="00CB40D6">
                            <w:pPr>
                              <w:spacing w:line="0" w:lineRule="atLeast"/>
                              <w:jc w:val="center"/>
                              <w:rPr>
                                <w:rFonts w:ascii="ＭＳ 明朝" w:hAnsi="ＭＳ 明朝"/>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9A939" id="Text Box 973" o:spid="_x0000_s1034" type="#_x0000_t202" style="position:absolute;left:0;text-align:left;margin-left:15.3pt;margin-top:53.75pt;width:219.2pt;height:164.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" fillcolor="#9cf" strokecolor="#9cf">
                <v:fill rotate="t" focus="50%" type="gradient"/>
                <v:textbox inset="5.85pt,.7pt,5.85pt,.7pt">
                  <w:txbxContent>
                    <w:p w:rsidR="00030530" w:rsidRPr="00560172" w:rsidRDefault="00030530" w:rsidP="00560172">
                      <w:pPr>
                        <w:spacing w:line="276" w:lineRule="auto"/>
                        <w:rPr>
                          <w:rFonts w:ascii="ＭＳ 明朝" w:hAnsi="ＭＳ 明朝"/>
                          <w:sz w:val="28"/>
                          <w:szCs w:val="28"/>
                        </w:rPr>
                      </w:pPr>
                      <w:r w:rsidRPr="00560172">
                        <w:rPr>
                          <w:rFonts w:ascii="ＭＳ 明朝" w:hAnsi="ＭＳ 明朝" w:hint="eastAsia"/>
                          <w:sz w:val="28"/>
                          <w:szCs w:val="28"/>
                        </w:rPr>
                        <w:t>【学習過程スタンダードの確立】</w:t>
                      </w:r>
                    </w:p>
                    <w:p w:rsidR="00030530" w:rsidRPr="00560172" w:rsidRDefault="00030530" w:rsidP="00560172">
                      <w:pPr>
                        <w:spacing w:line="276" w:lineRule="auto"/>
                        <w:ind w:firstLineChars="100" w:firstLine="271"/>
                        <w:jc w:val="left"/>
                        <w:rPr>
                          <w:rFonts w:ascii="ＭＳ 明朝" w:hAnsi="ＭＳ 明朝"/>
                          <w:sz w:val="28"/>
                          <w:szCs w:val="28"/>
                        </w:rPr>
                      </w:pPr>
                      <w:r w:rsidRPr="00560172">
                        <w:rPr>
                          <w:rFonts w:ascii="ＭＳ 明朝" w:hAnsi="ＭＳ 明朝" w:hint="eastAsia"/>
                          <w:sz w:val="28"/>
                          <w:szCs w:val="28"/>
                        </w:rPr>
                        <w:t>問題解決的な学習スタンダードを確立し、子どもが進んで授業を展開していくことで、学ぶ楽しさを実感し、主体的・</w:t>
                      </w:r>
                      <w:r w:rsidR="006D67D1" w:rsidRPr="00560172">
                        <w:rPr>
                          <w:rFonts w:ascii="ＭＳ 明朝" w:hAnsi="ＭＳ 明朝" w:hint="eastAsia"/>
                          <w:sz w:val="28"/>
                          <w:szCs w:val="28"/>
                        </w:rPr>
                        <w:t>対話的で深い学びを</w:t>
                      </w:r>
                      <w:r w:rsidR="006D67D1" w:rsidRPr="00560172">
                        <w:rPr>
                          <w:rFonts w:ascii="ＭＳ 明朝" w:hAnsi="ＭＳ 明朝"/>
                          <w:sz w:val="28"/>
                          <w:szCs w:val="28"/>
                        </w:rPr>
                        <w:t>あじわう</w:t>
                      </w:r>
                      <w:r w:rsidRPr="00560172">
                        <w:rPr>
                          <w:rFonts w:ascii="ＭＳ 明朝" w:hAnsi="ＭＳ 明朝" w:hint="eastAsia"/>
                          <w:sz w:val="28"/>
                          <w:szCs w:val="28"/>
                        </w:rPr>
                        <w:t>子どもが育つであろう。</w:t>
                      </w:r>
                    </w:p>
                    <w:p w:rsidR="00030530" w:rsidRPr="00560172" w:rsidRDefault="00030530" w:rsidP="00CB40D6">
                      <w:pPr>
                        <w:spacing w:line="0" w:lineRule="atLeast"/>
                        <w:jc w:val="center"/>
                        <w:rPr>
                          <w:rFonts w:ascii="ＭＳ 明朝" w:hAnsi="ＭＳ 明朝" w:hint="eastAsia"/>
                          <w:sz w:val="28"/>
                          <w:szCs w:val="28"/>
                        </w:rPr>
                      </w:pPr>
                    </w:p>
                  </w:txbxContent>
                </v:textbox>
              </v:shape>
            </w:pict>
          </mc:Fallback>
        </mc:AlternateContent>
      </w:r>
      <w:r>
        <w:rPr>
          <w:noProof/>
        </w:rPr>
        <mc:AlternateContent>
          <mc:Choice Requires="wps">
            <w:drawing>
              <wp:anchor distT="0" distB="0" distL="114300" distR="114300" simplePos="0" relativeHeight="251844608" behindDoc="0" locked="0" layoutInCell="1" allowOverlap="1" wp14:anchorId="72A7468D" wp14:editId="164A7B6C">
                <wp:simplePos x="0" y="0"/>
                <wp:positionH relativeFrom="column">
                  <wp:posOffset>3752215</wp:posOffset>
                </wp:positionH>
                <wp:positionV relativeFrom="paragraph">
                  <wp:posOffset>133985</wp:posOffset>
                </wp:positionV>
                <wp:extent cx="1659255" cy="548640"/>
                <wp:effectExtent l="19050" t="19050" r="17145" b="22860"/>
                <wp:wrapSquare wrapText="bothSides"/>
                <wp:docPr id="15" name="Text 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548640"/>
                        </a:xfrm>
                        <a:prstGeom prst="rect">
                          <a:avLst/>
                        </a:prstGeom>
                        <a:gradFill rotWithShape="1">
                          <a:gsLst>
                            <a:gs pos="0">
                              <a:srgbClr val="99CCFF"/>
                            </a:gs>
                            <a:gs pos="50000">
                              <a:srgbClr val="FFFFFF"/>
                            </a:gs>
                            <a:gs pos="100000">
                              <a:srgbClr val="99CCFF"/>
                            </a:gs>
                          </a:gsLst>
                          <a:lin ang="5400000" scaled="1"/>
                        </a:gradFill>
                        <a:ln w="38100" cmpd="dbl">
                          <a:solidFill>
                            <a:srgbClr val="00CCFF"/>
                          </a:solidFill>
                          <a:miter lim="800000"/>
                          <a:headEnd/>
                          <a:tailEnd/>
                        </a:ln>
                      </wps:spPr>
                      <wps:txbx>
                        <w:txbxContent>
                          <w:p w:rsidR="00030530" w:rsidRPr="00560172" w:rsidRDefault="00030530" w:rsidP="00CB40D6">
                            <w:pPr>
                              <w:jc w:val="center"/>
                              <w:rPr>
                                <w:b/>
                                <w:sz w:val="32"/>
                                <w:szCs w:val="32"/>
                              </w:rPr>
                            </w:pPr>
                            <w:r w:rsidRPr="00560172">
                              <w:rPr>
                                <w:rFonts w:hint="eastAsia"/>
                                <w:b/>
                                <w:sz w:val="32"/>
                                <w:szCs w:val="32"/>
                              </w:rPr>
                              <w:t>仮説２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7468D" id="Text Box 979" o:spid="_x0000_s1035" type="#_x0000_t202" style="position:absolute;left:0;text-align:left;margin-left:295.45pt;margin-top:10.55pt;width:130.65pt;height:43.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" fillcolor="#9cf" strokecolor="#0cf" strokeweight="3pt">
                <v:fill rotate="t" focus="50%" type="gradient"/>
                <v:stroke linestyle="thinThin"/>
                <v:textbox inset="5.85pt,.7pt,5.85pt,.7pt">
                  <w:txbxContent>
                    <w:p w:rsidR="00030530" w:rsidRPr="00560172" w:rsidRDefault="00030530" w:rsidP="00CB40D6">
                      <w:pPr>
                        <w:jc w:val="center"/>
                        <w:rPr>
                          <w:b/>
                          <w:sz w:val="32"/>
                          <w:szCs w:val="32"/>
                        </w:rPr>
                      </w:pPr>
                      <w:r w:rsidRPr="00560172">
                        <w:rPr>
                          <w:rFonts w:hint="eastAsia"/>
                          <w:b/>
                          <w:sz w:val="32"/>
                          <w:szCs w:val="32"/>
                        </w:rPr>
                        <w:t>仮説２</w:t>
                      </w:r>
                    </w:p>
                  </w:txbxContent>
                </v:textbox>
                <w10:wrap type="square"/>
              </v:shape>
            </w:pict>
          </mc:Fallback>
        </mc:AlternateContent>
      </w:r>
      <w:r>
        <w:rPr>
          <w:noProof/>
        </w:rPr>
        <mc:AlternateContent>
          <mc:Choice Requires="wps">
            <w:drawing>
              <wp:anchor distT="0" distB="0" distL="114300" distR="114300" simplePos="0" relativeHeight="251856896" behindDoc="0" locked="0" layoutInCell="1" allowOverlap="1" wp14:anchorId="02645A63" wp14:editId="5EEC2D94">
                <wp:simplePos x="0" y="0"/>
                <wp:positionH relativeFrom="column">
                  <wp:posOffset>650240</wp:posOffset>
                </wp:positionH>
                <wp:positionV relativeFrom="paragraph">
                  <wp:posOffset>103505</wp:posOffset>
                </wp:positionV>
                <wp:extent cx="1659255" cy="548640"/>
                <wp:effectExtent l="19050" t="19050" r="17145" b="22860"/>
                <wp:wrapSquare wrapText="bothSides"/>
                <wp:docPr id="5" name="Text 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548640"/>
                        </a:xfrm>
                        <a:prstGeom prst="rect">
                          <a:avLst/>
                        </a:prstGeom>
                        <a:gradFill rotWithShape="1">
                          <a:gsLst>
                            <a:gs pos="0">
                              <a:srgbClr val="99CCFF"/>
                            </a:gs>
                            <a:gs pos="50000">
                              <a:srgbClr val="FFFFFF"/>
                            </a:gs>
                            <a:gs pos="100000">
                              <a:srgbClr val="99CCFF"/>
                            </a:gs>
                          </a:gsLst>
                          <a:lin ang="5400000" scaled="1"/>
                        </a:gradFill>
                        <a:ln w="38100" cmpd="dbl">
                          <a:solidFill>
                            <a:srgbClr val="00CCFF"/>
                          </a:solidFill>
                          <a:miter lim="800000"/>
                          <a:headEnd/>
                          <a:tailEnd/>
                        </a:ln>
                      </wps:spPr>
                      <wps:txbx>
                        <w:txbxContent>
                          <w:p w:rsidR="00560172" w:rsidRDefault="00560172" w:rsidP="00560172">
                            <w:pPr>
                              <w:jc w:val="center"/>
                              <w:rPr>
                                <w:b/>
                                <w:sz w:val="32"/>
                                <w:szCs w:val="32"/>
                              </w:rPr>
                            </w:pPr>
                            <w:r>
                              <w:rPr>
                                <w:rFonts w:hint="eastAsia"/>
                                <w:b/>
                                <w:sz w:val="32"/>
                                <w:szCs w:val="32"/>
                              </w:rPr>
                              <w:t>仮説</w:t>
                            </w:r>
                            <w:r w:rsidR="009176F2">
                              <w:rPr>
                                <w:rFonts w:hint="eastAsia"/>
                                <w:b/>
                                <w:sz w:val="32"/>
                                <w:szCs w:val="32"/>
                              </w:rPr>
                              <w:t>１</w:t>
                            </w:r>
                          </w:p>
                          <w:p w:rsidR="00560172" w:rsidRPr="00560172" w:rsidRDefault="00560172" w:rsidP="00560172">
                            <w:pPr>
                              <w:jc w:val="center"/>
                              <w:rPr>
                                <w:b/>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45A63" id="_x0000_s1036" type="#_x0000_t202" style="position:absolute;left:0;text-align:left;margin-left:51.2pt;margin-top:8.15pt;width:130.65pt;height:43.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" fillcolor="#9cf" strokecolor="#0cf" strokeweight="3pt">
                <v:fill rotate="t" focus="50%" type="gradient"/>
                <v:stroke linestyle="thinThin"/>
                <v:textbox inset="5.85pt,.7pt,5.85pt,.7pt">
                  <w:txbxContent>
                    <w:p w:rsidR="00560172" w:rsidRDefault="00560172" w:rsidP="00560172">
                      <w:pPr>
                        <w:jc w:val="center"/>
                        <w:rPr>
                          <w:rFonts w:hint="eastAsia"/>
                          <w:b/>
                          <w:sz w:val="32"/>
                          <w:szCs w:val="32"/>
                        </w:rPr>
                      </w:pPr>
                      <w:r>
                        <w:rPr>
                          <w:rFonts w:hint="eastAsia"/>
                          <w:b/>
                          <w:sz w:val="32"/>
                          <w:szCs w:val="32"/>
                        </w:rPr>
                        <w:t>仮説</w:t>
                      </w:r>
                      <w:r w:rsidR="009176F2">
                        <w:rPr>
                          <w:rFonts w:hint="eastAsia"/>
                          <w:b/>
                          <w:sz w:val="32"/>
                          <w:szCs w:val="32"/>
                        </w:rPr>
                        <w:t>１</w:t>
                      </w:r>
                    </w:p>
                    <w:p w:rsidR="00560172" w:rsidRPr="00560172" w:rsidRDefault="00560172" w:rsidP="00560172">
                      <w:pPr>
                        <w:jc w:val="center"/>
                        <w:rPr>
                          <w:b/>
                          <w:sz w:val="32"/>
                          <w:szCs w:val="32"/>
                        </w:rPr>
                      </w:pPr>
                    </w:p>
                  </w:txbxContent>
                </v:textbox>
                <w10:wrap type="square"/>
              </v:shape>
            </w:pict>
          </mc:Fallback>
        </mc:AlternateContent>
      </w:r>
      <w:r>
        <w:rPr>
          <w:noProof/>
        </w:rPr>
        <mc:AlternateContent>
          <mc:Choice Requires="wps">
            <w:drawing>
              <wp:anchor distT="0" distB="0" distL="114300" distR="114300" simplePos="0" relativeHeight="251842560" behindDoc="0" locked="0" layoutInCell="1" allowOverlap="1" wp14:anchorId="6A3F4067" wp14:editId="1796965F">
                <wp:simplePos x="0" y="0"/>
                <wp:positionH relativeFrom="column">
                  <wp:posOffset>3221990</wp:posOffset>
                </wp:positionH>
                <wp:positionV relativeFrom="paragraph">
                  <wp:posOffset>702945</wp:posOffset>
                </wp:positionV>
                <wp:extent cx="2646680" cy="2052320"/>
                <wp:effectExtent l="0" t="0" r="20320" b="24130"/>
                <wp:wrapNone/>
                <wp:docPr id="18" name="Text Box 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680" cy="2052320"/>
                        </a:xfrm>
                        <a:prstGeom prst="rect">
                          <a:avLst/>
                        </a:prstGeom>
                        <a:gradFill rotWithShape="1">
                          <a:gsLst>
                            <a:gs pos="0">
                              <a:srgbClr val="99CCFF"/>
                            </a:gs>
                            <a:gs pos="50000">
                              <a:srgbClr val="FFFFFF"/>
                            </a:gs>
                            <a:gs pos="100000">
                              <a:srgbClr val="99CCFF"/>
                            </a:gs>
                          </a:gsLst>
                          <a:lin ang="5400000" scaled="1"/>
                        </a:gradFill>
                        <a:ln w="9525">
                          <a:solidFill>
                            <a:srgbClr val="99CCFF"/>
                          </a:solidFill>
                          <a:miter lim="800000"/>
                          <a:headEnd/>
                          <a:tailEnd/>
                        </a:ln>
                      </wps:spPr>
                      <wps:txbx>
                        <w:txbxContent>
                          <w:p w:rsidR="00030530" w:rsidRPr="00560172" w:rsidRDefault="00030530" w:rsidP="00560172">
                            <w:pPr>
                              <w:spacing w:line="276" w:lineRule="auto"/>
                              <w:jc w:val="center"/>
                              <w:rPr>
                                <w:rFonts w:ascii="ＭＳ 明朝" w:hAnsi="ＭＳ 明朝"/>
                                <w:sz w:val="28"/>
                                <w:szCs w:val="28"/>
                              </w:rPr>
                            </w:pPr>
                            <w:r w:rsidRPr="00560172">
                              <w:rPr>
                                <w:rFonts w:ascii="ＭＳ 明朝" w:hAnsi="ＭＳ 明朝" w:hint="eastAsia"/>
                                <w:sz w:val="28"/>
                                <w:szCs w:val="28"/>
                              </w:rPr>
                              <w:t>【効果的なＩＣＴの活用】</w:t>
                            </w:r>
                          </w:p>
                          <w:p w:rsidR="006D67D1" w:rsidRPr="00560172" w:rsidRDefault="00030530" w:rsidP="00560172">
                            <w:pPr>
                              <w:spacing w:line="276" w:lineRule="auto"/>
                              <w:ind w:firstLineChars="100" w:firstLine="271"/>
                              <w:jc w:val="left"/>
                              <w:rPr>
                                <w:rFonts w:ascii="ＭＳ 明朝" w:hAnsi="ＭＳ 明朝"/>
                                <w:sz w:val="28"/>
                                <w:szCs w:val="28"/>
                              </w:rPr>
                            </w:pPr>
                            <w:r w:rsidRPr="00560172">
                              <w:rPr>
                                <w:rFonts w:ascii="ＭＳ 明朝" w:hAnsi="ＭＳ 明朝" w:hint="eastAsia"/>
                                <w:sz w:val="28"/>
                                <w:szCs w:val="28"/>
                              </w:rPr>
                              <w:t xml:space="preserve">　効果的にＩＣＴを活用することで、子どもが興味を持ち課題解決に取り組むようになり、</w:t>
                            </w:r>
                            <w:r w:rsidR="006D67D1" w:rsidRPr="00560172">
                              <w:rPr>
                                <w:rFonts w:ascii="ＭＳ 明朝" w:hAnsi="ＭＳ 明朝" w:hint="eastAsia"/>
                                <w:sz w:val="28"/>
                                <w:szCs w:val="28"/>
                              </w:rPr>
                              <w:t>主体的・対話的で深い学びを</w:t>
                            </w:r>
                            <w:r w:rsidR="006D67D1" w:rsidRPr="00560172">
                              <w:rPr>
                                <w:rFonts w:ascii="ＭＳ 明朝" w:hAnsi="ＭＳ 明朝"/>
                                <w:sz w:val="28"/>
                                <w:szCs w:val="28"/>
                              </w:rPr>
                              <w:t>あじわう</w:t>
                            </w:r>
                            <w:r w:rsidR="006D67D1" w:rsidRPr="00560172">
                              <w:rPr>
                                <w:rFonts w:ascii="ＭＳ 明朝" w:hAnsi="ＭＳ 明朝" w:hint="eastAsia"/>
                                <w:sz w:val="28"/>
                                <w:szCs w:val="28"/>
                              </w:rPr>
                              <w:t>子どもが育つであろう。</w:t>
                            </w:r>
                          </w:p>
                          <w:p w:rsidR="00030530" w:rsidRPr="00560172" w:rsidRDefault="00030530" w:rsidP="00560172">
                            <w:pPr>
                              <w:spacing w:line="276" w:lineRule="auto"/>
                              <w:jc w:val="left"/>
                              <w:rPr>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F4067" id="Text Box 974" o:spid="_x0000_s1037" type="#_x0000_t202" style="position:absolute;left:0;text-align:left;margin-left:253.7pt;margin-top:55.35pt;width:208.4pt;height:161.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" fillcolor="#9cf" strokecolor="#9cf">
                <v:fill rotate="t" focus="50%" type="gradient"/>
                <v:textbox inset="5.85pt,.7pt,5.85pt,.7pt">
                  <w:txbxContent>
                    <w:p w:rsidR="00030530" w:rsidRPr="00560172" w:rsidRDefault="00030530" w:rsidP="00560172">
                      <w:pPr>
                        <w:spacing w:line="276" w:lineRule="auto"/>
                        <w:jc w:val="center"/>
                        <w:rPr>
                          <w:rFonts w:ascii="ＭＳ 明朝" w:hAnsi="ＭＳ 明朝"/>
                          <w:sz w:val="28"/>
                          <w:szCs w:val="28"/>
                        </w:rPr>
                      </w:pPr>
                      <w:r w:rsidRPr="00560172">
                        <w:rPr>
                          <w:rFonts w:ascii="ＭＳ 明朝" w:hAnsi="ＭＳ 明朝" w:hint="eastAsia"/>
                          <w:sz w:val="28"/>
                          <w:szCs w:val="28"/>
                        </w:rPr>
                        <w:t>【効果的なＩＣＴの活用】</w:t>
                      </w:r>
                    </w:p>
                    <w:p w:rsidR="006D67D1" w:rsidRPr="00560172" w:rsidRDefault="00030530" w:rsidP="00560172">
                      <w:pPr>
                        <w:spacing w:line="276" w:lineRule="auto"/>
                        <w:ind w:firstLineChars="100" w:firstLine="271"/>
                        <w:jc w:val="left"/>
                        <w:rPr>
                          <w:rFonts w:ascii="ＭＳ 明朝" w:hAnsi="ＭＳ 明朝"/>
                          <w:sz w:val="28"/>
                          <w:szCs w:val="28"/>
                        </w:rPr>
                      </w:pPr>
                      <w:r w:rsidRPr="00560172">
                        <w:rPr>
                          <w:rFonts w:ascii="ＭＳ 明朝" w:hAnsi="ＭＳ 明朝" w:hint="eastAsia"/>
                          <w:sz w:val="28"/>
                          <w:szCs w:val="28"/>
                        </w:rPr>
                        <w:t xml:space="preserve">　効果的にＩＣＴを活用することで、子どもが興味を持ち課題解決に取り組むようになり、</w:t>
                      </w:r>
                      <w:r w:rsidR="006D67D1" w:rsidRPr="00560172">
                        <w:rPr>
                          <w:rFonts w:ascii="ＭＳ 明朝" w:hAnsi="ＭＳ 明朝" w:hint="eastAsia"/>
                          <w:sz w:val="28"/>
                          <w:szCs w:val="28"/>
                        </w:rPr>
                        <w:t>主体的・対話的で深い学びを</w:t>
                      </w:r>
                      <w:r w:rsidR="006D67D1" w:rsidRPr="00560172">
                        <w:rPr>
                          <w:rFonts w:ascii="ＭＳ 明朝" w:hAnsi="ＭＳ 明朝"/>
                          <w:sz w:val="28"/>
                          <w:szCs w:val="28"/>
                        </w:rPr>
                        <w:t>あじわう</w:t>
                      </w:r>
                      <w:r w:rsidR="006D67D1" w:rsidRPr="00560172">
                        <w:rPr>
                          <w:rFonts w:ascii="ＭＳ 明朝" w:hAnsi="ＭＳ 明朝" w:hint="eastAsia"/>
                          <w:sz w:val="28"/>
                          <w:szCs w:val="28"/>
                        </w:rPr>
                        <w:t>子どもが育つであろう。</w:t>
                      </w:r>
                    </w:p>
                    <w:p w:rsidR="00030530" w:rsidRPr="00560172" w:rsidRDefault="00030530" w:rsidP="00560172">
                      <w:pPr>
                        <w:spacing w:line="276" w:lineRule="auto"/>
                        <w:jc w:val="left"/>
                        <w:rPr>
                          <w:b/>
                          <w:sz w:val="28"/>
                          <w:szCs w:val="28"/>
                        </w:rPr>
                      </w:pPr>
                    </w:p>
                  </w:txbxContent>
                </v:textbox>
              </v:shape>
            </w:pict>
          </mc:Fallback>
        </mc:AlternateContent>
      </w:r>
    </w:p>
    <w:p w:rsidR="00CB40D6" w:rsidRDefault="00CB40D6" w:rsidP="00CB40D6"/>
    <w:p w:rsidR="00CB40D6" w:rsidRDefault="00CB40D6" w:rsidP="00CB40D6"/>
    <w:p w:rsidR="00CB40D6" w:rsidRDefault="00CB40D6" w:rsidP="00CB40D6"/>
    <w:p w:rsidR="00CB40D6" w:rsidRDefault="00CB40D6" w:rsidP="00CB40D6"/>
    <w:p w:rsidR="00CB40D6" w:rsidRDefault="00CB40D6" w:rsidP="00CB40D6"/>
    <w:p w:rsidR="00CB40D6" w:rsidRDefault="00CB40D6" w:rsidP="00CB40D6"/>
    <w:p w:rsidR="00CB40D6" w:rsidRDefault="00CB40D6" w:rsidP="00CB40D6"/>
    <w:p w:rsidR="00CB40D6" w:rsidRPr="0038575D" w:rsidRDefault="00CB40D6" w:rsidP="00CB40D6"/>
    <w:p w:rsidR="00CB40D6" w:rsidRDefault="00CB40D6" w:rsidP="00CB40D6"/>
    <w:p w:rsidR="00CB40D6" w:rsidRDefault="00CB40D6" w:rsidP="00CB40D6"/>
    <w:p w:rsidR="00CB40D6" w:rsidRDefault="009176F2" w:rsidP="00CB40D6">
      <w:r>
        <w:rPr>
          <w:noProof/>
        </w:rPr>
        <mc:AlternateContent>
          <mc:Choice Requires="wps">
            <w:drawing>
              <wp:anchor distT="0" distB="0" distL="114300" distR="114300" simplePos="0" relativeHeight="251858944" behindDoc="0" locked="0" layoutInCell="1" allowOverlap="1" wp14:anchorId="02645A63" wp14:editId="5EEC2D94">
                <wp:simplePos x="0" y="0"/>
                <wp:positionH relativeFrom="margin">
                  <wp:posOffset>2251710</wp:posOffset>
                </wp:positionH>
                <wp:positionV relativeFrom="paragraph">
                  <wp:posOffset>384175</wp:posOffset>
                </wp:positionV>
                <wp:extent cx="1659255" cy="548640"/>
                <wp:effectExtent l="19050" t="19050" r="17145" b="22860"/>
                <wp:wrapSquare wrapText="bothSides"/>
                <wp:docPr id="6" name="Text 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548640"/>
                        </a:xfrm>
                        <a:prstGeom prst="rect">
                          <a:avLst/>
                        </a:prstGeom>
                        <a:gradFill rotWithShape="1">
                          <a:gsLst>
                            <a:gs pos="0">
                              <a:srgbClr val="99CCFF"/>
                            </a:gs>
                            <a:gs pos="50000">
                              <a:srgbClr val="FFFFFF"/>
                            </a:gs>
                            <a:gs pos="100000">
                              <a:srgbClr val="99CCFF"/>
                            </a:gs>
                          </a:gsLst>
                          <a:lin ang="5400000" scaled="1"/>
                        </a:gradFill>
                        <a:ln w="38100" cmpd="dbl">
                          <a:solidFill>
                            <a:srgbClr val="00CCFF"/>
                          </a:solidFill>
                          <a:miter lim="800000"/>
                          <a:headEnd/>
                          <a:tailEnd/>
                        </a:ln>
                      </wps:spPr>
                      <wps:txbx>
                        <w:txbxContent>
                          <w:p w:rsidR="00560172" w:rsidRDefault="00560172" w:rsidP="00560172">
                            <w:pPr>
                              <w:jc w:val="center"/>
                              <w:rPr>
                                <w:b/>
                                <w:sz w:val="32"/>
                                <w:szCs w:val="32"/>
                              </w:rPr>
                            </w:pPr>
                            <w:r>
                              <w:rPr>
                                <w:rFonts w:hint="eastAsia"/>
                                <w:b/>
                                <w:sz w:val="32"/>
                                <w:szCs w:val="32"/>
                              </w:rPr>
                              <w:t>仮説３</w:t>
                            </w:r>
                          </w:p>
                          <w:p w:rsidR="00560172" w:rsidRPr="00560172" w:rsidRDefault="00560172" w:rsidP="00560172">
                            <w:pPr>
                              <w:jc w:val="center"/>
                              <w:rPr>
                                <w:b/>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45A63" id="_x0000_s1038" type="#_x0000_t202" style="position:absolute;left:0;text-align:left;margin-left:177.3pt;margin-top:30.25pt;width:130.65pt;height:43.2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" fillcolor="#9cf" strokecolor="#0cf" strokeweight="3pt">
                <v:fill rotate="t" focus="50%" type="gradient"/>
                <v:stroke linestyle="thinThin"/>
                <v:textbox inset="5.85pt,.7pt,5.85pt,.7pt">
                  <w:txbxContent>
                    <w:p w:rsidR="00560172" w:rsidRDefault="00560172" w:rsidP="00560172">
                      <w:pPr>
                        <w:jc w:val="center"/>
                        <w:rPr>
                          <w:rFonts w:hint="eastAsia"/>
                          <w:b/>
                          <w:sz w:val="32"/>
                          <w:szCs w:val="32"/>
                        </w:rPr>
                      </w:pPr>
                      <w:r>
                        <w:rPr>
                          <w:rFonts w:hint="eastAsia"/>
                          <w:b/>
                          <w:sz w:val="32"/>
                          <w:szCs w:val="32"/>
                        </w:rPr>
                        <w:t>仮説３</w:t>
                      </w:r>
                    </w:p>
                    <w:p w:rsidR="00560172" w:rsidRPr="00560172" w:rsidRDefault="00560172" w:rsidP="00560172">
                      <w:pPr>
                        <w:jc w:val="center"/>
                        <w:rPr>
                          <w:b/>
                          <w:sz w:val="32"/>
                          <w:szCs w:val="32"/>
                        </w:rPr>
                      </w:pPr>
                    </w:p>
                  </w:txbxContent>
                </v:textbox>
                <w10:wrap type="square" anchorx="margin"/>
              </v:shape>
            </w:pict>
          </mc:Fallback>
        </mc:AlternateContent>
      </w:r>
      <w:r>
        <w:rPr>
          <w:noProof/>
        </w:rPr>
        <mc:AlternateContent>
          <mc:Choice Requires="wps">
            <w:drawing>
              <wp:anchor distT="0" distB="0" distL="114300" distR="114300" simplePos="0" relativeHeight="251854848" behindDoc="0" locked="0" layoutInCell="1" allowOverlap="1" wp14:anchorId="46DB723D" wp14:editId="6BBA7569">
                <wp:simplePos x="0" y="0"/>
                <wp:positionH relativeFrom="column">
                  <wp:posOffset>824230</wp:posOffset>
                </wp:positionH>
                <wp:positionV relativeFrom="paragraph">
                  <wp:posOffset>927100</wp:posOffset>
                </wp:positionV>
                <wp:extent cx="4450080" cy="1503680"/>
                <wp:effectExtent l="0" t="0" r="26670" b="20320"/>
                <wp:wrapNone/>
                <wp:docPr id="20" name="Text Box 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503680"/>
                        </a:xfrm>
                        <a:prstGeom prst="rect">
                          <a:avLst/>
                        </a:prstGeom>
                        <a:gradFill rotWithShape="1">
                          <a:gsLst>
                            <a:gs pos="0">
                              <a:srgbClr val="99CCFF"/>
                            </a:gs>
                            <a:gs pos="50000">
                              <a:srgbClr val="FFFFFF"/>
                            </a:gs>
                            <a:gs pos="100000">
                              <a:srgbClr val="99CCFF"/>
                            </a:gs>
                          </a:gsLst>
                          <a:lin ang="5400000" scaled="1"/>
                        </a:gradFill>
                        <a:ln w="9525">
                          <a:solidFill>
                            <a:srgbClr val="99CCFF"/>
                          </a:solidFill>
                          <a:miter lim="800000"/>
                          <a:headEnd/>
                          <a:tailEnd/>
                        </a:ln>
                      </wps:spPr>
                      <wps:txbx>
                        <w:txbxContent>
                          <w:p w:rsidR="00030530" w:rsidRPr="00560172" w:rsidRDefault="00030530" w:rsidP="009176F2">
                            <w:pPr>
                              <w:overflowPunct w:val="0"/>
                              <w:spacing w:line="276" w:lineRule="auto"/>
                              <w:ind w:left="1354" w:hangingChars="500" w:hanging="1354"/>
                              <w:jc w:val="center"/>
                              <w:textAlignment w:val="baseline"/>
                              <w:rPr>
                                <w:rFonts w:asciiTheme="minorEastAsia" w:eastAsiaTheme="minorEastAsia" w:hAnsiTheme="minorEastAsia"/>
                                <w:color w:val="000000"/>
                                <w:kern w:val="0"/>
                                <w:sz w:val="28"/>
                                <w:szCs w:val="28"/>
                              </w:rPr>
                            </w:pPr>
                            <w:r w:rsidRPr="00560172">
                              <w:rPr>
                                <w:rFonts w:ascii="ＭＳ 明朝" w:hAnsi="ＭＳ 明朝" w:hint="eastAsia"/>
                                <w:sz w:val="28"/>
                                <w:szCs w:val="28"/>
                              </w:rPr>
                              <w:t>【学習規律の徹底と学習スキルの習熟</w:t>
                            </w:r>
                            <w:r w:rsidRPr="00560172">
                              <w:rPr>
                                <w:rFonts w:asciiTheme="minorEastAsia" w:eastAsiaTheme="minorEastAsia" w:hAnsiTheme="minorEastAsia" w:hint="eastAsia"/>
                                <w:color w:val="000000"/>
                                <w:kern w:val="0"/>
                                <w:sz w:val="28"/>
                                <w:szCs w:val="28"/>
                              </w:rPr>
                              <w:t>】</w:t>
                            </w:r>
                          </w:p>
                          <w:p w:rsidR="00030530" w:rsidRPr="00560172" w:rsidRDefault="00030530" w:rsidP="009176F2">
                            <w:pPr>
                              <w:spacing w:line="276" w:lineRule="auto"/>
                              <w:ind w:firstLineChars="100" w:firstLine="271"/>
                              <w:jc w:val="left"/>
                              <w:rPr>
                                <w:rFonts w:ascii="ＭＳ 明朝" w:hAnsi="ＭＳ 明朝"/>
                                <w:sz w:val="28"/>
                                <w:szCs w:val="28"/>
                              </w:rPr>
                            </w:pPr>
                            <w:r w:rsidRPr="00560172">
                              <w:rPr>
                                <w:rFonts w:ascii="ＭＳ 明朝" w:hAnsi="ＭＳ 明朝" w:hint="eastAsia"/>
                                <w:sz w:val="28"/>
                                <w:szCs w:val="28"/>
                              </w:rPr>
                              <w:t>学習規律の徹底を図り、自分の考えを表現する学習スキルの習熟を図ることで、学び合うことが楽しくなり、</w:t>
                            </w:r>
                            <w:r w:rsidR="006D67D1" w:rsidRPr="00560172">
                              <w:rPr>
                                <w:rFonts w:ascii="ＭＳ 明朝" w:hAnsi="ＭＳ 明朝" w:hint="eastAsia"/>
                                <w:sz w:val="28"/>
                                <w:szCs w:val="28"/>
                              </w:rPr>
                              <w:t>主体的・対話的で深い学びを</w:t>
                            </w:r>
                            <w:r w:rsidR="006D67D1" w:rsidRPr="00560172">
                              <w:rPr>
                                <w:rFonts w:ascii="ＭＳ 明朝" w:hAnsi="ＭＳ 明朝"/>
                                <w:sz w:val="28"/>
                                <w:szCs w:val="28"/>
                              </w:rPr>
                              <w:t>あじわう</w:t>
                            </w:r>
                            <w:r w:rsidR="006D67D1" w:rsidRPr="00560172">
                              <w:rPr>
                                <w:rFonts w:ascii="ＭＳ 明朝" w:hAnsi="ＭＳ 明朝" w:hint="eastAsia"/>
                                <w:sz w:val="28"/>
                                <w:szCs w:val="28"/>
                              </w:rPr>
                              <w:t>子どもが育つであろう。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B723D" id="_x0000_s1039" type="#_x0000_t202" style="position:absolute;left:0;text-align:left;margin-left:64.9pt;margin-top:73pt;width:350.4pt;height:118.4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" fillcolor="#9cf" strokecolor="#9cf">
                <v:fill rotate="t" focus="50%" type="gradient"/>
                <v:textbox inset="5.85pt,.7pt,5.85pt,.7pt">
                  <w:txbxContent>
                    <w:p w:rsidR="00030530" w:rsidRPr="00560172" w:rsidRDefault="00030530" w:rsidP="009176F2">
                      <w:pPr>
                        <w:overflowPunct w:val="0"/>
                        <w:spacing w:line="276" w:lineRule="auto"/>
                        <w:ind w:left="1354" w:hangingChars="500" w:hanging="1354"/>
                        <w:jc w:val="center"/>
                        <w:textAlignment w:val="baseline"/>
                        <w:rPr>
                          <w:rFonts w:asciiTheme="minorEastAsia" w:eastAsiaTheme="minorEastAsia" w:hAnsiTheme="minorEastAsia"/>
                          <w:color w:val="000000"/>
                          <w:kern w:val="0"/>
                          <w:sz w:val="28"/>
                          <w:szCs w:val="28"/>
                        </w:rPr>
                      </w:pPr>
                      <w:r w:rsidRPr="00560172">
                        <w:rPr>
                          <w:rFonts w:ascii="ＭＳ 明朝" w:hAnsi="ＭＳ 明朝" w:hint="eastAsia"/>
                          <w:sz w:val="28"/>
                          <w:szCs w:val="28"/>
                        </w:rPr>
                        <w:t>【学習規律の徹底と学習スキルの習熟</w:t>
                      </w:r>
                      <w:r w:rsidRPr="00560172">
                        <w:rPr>
                          <w:rFonts w:asciiTheme="minorEastAsia" w:eastAsiaTheme="minorEastAsia" w:hAnsiTheme="minorEastAsia" w:hint="eastAsia"/>
                          <w:color w:val="000000"/>
                          <w:kern w:val="0"/>
                          <w:sz w:val="28"/>
                          <w:szCs w:val="28"/>
                        </w:rPr>
                        <w:t>】</w:t>
                      </w:r>
                    </w:p>
                    <w:p w:rsidR="00030530" w:rsidRPr="00560172" w:rsidRDefault="00030530" w:rsidP="009176F2">
                      <w:pPr>
                        <w:spacing w:line="276" w:lineRule="auto"/>
                        <w:ind w:firstLineChars="100" w:firstLine="271"/>
                        <w:jc w:val="left"/>
                        <w:rPr>
                          <w:rFonts w:ascii="ＭＳ 明朝" w:hAnsi="ＭＳ 明朝" w:hint="eastAsia"/>
                          <w:sz w:val="28"/>
                          <w:szCs w:val="28"/>
                        </w:rPr>
                      </w:pPr>
                      <w:r w:rsidRPr="00560172">
                        <w:rPr>
                          <w:rFonts w:ascii="ＭＳ 明朝" w:hAnsi="ＭＳ 明朝" w:hint="eastAsia"/>
                          <w:sz w:val="28"/>
                          <w:szCs w:val="28"/>
                        </w:rPr>
                        <w:t>学習規律の徹底を図り、自分の考えを表現する学習スキルの習熟を図ることで、学び合うことが楽しくなり、</w:t>
                      </w:r>
                      <w:r w:rsidR="006D67D1" w:rsidRPr="00560172">
                        <w:rPr>
                          <w:rFonts w:ascii="ＭＳ 明朝" w:hAnsi="ＭＳ 明朝" w:hint="eastAsia"/>
                          <w:sz w:val="28"/>
                          <w:szCs w:val="28"/>
                        </w:rPr>
                        <w:t>主体的・対話的で深い学びを</w:t>
                      </w:r>
                      <w:r w:rsidR="006D67D1" w:rsidRPr="00560172">
                        <w:rPr>
                          <w:rFonts w:ascii="ＭＳ 明朝" w:hAnsi="ＭＳ 明朝"/>
                          <w:sz w:val="28"/>
                          <w:szCs w:val="28"/>
                        </w:rPr>
                        <w:t>あじわう</w:t>
                      </w:r>
                      <w:r w:rsidR="006D67D1" w:rsidRPr="00560172">
                        <w:rPr>
                          <w:rFonts w:ascii="ＭＳ 明朝" w:hAnsi="ＭＳ 明朝" w:hint="eastAsia"/>
                          <w:sz w:val="28"/>
                          <w:szCs w:val="28"/>
                        </w:rPr>
                        <w:t>子どもが育つであろう。</w:t>
                      </w:r>
                    </w:p>
                  </w:txbxContent>
                </v:textbox>
              </v:shape>
            </w:pict>
          </mc:Fallback>
        </mc:AlternateContent>
      </w:r>
      <w:r w:rsidR="00560172">
        <w:rPr>
          <w:rFonts w:hint="eastAsia"/>
          <w:noProof/>
        </w:rPr>
        <mc:AlternateContent>
          <mc:Choice Requires="wps">
            <w:drawing>
              <wp:anchor distT="0" distB="0" distL="114300" distR="114300" simplePos="0" relativeHeight="251852800" behindDoc="0" locked="0" layoutInCell="1" allowOverlap="1" wp14:anchorId="781E5593" wp14:editId="3EC5F1D2">
                <wp:simplePos x="0" y="0"/>
                <wp:positionH relativeFrom="margin">
                  <wp:align>center</wp:align>
                </wp:positionH>
                <wp:positionV relativeFrom="paragraph">
                  <wp:posOffset>2999740</wp:posOffset>
                </wp:positionV>
                <wp:extent cx="3982720" cy="910590"/>
                <wp:effectExtent l="0" t="0" r="0" b="3810"/>
                <wp:wrapTight wrapText="right">
                  <wp:wrapPolygon edited="0">
                    <wp:start x="207" y="0"/>
                    <wp:lineTo x="207" y="21238"/>
                    <wp:lineTo x="21386" y="21238"/>
                    <wp:lineTo x="21386" y="0"/>
                    <wp:lineTo x="207" y="0"/>
                  </wp:wrapPolygon>
                </wp:wrapTight>
                <wp:docPr id="2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9105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30530" w:rsidRPr="00560172" w:rsidRDefault="00030530" w:rsidP="00CB40D6">
                            <w:pPr>
                              <w:jc w:val="center"/>
                              <w:rPr>
                                <w:rFonts w:ascii="ＤＦ特太ゴシック体" w:eastAsia="ＤＦ特太ゴシック体"/>
                                <w:w w:val="150"/>
                                <w:sz w:val="56"/>
                                <w:szCs w:val="56"/>
                              </w:rPr>
                            </w:pPr>
                            <w:r w:rsidRPr="00560172">
                              <w:rPr>
                                <w:rFonts w:ascii="ＤＦ特太ゴシック体" w:eastAsia="ＤＦ特太ゴシック体" w:hint="eastAsia"/>
                                <w:w w:val="150"/>
                                <w:sz w:val="56"/>
                                <w:szCs w:val="56"/>
                              </w:rPr>
                              <w:t>子どもの実態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E5593" id="Text Box 1035" o:spid="_x0000_s1040" type="#_x0000_t202" style="position:absolute;left:0;text-align:left;margin-left:0;margin-top:236.2pt;width:313.6pt;height:71.7pt;z-index:251852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" filled="f" stroked="f">
                <v:textbox inset="5.85pt,.7pt,5.85pt,.7pt">
                  <w:txbxContent>
                    <w:p w:rsidR="00030530" w:rsidRPr="00560172" w:rsidRDefault="00030530" w:rsidP="00CB40D6">
                      <w:pPr>
                        <w:jc w:val="center"/>
                        <w:rPr>
                          <w:rFonts w:ascii="ＤＦ特太ゴシック体" w:eastAsia="ＤＦ特太ゴシック体"/>
                          <w:w w:val="150"/>
                          <w:sz w:val="56"/>
                          <w:szCs w:val="56"/>
                        </w:rPr>
                      </w:pPr>
                      <w:r w:rsidRPr="00560172">
                        <w:rPr>
                          <w:rFonts w:ascii="ＤＦ特太ゴシック体" w:eastAsia="ＤＦ特太ゴシック体" w:hint="eastAsia"/>
                          <w:w w:val="150"/>
                          <w:sz w:val="56"/>
                          <w:szCs w:val="56"/>
                        </w:rPr>
                        <w:t>子どもの実態</w:t>
                      </w:r>
                    </w:p>
                  </w:txbxContent>
                </v:textbox>
                <w10:wrap type="tight" side="right" anchorx="margin"/>
              </v:shape>
            </w:pict>
          </mc:Fallback>
        </mc:AlternateContent>
      </w:r>
      <w:r w:rsidR="00560172">
        <w:rPr>
          <w:noProof/>
        </w:rPr>
        <mc:AlternateContent>
          <mc:Choice Requires="wps">
            <w:drawing>
              <wp:anchor distT="0" distB="0" distL="114300" distR="114300" simplePos="0" relativeHeight="251838464" behindDoc="0" locked="0" layoutInCell="1" allowOverlap="1" wp14:anchorId="6E5177F4" wp14:editId="4673CC71">
                <wp:simplePos x="0" y="0"/>
                <wp:positionH relativeFrom="margin">
                  <wp:align>left</wp:align>
                </wp:positionH>
                <wp:positionV relativeFrom="paragraph">
                  <wp:posOffset>2146300</wp:posOffset>
                </wp:positionV>
                <wp:extent cx="6172200" cy="1710690"/>
                <wp:effectExtent l="0" t="0" r="19050" b="22860"/>
                <wp:wrapNone/>
                <wp:docPr id="22" name="AutoShape 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710690"/>
                        </a:xfrm>
                        <a:prstGeom prst="flowChartMagneticDisk">
                          <a:avLst/>
                        </a:prstGeom>
                        <a:gradFill rotWithShape="1">
                          <a:gsLst>
                            <a:gs pos="0">
                              <a:srgbClr val="CC99FF"/>
                            </a:gs>
                            <a:gs pos="50000">
                              <a:srgbClr val="FFFFFF"/>
                            </a:gs>
                            <a:gs pos="100000">
                              <a:srgbClr val="CC99FF"/>
                            </a:gs>
                          </a:gsLst>
                          <a:lin ang="5400000" scaled="1"/>
                        </a:gradFill>
                        <a:ln w="9525">
                          <a:solidFill>
                            <a:srgbClr val="CC99F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DC2D0"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969" o:spid="_x0000_s1026" type="#_x0000_t132" style="position:absolute;left:0;text-align:left;margin-left:0;margin-top:169pt;width:486pt;height:134.7pt;z-index:251838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" fillcolor="#c9f" strokecolor="#c9f">
                <v:fill rotate="t" focus="50%" type="gradient"/>
                <v:textbox inset="5.85pt,.7pt,5.85pt,.7pt"/>
                <w10:wrap anchorx="margin"/>
              </v:shape>
            </w:pict>
          </mc:Fallback>
        </mc:AlternateContent>
      </w:r>
    </w:p>
    <w:sectPr w:rsidR="00CB40D6" w:rsidSect="001339E6">
      <w:pgSz w:w="11906" w:h="16838" w:code="9"/>
      <w:pgMar w:top="1701" w:right="1134" w:bottom="1418" w:left="1134" w:header="851" w:footer="992" w:gutter="0"/>
      <w:cols w:space="425"/>
      <w:docGrid w:type="linesAndChars" w:linePitch="38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163" w:rsidRDefault="00084163" w:rsidP="00D7424E">
      <w:r>
        <w:separator/>
      </w:r>
    </w:p>
  </w:endnote>
  <w:endnote w:type="continuationSeparator" w:id="0">
    <w:p w:rsidR="00084163" w:rsidRDefault="00084163" w:rsidP="00D7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Ｆ行書体">
    <w:panose1 w:val="03000509000000000000"/>
    <w:charset w:val="80"/>
    <w:family w:val="script"/>
    <w:pitch w:val="fixed"/>
    <w:sig w:usb0="80000283" w:usb1="28C76CF8" w:usb2="00000010" w:usb3="00000000" w:csb0="00020001"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 P明朝体U">
    <w:altName w:val="ＭＳ 明朝"/>
    <w:charset w:val="80"/>
    <w:family w:val="roman"/>
    <w:pitch w:val="variable"/>
    <w:sig w:usb0="80000283" w:usb1="28C76CFA" w:usb2="00000010" w:usb3="00000000" w:csb0="00020001" w:csb1="00000000"/>
  </w:font>
  <w:font w:name="HGS行書体">
    <w:panose1 w:val="03000600000000000000"/>
    <w:charset w:val="80"/>
    <w:family w:val="script"/>
    <w:pitch w:val="variable"/>
    <w:sig w:usb0="80000281" w:usb1="28C76CF8"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163" w:rsidRDefault="00084163" w:rsidP="00D7424E">
      <w:r>
        <w:separator/>
      </w:r>
    </w:p>
  </w:footnote>
  <w:footnote w:type="continuationSeparator" w:id="0">
    <w:p w:rsidR="00084163" w:rsidRDefault="00084163" w:rsidP="00D74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03AB"/>
    <w:multiLevelType w:val="hybridMultilevel"/>
    <w:tmpl w:val="2E307190"/>
    <w:lvl w:ilvl="0" w:tplc="46963D1E">
      <w:start w:val="2"/>
      <w:numFmt w:val="decimalEnclosedCircle"/>
      <w:lvlText w:val="%1"/>
      <w:lvlJc w:val="left"/>
      <w:pPr>
        <w:tabs>
          <w:tab w:val="num" w:pos="1140"/>
        </w:tabs>
        <w:ind w:left="1140" w:hanging="465"/>
      </w:pPr>
      <w:rPr>
        <w:rFonts w:hint="default"/>
        <w:color w:val="auto"/>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1C911DCE"/>
    <w:multiLevelType w:val="hybridMultilevel"/>
    <w:tmpl w:val="B6EC2AA4"/>
    <w:lvl w:ilvl="0" w:tplc="7ED2C47E">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24BD10C1"/>
    <w:multiLevelType w:val="hybridMultilevel"/>
    <w:tmpl w:val="1E48167E"/>
    <w:lvl w:ilvl="0" w:tplc="21DA2058">
      <w:start w:val="3"/>
      <w:numFmt w:val="decimalFullWidth"/>
      <w:lvlText w:val="（%1）"/>
      <w:lvlJc w:val="left"/>
      <w:pPr>
        <w:tabs>
          <w:tab w:val="num" w:pos="921"/>
        </w:tabs>
        <w:ind w:left="921" w:hanging="720"/>
      </w:pPr>
      <w:rPr>
        <w:rFonts w:hint="default"/>
      </w:rPr>
    </w:lvl>
    <w:lvl w:ilvl="1" w:tplc="04090017" w:tentative="1">
      <w:start w:val="1"/>
      <w:numFmt w:val="aiueoFullWidth"/>
      <w:lvlText w:val="(%2)"/>
      <w:lvlJc w:val="left"/>
      <w:pPr>
        <w:tabs>
          <w:tab w:val="num" w:pos="1041"/>
        </w:tabs>
        <w:ind w:left="1041" w:hanging="420"/>
      </w:p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abstractNum w:abstractNumId="3" w15:restartNumberingAfterBreak="0">
    <w:nsid w:val="2E290D45"/>
    <w:multiLevelType w:val="hybridMultilevel"/>
    <w:tmpl w:val="889EA6B8"/>
    <w:lvl w:ilvl="0" w:tplc="ACC22DDA">
      <w:start w:val="3"/>
      <w:numFmt w:val="decimalFullWidth"/>
      <w:lvlText w:val="（%1）"/>
      <w:lvlJc w:val="left"/>
      <w:pPr>
        <w:tabs>
          <w:tab w:val="num" w:pos="921"/>
        </w:tabs>
        <w:ind w:left="921" w:hanging="720"/>
      </w:pPr>
      <w:rPr>
        <w:rFonts w:hint="default"/>
      </w:rPr>
    </w:lvl>
    <w:lvl w:ilvl="1" w:tplc="04090017" w:tentative="1">
      <w:start w:val="1"/>
      <w:numFmt w:val="aiueoFullWidth"/>
      <w:lvlText w:val="(%2)"/>
      <w:lvlJc w:val="left"/>
      <w:pPr>
        <w:tabs>
          <w:tab w:val="num" w:pos="1041"/>
        </w:tabs>
        <w:ind w:left="1041" w:hanging="420"/>
      </w:p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abstractNum w:abstractNumId="4" w15:restartNumberingAfterBreak="0">
    <w:nsid w:val="317D3315"/>
    <w:multiLevelType w:val="hybridMultilevel"/>
    <w:tmpl w:val="9CBC860A"/>
    <w:lvl w:ilvl="0" w:tplc="6764C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ED6277"/>
    <w:multiLevelType w:val="multilevel"/>
    <w:tmpl w:val="5C489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F6DE7"/>
    <w:multiLevelType w:val="hybridMultilevel"/>
    <w:tmpl w:val="DD848EF2"/>
    <w:lvl w:ilvl="0" w:tplc="8E96B8A4">
      <w:start w:val="1"/>
      <w:numFmt w:val="decimal"/>
      <w:lvlText w:val="(%1)"/>
      <w:lvlJc w:val="left"/>
      <w:pPr>
        <w:tabs>
          <w:tab w:val="num" w:pos="630"/>
        </w:tabs>
        <w:ind w:left="630" w:hanging="40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442919BF"/>
    <w:multiLevelType w:val="hybridMultilevel"/>
    <w:tmpl w:val="CD78FA42"/>
    <w:lvl w:ilvl="0" w:tplc="BD6ED50C">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4625449D"/>
    <w:multiLevelType w:val="hybridMultilevel"/>
    <w:tmpl w:val="74EAB556"/>
    <w:lvl w:ilvl="0" w:tplc="DE6EBDDE">
      <w:start w:val="2"/>
      <w:numFmt w:val="decimalFullWidth"/>
      <w:lvlText w:val="（%1）"/>
      <w:lvlJc w:val="left"/>
      <w:pPr>
        <w:tabs>
          <w:tab w:val="num" w:pos="921"/>
        </w:tabs>
        <w:ind w:left="921" w:hanging="720"/>
      </w:pPr>
      <w:rPr>
        <w:rFonts w:hint="default"/>
      </w:rPr>
    </w:lvl>
    <w:lvl w:ilvl="1" w:tplc="04090017" w:tentative="1">
      <w:start w:val="1"/>
      <w:numFmt w:val="aiueoFullWidth"/>
      <w:lvlText w:val="(%2)"/>
      <w:lvlJc w:val="left"/>
      <w:pPr>
        <w:tabs>
          <w:tab w:val="num" w:pos="1041"/>
        </w:tabs>
        <w:ind w:left="1041" w:hanging="420"/>
      </w:p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abstractNum w:abstractNumId="9" w15:restartNumberingAfterBreak="0">
    <w:nsid w:val="547D12C6"/>
    <w:multiLevelType w:val="hybridMultilevel"/>
    <w:tmpl w:val="95B4AEFC"/>
    <w:lvl w:ilvl="0" w:tplc="C802AD9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E1F71E2"/>
    <w:multiLevelType w:val="hybridMultilevel"/>
    <w:tmpl w:val="CFD0F936"/>
    <w:lvl w:ilvl="0" w:tplc="DA78D72C">
      <w:start w:val="1"/>
      <w:numFmt w:val="decimalFullWidth"/>
      <w:lvlText w:val="（%1）"/>
      <w:lvlJc w:val="left"/>
      <w:pPr>
        <w:tabs>
          <w:tab w:val="num" w:pos="720"/>
        </w:tabs>
        <w:ind w:left="720" w:hanging="720"/>
      </w:pPr>
      <w:rPr>
        <w:rFonts w:hint="default"/>
      </w:rPr>
    </w:lvl>
    <w:lvl w:ilvl="1" w:tplc="2570AFA4">
      <w:start w:val="1"/>
      <w:numFmt w:val="aiueoFullWidth"/>
      <w:lvlText w:val="（%2）"/>
      <w:lvlJc w:val="left"/>
      <w:pPr>
        <w:tabs>
          <w:tab w:val="num" w:pos="1140"/>
        </w:tabs>
        <w:ind w:left="1140" w:hanging="720"/>
      </w:pPr>
      <w:rPr>
        <w:rFonts w:ascii="ＭＳ ゴシック" w:eastAsia="ＭＳ ゴシック" w:hAnsi="ＭＳ ゴシック"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F072CAC"/>
    <w:multiLevelType w:val="hybridMultilevel"/>
    <w:tmpl w:val="0AD8518A"/>
    <w:lvl w:ilvl="0" w:tplc="DDEE83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D5564A"/>
    <w:multiLevelType w:val="hybridMultilevel"/>
    <w:tmpl w:val="DEF27644"/>
    <w:lvl w:ilvl="0" w:tplc="DB54C032">
      <w:start w:val="2"/>
      <w:numFmt w:val="decimalEnclosedCircle"/>
      <w:lvlText w:val="%1"/>
      <w:lvlJc w:val="left"/>
      <w:pPr>
        <w:tabs>
          <w:tab w:val="num" w:pos="606"/>
        </w:tabs>
        <w:ind w:left="606" w:hanging="405"/>
      </w:pPr>
      <w:rPr>
        <w:rFonts w:hint="default"/>
      </w:rPr>
    </w:lvl>
    <w:lvl w:ilvl="1" w:tplc="04090017" w:tentative="1">
      <w:start w:val="1"/>
      <w:numFmt w:val="aiueoFullWidth"/>
      <w:lvlText w:val="(%2)"/>
      <w:lvlJc w:val="left"/>
      <w:pPr>
        <w:tabs>
          <w:tab w:val="num" w:pos="1041"/>
        </w:tabs>
        <w:ind w:left="1041" w:hanging="420"/>
      </w:p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num w:numId="1">
    <w:abstractNumId w:val="6"/>
  </w:num>
  <w:num w:numId="2">
    <w:abstractNumId w:val="9"/>
  </w:num>
  <w:num w:numId="3">
    <w:abstractNumId w:val="7"/>
  </w:num>
  <w:num w:numId="4">
    <w:abstractNumId w:val="0"/>
  </w:num>
  <w:num w:numId="5">
    <w:abstractNumId w:val="1"/>
  </w:num>
  <w:num w:numId="6">
    <w:abstractNumId w:val="12"/>
  </w:num>
  <w:num w:numId="7">
    <w:abstractNumId w:val="8"/>
  </w:num>
  <w:num w:numId="8">
    <w:abstractNumId w:val="2"/>
  </w:num>
  <w:num w:numId="9">
    <w:abstractNumId w:val="3"/>
  </w:num>
  <w:num w:numId="10">
    <w:abstractNumId w:val="10"/>
  </w:num>
  <w:num w:numId="11">
    <w:abstractNumId w:val="4"/>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81"/>
  <w:displayHorizontalDrawingGridEvery w:val="0"/>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6C"/>
    <w:rsid w:val="00005147"/>
    <w:rsid w:val="000073AC"/>
    <w:rsid w:val="0001155B"/>
    <w:rsid w:val="000118C8"/>
    <w:rsid w:val="0002023E"/>
    <w:rsid w:val="00020F22"/>
    <w:rsid w:val="000215CF"/>
    <w:rsid w:val="000229D8"/>
    <w:rsid w:val="00030530"/>
    <w:rsid w:val="000351F4"/>
    <w:rsid w:val="00035578"/>
    <w:rsid w:val="00041FEA"/>
    <w:rsid w:val="00042205"/>
    <w:rsid w:val="0004291D"/>
    <w:rsid w:val="00043681"/>
    <w:rsid w:val="00045694"/>
    <w:rsid w:val="00050AAD"/>
    <w:rsid w:val="00050C39"/>
    <w:rsid w:val="00050ED6"/>
    <w:rsid w:val="00054972"/>
    <w:rsid w:val="0006301B"/>
    <w:rsid w:val="00063102"/>
    <w:rsid w:val="0006561C"/>
    <w:rsid w:val="0006649B"/>
    <w:rsid w:val="000673B6"/>
    <w:rsid w:val="00072077"/>
    <w:rsid w:val="00072372"/>
    <w:rsid w:val="00072447"/>
    <w:rsid w:val="00073EAC"/>
    <w:rsid w:val="000747AF"/>
    <w:rsid w:val="00074C44"/>
    <w:rsid w:val="000756BE"/>
    <w:rsid w:val="00076AD1"/>
    <w:rsid w:val="00080E2F"/>
    <w:rsid w:val="00084163"/>
    <w:rsid w:val="0008553A"/>
    <w:rsid w:val="000875C6"/>
    <w:rsid w:val="0008767B"/>
    <w:rsid w:val="000962B0"/>
    <w:rsid w:val="00096690"/>
    <w:rsid w:val="00097F09"/>
    <w:rsid w:val="000A577F"/>
    <w:rsid w:val="000A7646"/>
    <w:rsid w:val="000B3712"/>
    <w:rsid w:val="000B5E1E"/>
    <w:rsid w:val="000C0C53"/>
    <w:rsid w:val="000C2179"/>
    <w:rsid w:val="000C2A5A"/>
    <w:rsid w:val="000C2B19"/>
    <w:rsid w:val="000C3499"/>
    <w:rsid w:val="000D2E98"/>
    <w:rsid w:val="000D3D2F"/>
    <w:rsid w:val="000D5A45"/>
    <w:rsid w:val="000D741B"/>
    <w:rsid w:val="000D7531"/>
    <w:rsid w:val="000E0383"/>
    <w:rsid w:val="000E3FF9"/>
    <w:rsid w:val="000E5616"/>
    <w:rsid w:val="000E5F44"/>
    <w:rsid w:val="000F0E03"/>
    <w:rsid w:val="000F1CA0"/>
    <w:rsid w:val="000F373F"/>
    <w:rsid w:val="000F3DA6"/>
    <w:rsid w:val="000F3E63"/>
    <w:rsid w:val="000F45D8"/>
    <w:rsid w:val="000F4FB6"/>
    <w:rsid w:val="000F6167"/>
    <w:rsid w:val="0010003B"/>
    <w:rsid w:val="0010280E"/>
    <w:rsid w:val="00103E09"/>
    <w:rsid w:val="00112B3E"/>
    <w:rsid w:val="00116A83"/>
    <w:rsid w:val="00124B97"/>
    <w:rsid w:val="001254DB"/>
    <w:rsid w:val="001339E6"/>
    <w:rsid w:val="001347CE"/>
    <w:rsid w:val="0014077C"/>
    <w:rsid w:val="0014165A"/>
    <w:rsid w:val="00147350"/>
    <w:rsid w:val="00152298"/>
    <w:rsid w:val="0015363A"/>
    <w:rsid w:val="00160F47"/>
    <w:rsid w:val="00161A87"/>
    <w:rsid w:val="00162C62"/>
    <w:rsid w:val="00163729"/>
    <w:rsid w:val="00163A9F"/>
    <w:rsid w:val="00167539"/>
    <w:rsid w:val="00167D60"/>
    <w:rsid w:val="00173922"/>
    <w:rsid w:val="00176EA1"/>
    <w:rsid w:val="001845D2"/>
    <w:rsid w:val="00191227"/>
    <w:rsid w:val="001962AB"/>
    <w:rsid w:val="001A159E"/>
    <w:rsid w:val="001A2AA1"/>
    <w:rsid w:val="001A495D"/>
    <w:rsid w:val="001B533E"/>
    <w:rsid w:val="001C1AB5"/>
    <w:rsid w:val="001D0754"/>
    <w:rsid w:val="001D20F6"/>
    <w:rsid w:val="001D6E6E"/>
    <w:rsid w:val="001D757E"/>
    <w:rsid w:val="001E0CEF"/>
    <w:rsid w:val="001E3752"/>
    <w:rsid w:val="001E580A"/>
    <w:rsid w:val="001F5C17"/>
    <w:rsid w:val="001F76FE"/>
    <w:rsid w:val="00201111"/>
    <w:rsid w:val="00204DE1"/>
    <w:rsid w:val="00205062"/>
    <w:rsid w:val="0020772D"/>
    <w:rsid w:val="002107D5"/>
    <w:rsid w:val="002150AD"/>
    <w:rsid w:val="00217181"/>
    <w:rsid w:val="00221BB9"/>
    <w:rsid w:val="00222EFE"/>
    <w:rsid w:val="00224A50"/>
    <w:rsid w:val="00224EDB"/>
    <w:rsid w:val="002306B6"/>
    <w:rsid w:val="00237CC3"/>
    <w:rsid w:val="00242D50"/>
    <w:rsid w:val="00244E7B"/>
    <w:rsid w:val="00247D96"/>
    <w:rsid w:val="00256BCA"/>
    <w:rsid w:val="002633EF"/>
    <w:rsid w:val="00265EBA"/>
    <w:rsid w:val="00270EA7"/>
    <w:rsid w:val="002722AB"/>
    <w:rsid w:val="00273001"/>
    <w:rsid w:val="00276B09"/>
    <w:rsid w:val="0027756F"/>
    <w:rsid w:val="00277B9A"/>
    <w:rsid w:val="00280561"/>
    <w:rsid w:val="00281EC3"/>
    <w:rsid w:val="0028384F"/>
    <w:rsid w:val="00283BF3"/>
    <w:rsid w:val="00283BFB"/>
    <w:rsid w:val="0028528D"/>
    <w:rsid w:val="00285F20"/>
    <w:rsid w:val="00287A5B"/>
    <w:rsid w:val="00290AAF"/>
    <w:rsid w:val="00292332"/>
    <w:rsid w:val="00292C9E"/>
    <w:rsid w:val="00293684"/>
    <w:rsid w:val="0029565A"/>
    <w:rsid w:val="002A1805"/>
    <w:rsid w:val="002A3297"/>
    <w:rsid w:val="002A54F4"/>
    <w:rsid w:val="002A691C"/>
    <w:rsid w:val="002B32EF"/>
    <w:rsid w:val="002B4AF5"/>
    <w:rsid w:val="002B51F7"/>
    <w:rsid w:val="002B69A2"/>
    <w:rsid w:val="002B6EAC"/>
    <w:rsid w:val="002C2104"/>
    <w:rsid w:val="002C2773"/>
    <w:rsid w:val="002C44C1"/>
    <w:rsid w:val="002C6C7F"/>
    <w:rsid w:val="002C723D"/>
    <w:rsid w:val="002C7FC4"/>
    <w:rsid w:val="002D0B7E"/>
    <w:rsid w:val="002D2DC7"/>
    <w:rsid w:val="002D3C48"/>
    <w:rsid w:val="002D49D4"/>
    <w:rsid w:val="002E3EA0"/>
    <w:rsid w:val="002E4477"/>
    <w:rsid w:val="002F62DE"/>
    <w:rsid w:val="002F7994"/>
    <w:rsid w:val="00300D56"/>
    <w:rsid w:val="00302066"/>
    <w:rsid w:val="003028D5"/>
    <w:rsid w:val="00305658"/>
    <w:rsid w:val="0031311C"/>
    <w:rsid w:val="00315732"/>
    <w:rsid w:val="00324F93"/>
    <w:rsid w:val="00326405"/>
    <w:rsid w:val="00331ADA"/>
    <w:rsid w:val="0033356C"/>
    <w:rsid w:val="003344B1"/>
    <w:rsid w:val="003347A4"/>
    <w:rsid w:val="00341F4D"/>
    <w:rsid w:val="0034278F"/>
    <w:rsid w:val="00343B7B"/>
    <w:rsid w:val="00347697"/>
    <w:rsid w:val="00352662"/>
    <w:rsid w:val="00361294"/>
    <w:rsid w:val="003612E0"/>
    <w:rsid w:val="0036183C"/>
    <w:rsid w:val="00362782"/>
    <w:rsid w:val="00362E03"/>
    <w:rsid w:val="00367BAD"/>
    <w:rsid w:val="003715B1"/>
    <w:rsid w:val="003759CC"/>
    <w:rsid w:val="00377892"/>
    <w:rsid w:val="00380766"/>
    <w:rsid w:val="003853D9"/>
    <w:rsid w:val="0038575D"/>
    <w:rsid w:val="0038663A"/>
    <w:rsid w:val="0039106D"/>
    <w:rsid w:val="00395729"/>
    <w:rsid w:val="00396285"/>
    <w:rsid w:val="003A022C"/>
    <w:rsid w:val="003A195A"/>
    <w:rsid w:val="003A76BC"/>
    <w:rsid w:val="003B0261"/>
    <w:rsid w:val="003B3B71"/>
    <w:rsid w:val="003B478A"/>
    <w:rsid w:val="003C477E"/>
    <w:rsid w:val="003C4E16"/>
    <w:rsid w:val="003C4F25"/>
    <w:rsid w:val="003C7648"/>
    <w:rsid w:val="003D3406"/>
    <w:rsid w:val="003E0768"/>
    <w:rsid w:val="003E526B"/>
    <w:rsid w:val="003E62F8"/>
    <w:rsid w:val="003E70FA"/>
    <w:rsid w:val="003F0848"/>
    <w:rsid w:val="003F1A4C"/>
    <w:rsid w:val="003F432C"/>
    <w:rsid w:val="003F469D"/>
    <w:rsid w:val="003F7F57"/>
    <w:rsid w:val="00400153"/>
    <w:rsid w:val="00400A39"/>
    <w:rsid w:val="00405DAF"/>
    <w:rsid w:val="00405F66"/>
    <w:rsid w:val="004101DD"/>
    <w:rsid w:val="00410DE3"/>
    <w:rsid w:val="004113A5"/>
    <w:rsid w:val="00415AC1"/>
    <w:rsid w:val="00417B80"/>
    <w:rsid w:val="00421A89"/>
    <w:rsid w:val="00422BBC"/>
    <w:rsid w:val="00425167"/>
    <w:rsid w:val="00427C50"/>
    <w:rsid w:val="004312F6"/>
    <w:rsid w:val="004325A6"/>
    <w:rsid w:val="004369B6"/>
    <w:rsid w:val="00436FDF"/>
    <w:rsid w:val="00441551"/>
    <w:rsid w:val="00443CBC"/>
    <w:rsid w:val="00443D48"/>
    <w:rsid w:val="00445A41"/>
    <w:rsid w:val="00461945"/>
    <w:rsid w:val="00462EE2"/>
    <w:rsid w:val="004637BC"/>
    <w:rsid w:val="004640B4"/>
    <w:rsid w:val="00465F46"/>
    <w:rsid w:val="00466819"/>
    <w:rsid w:val="00467E8C"/>
    <w:rsid w:val="00472943"/>
    <w:rsid w:val="00472DF5"/>
    <w:rsid w:val="00476A07"/>
    <w:rsid w:val="004816D1"/>
    <w:rsid w:val="00482725"/>
    <w:rsid w:val="0048298F"/>
    <w:rsid w:val="00484CA4"/>
    <w:rsid w:val="00487FDA"/>
    <w:rsid w:val="00490809"/>
    <w:rsid w:val="004908F1"/>
    <w:rsid w:val="0049364F"/>
    <w:rsid w:val="00495A74"/>
    <w:rsid w:val="00497B68"/>
    <w:rsid w:val="00497D2B"/>
    <w:rsid w:val="004A688B"/>
    <w:rsid w:val="004A69D4"/>
    <w:rsid w:val="004B165A"/>
    <w:rsid w:val="004B1FF6"/>
    <w:rsid w:val="004B43D1"/>
    <w:rsid w:val="004B4752"/>
    <w:rsid w:val="004B59A7"/>
    <w:rsid w:val="004B6C21"/>
    <w:rsid w:val="004C7895"/>
    <w:rsid w:val="004C7915"/>
    <w:rsid w:val="004D05FC"/>
    <w:rsid w:val="004D2531"/>
    <w:rsid w:val="004D2D0B"/>
    <w:rsid w:val="004D363F"/>
    <w:rsid w:val="004D4C7E"/>
    <w:rsid w:val="004D6F2C"/>
    <w:rsid w:val="004E2010"/>
    <w:rsid w:val="004E4738"/>
    <w:rsid w:val="004F4E2F"/>
    <w:rsid w:val="004F5BCA"/>
    <w:rsid w:val="004F7C67"/>
    <w:rsid w:val="00500030"/>
    <w:rsid w:val="005021A3"/>
    <w:rsid w:val="005021D9"/>
    <w:rsid w:val="00507C89"/>
    <w:rsid w:val="0051403A"/>
    <w:rsid w:val="0051750E"/>
    <w:rsid w:val="005244ED"/>
    <w:rsid w:val="00530A7D"/>
    <w:rsid w:val="00532752"/>
    <w:rsid w:val="00533734"/>
    <w:rsid w:val="00534C64"/>
    <w:rsid w:val="00534C79"/>
    <w:rsid w:val="00537309"/>
    <w:rsid w:val="00546B78"/>
    <w:rsid w:val="0055027B"/>
    <w:rsid w:val="005564BB"/>
    <w:rsid w:val="00560172"/>
    <w:rsid w:val="005615AF"/>
    <w:rsid w:val="00562409"/>
    <w:rsid w:val="005667C5"/>
    <w:rsid w:val="005668F5"/>
    <w:rsid w:val="00572323"/>
    <w:rsid w:val="0057391E"/>
    <w:rsid w:val="00574D13"/>
    <w:rsid w:val="00587AF7"/>
    <w:rsid w:val="00590051"/>
    <w:rsid w:val="00590907"/>
    <w:rsid w:val="00592416"/>
    <w:rsid w:val="005941EC"/>
    <w:rsid w:val="005967E5"/>
    <w:rsid w:val="00597DC0"/>
    <w:rsid w:val="005A527D"/>
    <w:rsid w:val="005A65AC"/>
    <w:rsid w:val="005A6D26"/>
    <w:rsid w:val="005A6EB2"/>
    <w:rsid w:val="005B50DE"/>
    <w:rsid w:val="005B535A"/>
    <w:rsid w:val="005B5D37"/>
    <w:rsid w:val="005B69FA"/>
    <w:rsid w:val="005C0EFD"/>
    <w:rsid w:val="005C26D7"/>
    <w:rsid w:val="005C2815"/>
    <w:rsid w:val="005C3797"/>
    <w:rsid w:val="005D2489"/>
    <w:rsid w:val="005D5539"/>
    <w:rsid w:val="005E0B65"/>
    <w:rsid w:val="005E1417"/>
    <w:rsid w:val="005E3476"/>
    <w:rsid w:val="005F16A1"/>
    <w:rsid w:val="005F39A4"/>
    <w:rsid w:val="005F39C6"/>
    <w:rsid w:val="005F3BC7"/>
    <w:rsid w:val="005F5053"/>
    <w:rsid w:val="005F618D"/>
    <w:rsid w:val="00600A2C"/>
    <w:rsid w:val="00602F9F"/>
    <w:rsid w:val="00603904"/>
    <w:rsid w:val="00603A14"/>
    <w:rsid w:val="00606A8D"/>
    <w:rsid w:val="00613F85"/>
    <w:rsid w:val="006145B9"/>
    <w:rsid w:val="00614994"/>
    <w:rsid w:val="006272B8"/>
    <w:rsid w:val="006327E1"/>
    <w:rsid w:val="00633266"/>
    <w:rsid w:val="00634022"/>
    <w:rsid w:val="00637381"/>
    <w:rsid w:val="006449FE"/>
    <w:rsid w:val="00645171"/>
    <w:rsid w:val="006467E1"/>
    <w:rsid w:val="00647718"/>
    <w:rsid w:val="00651276"/>
    <w:rsid w:val="0065243D"/>
    <w:rsid w:val="00657A1A"/>
    <w:rsid w:val="0066168B"/>
    <w:rsid w:val="00663A34"/>
    <w:rsid w:val="00664654"/>
    <w:rsid w:val="00664BAC"/>
    <w:rsid w:val="006704FE"/>
    <w:rsid w:val="00673F2E"/>
    <w:rsid w:val="0067543D"/>
    <w:rsid w:val="006767DD"/>
    <w:rsid w:val="006773A0"/>
    <w:rsid w:val="00677731"/>
    <w:rsid w:val="00681AD8"/>
    <w:rsid w:val="0068323B"/>
    <w:rsid w:val="00685DF8"/>
    <w:rsid w:val="00690074"/>
    <w:rsid w:val="00691F5F"/>
    <w:rsid w:val="006A326D"/>
    <w:rsid w:val="006A3DF1"/>
    <w:rsid w:val="006A5014"/>
    <w:rsid w:val="006B56AA"/>
    <w:rsid w:val="006D440A"/>
    <w:rsid w:val="006D54D4"/>
    <w:rsid w:val="006D67D1"/>
    <w:rsid w:val="006D7D02"/>
    <w:rsid w:val="006F0E8F"/>
    <w:rsid w:val="006F17F6"/>
    <w:rsid w:val="006F6292"/>
    <w:rsid w:val="006F6E6C"/>
    <w:rsid w:val="006F77E9"/>
    <w:rsid w:val="00700B99"/>
    <w:rsid w:val="00700BD0"/>
    <w:rsid w:val="00703610"/>
    <w:rsid w:val="007072CA"/>
    <w:rsid w:val="00710565"/>
    <w:rsid w:val="00713BF9"/>
    <w:rsid w:val="007166AA"/>
    <w:rsid w:val="00720412"/>
    <w:rsid w:val="00723975"/>
    <w:rsid w:val="00724007"/>
    <w:rsid w:val="007246D5"/>
    <w:rsid w:val="007372DF"/>
    <w:rsid w:val="007378BE"/>
    <w:rsid w:val="00743DB4"/>
    <w:rsid w:val="007455C4"/>
    <w:rsid w:val="00746AD4"/>
    <w:rsid w:val="007503D0"/>
    <w:rsid w:val="00750E45"/>
    <w:rsid w:val="0075224E"/>
    <w:rsid w:val="00761765"/>
    <w:rsid w:val="00767688"/>
    <w:rsid w:val="00770BC0"/>
    <w:rsid w:val="00771E64"/>
    <w:rsid w:val="00771F2D"/>
    <w:rsid w:val="00782CA8"/>
    <w:rsid w:val="007940FB"/>
    <w:rsid w:val="00796C7C"/>
    <w:rsid w:val="007A0CD6"/>
    <w:rsid w:val="007A102A"/>
    <w:rsid w:val="007A442F"/>
    <w:rsid w:val="007B367B"/>
    <w:rsid w:val="007B7B38"/>
    <w:rsid w:val="007C1D7D"/>
    <w:rsid w:val="007C5D67"/>
    <w:rsid w:val="007D1178"/>
    <w:rsid w:val="007D2675"/>
    <w:rsid w:val="007D26EA"/>
    <w:rsid w:val="007D2B7A"/>
    <w:rsid w:val="007D3C53"/>
    <w:rsid w:val="007E1BFC"/>
    <w:rsid w:val="007E766B"/>
    <w:rsid w:val="007F56B7"/>
    <w:rsid w:val="008019F5"/>
    <w:rsid w:val="00802D7E"/>
    <w:rsid w:val="00807030"/>
    <w:rsid w:val="008117C8"/>
    <w:rsid w:val="00812D46"/>
    <w:rsid w:val="00814B8A"/>
    <w:rsid w:val="008205A7"/>
    <w:rsid w:val="0082258E"/>
    <w:rsid w:val="00822C51"/>
    <w:rsid w:val="00824B15"/>
    <w:rsid w:val="00827F6F"/>
    <w:rsid w:val="00835944"/>
    <w:rsid w:val="008371B0"/>
    <w:rsid w:val="00845BA5"/>
    <w:rsid w:val="0084736F"/>
    <w:rsid w:val="008479E9"/>
    <w:rsid w:val="00862C4F"/>
    <w:rsid w:val="008640C2"/>
    <w:rsid w:val="00866F8D"/>
    <w:rsid w:val="00874F5B"/>
    <w:rsid w:val="00876D1E"/>
    <w:rsid w:val="00876FB6"/>
    <w:rsid w:val="00877FBA"/>
    <w:rsid w:val="00883674"/>
    <w:rsid w:val="0088556F"/>
    <w:rsid w:val="00886949"/>
    <w:rsid w:val="00895425"/>
    <w:rsid w:val="008A0D9F"/>
    <w:rsid w:val="008A6D5A"/>
    <w:rsid w:val="008A6ED0"/>
    <w:rsid w:val="008B4944"/>
    <w:rsid w:val="008B5992"/>
    <w:rsid w:val="008B5AE5"/>
    <w:rsid w:val="008C0D38"/>
    <w:rsid w:val="008C33AD"/>
    <w:rsid w:val="008C47D8"/>
    <w:rsid w:val="008C4A46"/>
    <w:rsid w:val="008D1784"/>
    <w:rsid w:val="008D6EE0"/>
    <w:rsid w:val="008E3D96"/>
    <w:rsid w:val="008E6D9E"/>
    <w:rsid w:val="00900848"/>
    <w:rsid w:val="009009D9"/>
    <w:rsid w:val="0090488F"/>
    <w:rsid w:val="00913459"/>
    <w:rsid w:val="00913665"/>
    <w:rsid w:val="009176F2"/>
    <w:rsid w:val="00921B55"/>
    <w:rsid w:val="0092248B"/>
    <w:rsid w:val="009266B3"/>
    <w:rsid w:val="00927E65"/>
    <w:rsid w:val="00937E78"/>
    <w:rsid w:val="00942394"/>
    <w:rsid w:val="009445F4"/>
    <w:rsid w:val="00944BF1"/>
    <w:rsid w:val="00945647"/>
    <w:rsid w:val="00950367"/>
    <w:rsid w:val="009517F2"/>
    <w:rsid w:val="00954954"/>
    <w:rsid w:val="00961CF9"/>
    <w:rsid w:val="00963CE8"/>
    <w:rsid w:val="00964510"/>
    <w:rsid w:val="00964D15"/>
    <w:rsid w:val="00965428"/>
    <w:rsid w:val="009656BB"/>
    <w:rsid w:val="00966D28"/>
    <w:rsid w:val="0097382E"/>
    <w:rsid w:val="0097528A"/>
    <w:rsid w:val="00975516"/>
    <w:rsid w:val="009813AC"/>
    <w:rsid w:val="00983271"/>
    <w:rsid w:val="00983333"/>
    <w:rsid w:val="009835D0"/>
    <w:rsid w:val="009845D0"/>
    <w:rsid w:val="009847BD"/>
    <w:rsid w:val="00985919"/>
    <w:rsid w:val="00986055"/>
    <w:rsid w:val="009862AC"/>
    <w:rsid w:val="00987885"/>
    <w:rsid w:val="0099131B"/>
    <w:rsid w:val="00991753"/>
    <w:rsid w:val="009929B9"/>
    <w:rsid w:val="009957BB"/>
    <w:rsid w:val="009A01A2"/>
    <w:rsid w:val="009A16AD"/>
    <w:rsid w:val="009A2954"/>
    <w:rsid w:val="009A2B5B"/>
    <w:rsid w:val="009B14AB"/>
    <w:rsid w:val="009B518F"/>
    <w:rsid w:val="009B5D02"/>
    <w:rsid w:val="009C53F8"/>
    <w:rsid w:val="009C7D26"/>
    <w:rsid w:val="009D2128"/>
    <w:rsid w:val="009D2E92"/>
    <w:rsid w:val="009D58FC"/>
    <w:rsid w:val="009E2A94"/>
    <w:rsid w:val="009F08A7"/>
    <w:rsid w:val="009F3608"/>
    <w:rsid w:val="009F5821"/>
    <w:rsid w:val="009F5C62"/>
    <w:rsid w:val="00A03B14"/>
    <w:rsid w:val="00A04307"/>
    <w:rsid w:val="00A063D5"/>
    <w:rsid w:val="00A11E3B"/>
    <w:rsid w:val="00A159BA"/>
    <w:rsid w:val="00A16001"/>
    <w:rsid w:val="00A20811"/>
    <w:rsid w:val="00A2302E"/>
    <w:rsid w:val="00A25AF8"/>
    <w:rsid w:val="00A315A0"/>
    <w:rsid w:val="00A31C3B"/>
    <w:rsid w:val="00A321FF"/>
    <w:rsid w:val="00A33332"/>
    <w:rsid w:val="00A334B9"/>
    <w:rsid w:val="00A3407E"/>
    <w:rsid w:val="00A407C4"/>
    <w:rsid w:val="00A411EB"/>
    <w:rsid w:val="00A4137D"/>
    <w:rsid w:val="00A54B33"/>
    <w:rsid w:val="00A56F72"/>
    <w:rsid w:val="00A60BC8"/>
    <w:rsid w:val="00A623C7"/>
    <w:rsid w:val="00A66CBC"/>
    <w:rsid w:val="00A7101C"/>
    <w:rsid w:val="00A7181E"/>
    <w:rsid w:val="00A755D1"/>
    <w:rsid w:val="00A75B32"/>
    <w:rsid w:val="00A80CBB"/>
    <w:rsid w:val="00A81851"/>
    <w:rsid w:val="00A932DE"/>
    <w:rsid w:val="00A94B09"/>
    <w:rsid w:val="00A94DFE"/>
    <w:rsid w:val="00AA0C83"/>
    <w:rsid w:val="00AA3C25"/>
    <w:rsid w:val="00AA6287"/>
    <w:rsid w:val="00AA72D0"/>
    <w:rsid w:val="00AA7574"/>
    <w:rsid w:val="00AB22EE"/>
    <w:rsid w:val="00AB26D0"/>
    <w:rsid w:val="00AB3232"/>
    <w:rsid w:val="00AB632C"/>
    <w:rsid w:val="00AB6F7F"/>
    <w:rsid w:val="00AC0CFF"/>
    <w:rsid w:val="00AC31F2"/>
    <w:rsid w:val="00AC63AD"/>
    <w:rsid w:val="00AD18CD"/>
    <w:rsid w:val="00AD21A6"/>
    <w:rsid w:val="00AD2DB5"/>
    <w:rsid w:val="00AD40BD"/>
    <w:rsid w:val="00AD521F"/>
    <w:rsid w:val="00AE1C56"/>
    <w:rsid w:val="00AE2F76"/>
    <w:rsid w:val="00AE3017"/>
    <w:rsid w:val="00AE35E9"/>
    <w:rsid w:val="00AF075F"/>
    <w:rsid w:val="00AF140A"/>
    <w:rsid w:val="00AF2C96"/>
    <w:rsid w:val="00AF419B"/>
    <w:rsid w:val="00AF4503"/>
    <w:rsid w:val="00AF5D32"/>
    <w:rsid w:val="00AF7987"/>
    <w:rsid w:val="00B0071D"/>
    <w:rsid w:val="00B04A74"/>
    <w:rsid w:val="00B06D8B"/>
    <w:rsid w:val="00B13370"/>
    <w:rsid w:val="00B178DE"/>
    <w:rsid w:val="00B20B0F"/>
    <w:rsid w:val="00B21767"/>
    <w:rsid w:val="00B233DD"/>
    <w:rsid w:val="00B25327"/>
    <w:rsid w:val="00B27E9D"/>
    <w:rsid w:val="00B30930"/>
    <w:rsid w:val="00B3340F"/>
    <w:rsid w:val="00B43AAB"/>
    <w:rsid w:val="00B471CE"/>
    <w:rsid w:val="00B509BD"/>
    <w:rsid w:val="00B52909"/>
    <w:rsid w:val="00B54248"/>
    <w:rsid w:val="00B61EAE"/>
    <w:rsid w:val="00B64FA2"/>
    <w:rsid w:val="00B707CB"/>
    <w:rsid w:val="00B71EF3"/>
    <w:rsid w:val="00B731F1"/>
    <w:rsid w:val="00B73AB6"/>
    <w:rsid w:val="00B743F3"/>
    <w:rsid w:val="00B812CD"/>
    <w:rsid w:val="00B82489"/>
    <w:rsid w:val="00B8456D"/>
    <w:rsid w:val="00B86E39"/>
    <w:rsid w:val="00B9657A"/>
    <w:rsid w:val="00BA045D"/>
    <w:rsid w:val="00BA0AED"/>
    <w:rsid w:val="00BA0F42"/>
    <w:rsid w:val="00BA257A"/>
    <w:rsid w:val="00BA3C72"/>
    <w:rsid w:val="00BC268A"/>
    <w:rsid w:val="00BC3017"/>
    <w:rsid w:val="00BC44C8"/>
    <w:rsid w:val="00BC598D"/>
    <w:rsid w:val="00BD0219"/>
    <w:rsid w:val="00BD428D"/>
    <w:rsid w:val="00BD7BE3"/>
    <w:rsid w:val="00BD7D68"/>
    <w:rsid w:val="00BE59F6"/>
    <w:rsid w:val="00BE627D"/>
    <w:rsid w:val="00BE75CD"/>
    <w:rsid w:val="00BE7E98"/>
    <w:rsid w:val="00C01A47"/>
    <w:rsid w:val="00C026B9"/>
    <w:rsid w:val="00C03B11"/>
    <w:rsid w:val="00C10DFF"/>
    <w:rsid w:val="00C12926"/>
    <w:rsid w:val="00C13616"/>
    <w:rsid w:val="00C13CE7"/>
    <w:rsid w:val="00C20E0D"/>
    <w:rsid w:val="00C22E4A"/>
    <w:rsid w:val="00C234BC"/>
    <w:rsid w:val="00C23D80"/>
    <w:rsid w:val="00C23E8F"/>
    <w:rsid w:val="00C3090B"/>
    <w:rsid w:val="00C431C3"/>
    <w:rsid w:val="00C43E82"/>
    <w:rsid w:val="00C443D6"/>
    <w:rsid w:val="00C45043"/>
    <w:rsid w:val="00C63D79"/>
    <w:rsid w:val="00C715B6"/>
    <w:rsid w:val="00C72C6C"/>
    <w:rsid w:val="00C87920"/>
    <w:rsid w:val="00C9058C"/>
    <w:rsid w:val="00C942B9"/>
    <w:rsid w:val="00CA4A25"/>
    <w:rsid w:val="00CB3AC0"/>
    <w:rsid w:val="00CB40D6"/>
    <w:rsid w:val="00CC2575"/>
    <w:rsid w:val="00CC2BBB"/>
    <w:rsid w:val="00CC5955"/>
    <w:rsid w:val="00CC6399"/>
    <w:rsid w:val="00CC7616"/>
    <w:rsid w:val="00CD08B7"/>
    <w:rsid w:val="00CD4641"/>
    <w:rsid w:val="00CD5569"/>
    <w:rsid w:val="00CD5762"/>
    <w:rsid w:val="00CD6795"/>
    <w:rsid w:val="00CD7832"/>
    <w:rsid w:val="00CE2F74"/>
    <w:rsid w:val="00CE336C"/>
    <w:rsid w:val="00CE5869"/>
    <w:rsid w:val="00CF444C"/>
    <w:rsid w:val="00D11F79"/>
    <w:rsid w:val="00D176E7"/>
    <w:rsid w:val="00D201CC"/>
    <w:rsid w:val="00D21EFA"/>
    <w:rsid w:val="00D250D6"/>
    <w:rsid w:val="00D33276"/>
    <w:rsid w:val="00D33A81"/>
    <w:rsid w:val="00D34188"/>
    <w:rsid w:val="00D35D29"/>
    <w:rsid w:val="00D36214"/>
    <w:rsid w:val="00D36C62"/>
    <w:rsid w:val="00D40D1A"/>
    <w:rsid w:val="00D52D76"/>
    <w:rsid w:val="00D54F0B"/>
    <w:rsid w:val="00D62C04"/>
    <w:rsid w:val="00D7120F"/>
    <w:rsid w:val="00D71AE9"/>
    <w:rsid w:val="00D7302E"/>
    <w:rsid w:val="00D73683"/>
    <w:rsid w:val="00D7424E"/>
    <w:rsid w:val="00D77E54"/>
    <w:rsid w:val="00D80E07"/>
    <w:rsid w:val="00D84322"/>
    <w:rsid w:val="00D86649"/>
    <w:rsid w:val="00D867CA"/>
    <w:rsid w:val="00D95924"/>
    <w:rsid w:val="00DA04F6"/>
    <w:rsid w:val="00DA276E"/>
    <w:rsid w:val="00DA2A0D"/>
    <w:rsid w:val="00DA59A0"/>
    <w:rsid w:val="00DA66A7"/>
    <w:rsid w:val="00DA6F4C"/>
    <w:rsid w:val="00DB0EE6"/>
    <w:rsid w:val="00DB194B"/>
    <w:rsid w:val="00DB38EB"/>
    <w:rsid w:val="00DC3460"/>
    <w:rsid w:val="00DC37E3"/>
    <w:rsid w:val="00DC3FCC"/>
    <w:rsid w:val="00DD025D"/>
    <w:rsid w:val="00DD1357"/>
    <w:rsid w:val="00DD29AC"/>
    <w:rsid w:val="00DD5F7D"/>
    <w:rsid w:val="00DE6B46"/>
    <w:rsid w:val="00DE6E3A"/>
    <w:rsid w:val="00DE7E2C"/>
    <w:rsid w:val="00E00EF6"/>
    <w:rsid w:val="00E02822"/>
    <w:rsid w:val="00E056F6"/>
    <w:rsid w:val="00E132FC"/>
    <w:rsid w:val="00E15EF3"/>
    <w:rsid w:val="00E16A77"/>
    <w:rsid w:val="00E1729E"/>
    <w:rsid w:val="00E21F15"/>
    <w:rsid w:val="00E27164"/>
    <w:rsid w:val="00E301C7"/>
    <w:rsid w:val="00E34806"/>
    <w:rsid w:val="00E34BA1"/>
    <w:rsid w:val="00E36CBE"/>
    <w:rsid w:val="00E4156E"/>
    <w:rsid w:val="00E427B9"/>
    <w:rsid w:val="00E43CC8"/>
    <w:rsid w:val="00E44457"/>
    <w:rsid w:val="00E44BD3"/>
    <w:rsid w:val="00E4551A"/>
    <w:rsid w:val="00E54A8F"/>
    <w:rsid w:val="00E5501B"/>
    <w:rsid w:val="00E57BD1"/>
    <w:rsid w:val="00E67298"/>
    <w:rsid w:val="00E70CB9"/>
    <w:rsid w:val="00E72428"/>
    <w:rsid w:val="00E736E0"/>
    <w:rsid w:val="00E74512"/>
    <w:rsid w:val="00E775C4"/>
    <w:rsid w:val="00E83DD2"/>
    <w:rsid w:val="00E87E21"/>
    <w:rsid w:val="00E92381"/>
    <w:rsid w:val="00E93CF3"/>
    <w:rsid w:val="00E96F4F"/>
    <w:rsid w:val="00EA21B0"/>
    <w:rsid w:val="00EA461C"/>
    <w:rsid w:val="00EB1094"/>
    <w:rsid w:val="00EB3A30"/>
    <w:rsid w:val="00EB543F"/>
    <w:rsid w:val="00EB7F11"/>
    <w:rsid w:val="00EC2223"/>
    <w:rsid w:val="00EC27B3"/>
    <w:rsid w:val="00EC34CD"/>
    <w:rsid w:val="00EC6EA9"/>
    <w:rsid w:val="00EC7787"/>
    <w:rsid w:val="00ED3E85"/>
    <w:rsid w:val="00ED45A4"/>
    <w:rsid w:val="00ED787E"/>
    <w:rsid w:val="00ED7B1D"/>
    <w:rsid w:val="00EE3990"/>
    <w:rsid w:val="00EE7877"/>
    <w:rsid w:val="00EE7E16"/>
    <w:rsid w:val="00EF17BB"/>
    <w:rsid w:val="00F00105"/>
    <w:rsid w:val="00F00137"/>
    <w:rsid w:val="00F00F8B"/>
    <w:rsid w:val="00F00FCC"/>
    <w:rsid w:val="00F01040"/>
    <w:rsid w:val="00F034CA"/>
    <w:rsid w:val="00F056E5"/>
    <w:rsid w:val="00F1097B"/>
    <w:rsid w:val="00F1316F"/>
    <w:rsid w:val="00F13CEB"/>
    <w:rsid w:val="00F16D73"/>
    <w:rsid w:val="00F20717"/>
    <w:rsid w:val="00F22757"/>
    <w:rsid w:val="00F23DE8"/>
    <w:rsid w:val="00F25F36"/>
    <w:rsid w:val="00F27611"/>
    <w:rsid w:val="00F30476"/>
    <w:rsid w:val="00F3415C"/>
    <w:rsid w:val="00F3672E"/>
    <w:rsid w:val="00F40263"/>
    <w:rsid w:val="00F41ADC"/>
    <w:rsid w:val="00F41C0E"/>
    <w:rsid w:val="00F42903"/>
    <w:rsid w:val="00F4299C"/>
    <w:rsid w:val="00F4321D"/>
    <w:rsid w:val="00F43833"/>
    <w:rsid w:val="00F45711"/>
    <w:rsid w:val="00F560FA"/>
    <w:rsid w:val="00F563C6"/>
    <w:rsid w:val="00F57595"/>
    <w:rsid w:val="00F61BF3"/>
    <w:rsid w:val="00F63BAB"/>
    <w:rsid w:val="00F7237E"/>
    <w:rsid w:val="00F73242"/>
    <w:rsid w:val="00F74025"/>
    <w:rsid w:val="00F77CB6"/>
    <w:rsid w:val="00F876DD"/>
    <w:rsid w:val="00F87B10"/>
    <w:rsid w:val="00F92741"/>
    <w:rsid w:val="00F9347A"/>
    <w:rsid w:val="00F956BA"/>
    <w:rsid w:val="00FA26AD"/>
    <w:rsid w:val="00FA376E"/>
    <w:rsid w:val="00FA53CF"/>
    <w:rsid w:val="00FC0DBB"/>
    <w:rsid w:val="00FC15C1"/>
    <w:rsid w:val="00FC2214"/>
    <w:rsid w:val="00FC4D03"/>
    <w:rsid w:val="00FC591B"/>
    <w:rsid w:val="00FC7C94"/>
    <w:rsid w:val="00FD2247"/>
    <w:rsid w:val="00FD2AE8"/>
    <w:rsid w:val="00FE0F0E"/>
    <w:rsid w:val="00FE2F46"/>
    <w:rsid w:val="00FF69A6"/>
    <w:rsid w:val="00FF70DE"/>
    <w:rsid w:val="00FF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1ACB60A2"/>
  <w15:docId w15:val="{E1828471-6FB2-41F1-A28C-1FEBBADF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C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065" w:hangingChars="900" w:hanging="2065"/>
    </w:pPr>
  </w:style>
  <w:style w:type="paragraph" w:styleId="2">
    <w:name w:val="Body Text Indent 2"/>
    <w:basedOn w:val="a"/>
    <w:pPr>
      <w:autoSpaceDE w:val="0"/>
      <w:autoSpaceDN w:val="0"/>
      <w:adjustRightInd w:val="0"/>
      <w:ind w:left="219" w:hangingChars="100" w:hanging="219"/>
    </w:pPr>
    <w:rPr>
      <w:rFonts w:ascii="Tahoma" w:hAnsi="Times New Roman"/>
      <w:color w:val="000000"/>
      <w:sz w:val="20"/>
      <w:szCs w:val="28"/>
      <w:lang w:val="ja-JP"/>
    </w:rPr>
  </w:style>
  <w:style w:type="paragraph" w:styleId="20">
    <w:name w:val="Body Text 2"/>
    <w:basedOn w:val="a"/>
    <w:rPr>
      <w:b/>
      <w:bCs/>
    </w:rPr>
  </w:style>
  <w:style w:type="paragraph" w:styleId="a5">
    <w:name w:val="Body Text"/>
    <w:basedOn w:val="a"/>
    <w:rPr>
      <w:b/>
      <w:bCs/>
      <w:sz w:val="18"/>
    </w:rPr>
  </w:style>
  <w:style w:type="paragraph" w:styleId="3">
    <w:name w:val="Body Text 3"/>
    <w:basedOn w:val="a"/>
    <w:rPr>
      <w:sz w:val="16"/>
      <w:szCs w:val="16"/>
    </w:rPr>
  </w:style>
  <w:style w:type="table" w:styleId="a6">
    <w:name w:val="Table Grid"/>
    <w:basedOn w:val="a1"/>
    <w:rsid w:val="00C443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EE7E16"/>
    <w:pPr>
      <w:tabs>
        <w:tab w:val="center" w:pos="4252"/>
        <w:tab w:val="right" w:pos="8504"/>
      </w:tabs>
      <w:snapToGrid w:val="0"/>
    </w:pPr>
  </w:style>
  <w:style w:type="paragraph" w:styleId="a9">
    <w:name w:val="header"/>
    <w:basedOn w:val="a"/>
    <w:rsid w:val="00FA26AD"/>
    <w:pPr>
      <w:tabs>
        <w:tab w:val="center" w:pos="4252"/>
        <w:tab w:val="right" w:pos="8504"/>
      </w:tabs>
      <w:snapToGrid w:val="0"/>
    </w:pPr>
  </w:style>
  <w:style w:type="paragraph" w:styleId="aa">
    <w:name w:val="Balloon Text"/>
    <w:basedOn w:val="a"/>
    <w:semiHidden/>
    <w:rsid w:val="005244ED"/>
    <w:rPr>
      <w:rFonts w:ascii="Arial" w:eastAsia="ＭＳ ゴシック" w:hAnsi="Arial"/>
      <w:sz w:val="18"/>
      <w:szCs w:val="18"/>
    </w:rPr>
  </w:style>
  <w:style w:type="paragraph" w:customStyle="1" w:styleId="Default">
    <w:name w:val="Default"/>
    <w:rsid w:val="00BA257A"/>
    <w:pPr>
      <w:widowControl w:val="0"/>
      <w:autoSpaceDE w:val="0"/>
      <w:autoSpaceDN w:val="0"/>
      <w:adjustRightInd w:val="0"/>
    </w:pPr>
    <w:rPr>
      <w:rFonts w:ascii="ＭＳ 明朝" w:hAnsi="ＭＳ 明朝" w:cs="ＭＳ 明朝"/>
      <w:color w:val="000000"/>
      <w:sz w:val="24"/>
      <w:szCs w:val="24"/>
    </w:rPr>
  </w:style>
  <w:style w:type="paragraph" w:customStyle="1" w:styleId="ab">
    <w:name w:val="一太郎"/>
    <w:rsid w:val="00C87920"/>
    <w:pPr>
      <w:widowControl w:val="0"/>
      <w:wordWrap w:val="0"/>
      <w:autoSpaceDE w:val="0"/>
      <w:autoSpaceDN w:val="0"/>
      <w:adjustRightInd w:val="0"/>
      <w:spacing w:line="288" w:lineRule="exact"/>
      <w:jc w:val="both"/>
    </w:pPr>
    <w:rPr>
      <w:rFonts w:ascii="Times New Roman" w:hAnsi="Times New Roman" w:cs="ＭＳ 明朝"/>
      <w:spacing w:val="1"/>
      <w:sz w:val="21"/>
      <w:szCs w:val="21"/>
    </w:rPr>
  </w:style>
  <w:style w:type="table" w:styleId="3-D1">
    <w:name w:val="Table 3D effects 1"/>
    <w:basedOn w:val="a1"/>
    <w:rsid w:val="005C379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5C379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5C379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
    <w:name w:val="Table Grid 8"/>
    <w:basedOn w:val="a1"/>
    <w:rsid w:val="005C379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a8">
    <w:name w:val="フッター (文字)"/>
    <w:basedOn w:val="a0"/>
    <w:link w:val="a7"/>
    <w:uiPriority w:val="99"/>
    <w:rsid w:val="005615AF"/>
    <w:rPr>
      <w:kern w:val="2"/>
      <w:sz w:val="21"/>
      <w:szCs w:val="24"/>
    </w:rPr>
  </w:style>
  <w:style w:type="paragraph" w:styleId="Web">
    <w:name w:val="Normal (Web)"/>
    <w:basedOn w:val="a"/>
    <w:uiPriority w:val="99"/>
    <w:unhideWhenUsed/>
    <w:rsid w:val="004B165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390">
      <w:bodyDiv w:val="1"/>
      <w:marLeft w:val="0"/>
      <w:marRight w:val="0"/>
      <w:marTop w:val="0"/>
      <w:marBottom w:val="0"/>
      <w:divBdr>
        <w:top w:val="none" w:sz="0" w:space="0" w:color="auto"/>
        <w:left w:val="none" w:sz="0" w:space="0" w:color="auto"/>
        <w:bottom w:val="none" w:sz="0" w:space="0" w:color="auto"/>
        <w:right w:val="none" w:sz="0" w:space="0" w:color="auto"/>
      </w:divBdr>
    </w:div>
    <w:div w:id="70741271">
      <w:bodyDiv w:val="1"/>
      <w:marLeft w:val="0"/>
      <w:marRight w:val="0"/>
      <w:marTop w:val="0"/>
      <w:marBottom w:val="0"/>
      <w:divBdr>
        <w:top w:val="none" w:sz="0" w:space="0" w:color="auto"/>
        <w:left w:val="none" w:sz="0" w:space="0" w:color="auto"/>
        <w:bottom w:val="none" w:sz="0" w:space="0" w:color="auto"/>
        <w:right w:val="none" w:sz="0" w:space="0" w:color="auto"/>
      </w:divBdr>
    </w:div>
    <w:div w:id="135804004">
      <w:bodyDiv w:val="1"/>
      <w:marLeft w:val="0"/>
      <w:marRight w:val="0"/>
      <w:marTop w:val="0"/>
      <w:marBottom w:val="0"/>
      <w:divBdr>
        <w:top w:val="none" w:sz="0" w:space="0" w:color="auto"/>
        <w:left w:val="none" w:sz="0" w:space="0" w:color="auto"/>
        <w:bottom w:val="none" w:sz="0" w:space="0" w:color="auto"/>
        <w:right w:val="none" w:sz="0" w:space="0" w:color="auto"/>
      </w:divBdr>
    </w:div>
    <w:div w:id="291907249">
      <w:bodyDiv w:val="1"/>
      <w:marLeft w:val="0"/>
      <w:marRight w:val="0"/>
      <w:marTop w:val="0"/>
      <w:marBottom w:val="0"/>
      <w:divBdr>
        <w:top w:val="none" w:sz="0" w:space="0" w:color="auto"/>
        <w:left w:val="none" w:sz="0" w:space="0" w:color="auto"/>
        <w:bottom w:val="none" w:sz="0" w:space="0" w:color="auto"/>
        <w:right w:val="none" w:sz="0" w:space="0" w:color="auto"/>
      </w:divBdr>
    </w:div>
    <w:div w:id="369184018">
      <w:bodyDiv w:val="1"/>
      <w:marLeft w:val="0"/>
      <w:marRight w:val="0"/>
      <w:marTop w:val="0"/>
      <w:marBottom w:val="0"/>
      <w:divBdr>
        <w:top w:val="none" w:sz="0" w:space="0" w:color="auto"/>
        <w:left w:val="none" w:sz="0" w:space="0" w:color="auto"/>
        <w:bottom w:val="none" w:sz="0" w:space="0" w:color="auto"/>
        <w:right w:val="none" w:sz="0" w:space="0" w:color="auto"/>
      </w:divBdr>
    </w:div>
    <w:div w:id="374937672">
      <w:bodyDiv w:val="1"/>
      <w:marLeft w:val="0"/>
      <w:marRight w:val="0"/>
      <w:marTop w:val="0"/>
      <w:marBottom w:val="0"/>
      <w:divBdr>
        <w:top w:val="none" w:sz="0" w:space="0" w:color="auto"/>
        <w:left w:val="none" w:sz="0" w:space="0" w:color="auto"/>
        <w:bottom w:val="none" w:sz="0" w:space="0" w:color="auto"/>
        <w:right w:val="none" w:sz="0" w:space="0" w:color="auto"/>
      </w:divBdr>
    </w:div>
    <w:div w:id="384916783">
      <w:bodyDiv w:val="1"/>
      <w:marLeft w:val="0"/>
      <w:marRight w:val="0"/>
      <w:marTop w:val="0"/>
      <w:marBottom w:val="0"/>
      <w:divBdr>
        <w:top w:val="none" w:sz="0" w:space="0" w:color="auto"/>
        <w:left w:val="none" w:sz="0" w:space="0" w:color="auto"/>
        <w:bottom w:val="none" w:sz="0" w:space="0" w:color="auto"/>
        <w:right w:val="none" w:sz="0" w:space="0" w:color="auto"/>
      </w:divBdr>
    </w:div>
    <w:div w:id="423235189">
      <w:bodyDiv w:val="1"/>
      <w:marLeft w:val="0"/>
      <w:marRight w:val="0"/>
      <w:marTop w:val="0"/>
      <w:marBottom w:val="0"/>
      <w:divBdr>
        <w:top w:val="none" w:sz="0" w:space="0" w:color="auto"/>
        <w:left w:val="none" w:sz="0" w:space="0" w:color="auto"/>
        <w:bottom w:val="none" w:sz="0" w:space="0" w:color="auto"/>
        <w:right w:val="none" w:sz="0" w:space="0" w:color="auto"/>
      </w:divBdr>
    </w:div>
    <w:div w:id="430471569">
      <w:bodyDiv w:val="1"/>
      <w:marLeft w:val="0"/>
      <w:marRight w:val="0"/>
      <w:marTop w:val="0"/>
      <w:marBottom w:val="0"/>
      <w:divBdr>
        <w:top w:val="none" w:sz="0" w:space="0" w:color="auto"/>
        <w:left w:val="none" w:sz="0" w:space="0" w:color="auto"/>
        <w:bottom w:val="none" w:sz="0" w:space="0" w:color="auto"/>
        <w:right w:val="none" w:sz="0" w:space="0" w:color="auto"/>
      </w:divBdr>
    </w:div>
    <w:div w:id="449976596">
      <w:bodyDiv w:val="1"/>
      <w:marLeft w:val="0"/>
      <w:marRight w:val="0"/>
      <w:marTop w:val="0"/>
      <w:marBottom w:val="0"/>
      <w:divBdr>
        <w:top w:val="none" w:sz="0" w:space="0" w:color="auto"/>
        <w:left w:val="none" w:sz="0" w:space="0" w:color="auto"/>
        <w:bottom w:val="none" w:sz="0" w:space="0" w:color="auto"/>
        <w:right w:val="none" w:sz="0" w:space="0" w:color="auto"/>
      </w:divBdr>
    </w:div>
    <w:div w:id="517740227">
      <w:bodyDiv w:val="1"/>
      <w:marLeft w:val="0"/>
      <w:marRight w:val="0"/>
      <w:marTop w:val="0"/>
      <w:marBottom w:val="0"/>
      <w:divBdr>
        <w:top w:val="none" w:sz="0" w:space="0" w:color="auto"/>
        <w:left w:val="none" w:sz="0" w:space="0" w:color="auto"/>
        <w:bottom w:val="none" w:sz="0" w:space="0" w:color="auto"/>
        <w:right w:val="none" w:sz="0" w:space="0" w:color="auto"/>
      </w:divBdr>
    </w:div>
    <w:div w:id="544223960">
      <w:bodyDiv w:val="1"/>
      <w:marLeft w:val="0"/>
      <w:marRight w:val="0"/>
      <w:marTop w:val="0"/>
      <w:marBottom w:val="0"/>
      <w:divBdr>
        <w:top w:val="none" w:sz="0" w:space="0" w:color="auto"/>
        <w:left w:val="none" w:sz="0" w:space="0" w:color="auto"/>
        <w:bottom w:val="none" w:sz="0" w:space="0" w:color="auto"/>
        <w:right w:val="none" w:sz="0" w:space="0" w:color="auto"/>
      </w:divBdr>
    </w:div>
    <w:div w:id="594286558">
      <w:bodyDiv w:val="1"/>
      <w:marLeft w:val="0"/>
      <w:marRight w:val="0"/>
      <w:marTop w:val="0"/>
      <w:marBottom w:val="0"/>
      <w:divBdr>
        <w:top w:val="none" w:sz="0" w:space="0" w:color="auto"/>
        <w:left w:val="none" w:sz="0" w:space="0" w:color="auto"/>
        <w:bottom w:val="none" w:sz="0" w:space="0" w:color="auto"/>
        <w:right w:val="none" w:sz="0" w:space="0" w:color="auto"/>
      </w:divBdr>
    </w:div>
    <w:div w:id="697778060">
      <w:bodyDiv w:val="1"/>
      <w:marLeft w:val="0"/>
      <w:marRight w:val="0"/>
      <w:marTop w:val="0"/>
      <w:marBottom w:val="0"/>
      <w:divBdr>
        <w:top w:val="none" w:sz="0" w:space="0" w:color="auto"/>
        <w:left w:val="none" w:sz="0" w:space="0" w:color="auto"/>
        <w:bottom w:val="none" w:sz="0" w:space="0" w:color="auto"/>
        <w:right w:val="none" w:sz="0" w:space="0" w:color="auto"/>
      </w:divBdr>
    </w:div>
    <w:div w:id="697975519">
      <w:bodyDiv w:val="1"/>
      <w:marLeft w:val="0"/>
      <w:marRight w:val="0"/>
      <w:marTop w:val="0"/>
      <w:marBottom w:val="0"/>
      <w:divBdr>
        <w:top w:val="none" w:sz="0" w:space="0" w:color="auto"/>
        <w:left w:val="none" w:sz="0" w:space="0" w:color="auto"/>
        <w:bottom w:val="none" w:sz="0" w:space="0" w:color="auto"/>
        <w:right w:val="none" w:sz="0" w:space="0" w:color="auto"/>
      </w:divBdr>
    </w:div>
    <w:div w:id="740761901">
      <w:bodyDiv w:val="1"/>
      <w:marLeft w:val="0"/>
      <w:marRight w:val="0"/>
      <w:marTop w:val="0"/>
      <w:marBottom w:val="0"/>
      <w:divBdr>
        <w:top w:val="none" w:sz="0" w:space="0" w:color="auto"/>
        <w:left w:val="none" w:sz="0" w:space="0" w:color="auto"/>
        <w:bottom w:val="none" w:sz="0" w:space="0" w:color="auto"/>
        <w:right w:val="none" w:sz="0" w:space="0" w:color="auto"/>
      </w:divBdr>
    </w:div>
    <w:div w:id="770779982">
      <w:bodyDiv w:val="1"/>
      <w:marLeft w:val="0"/>
      <w:marRight w:val="0"/>
      <w:marTop w:val="0"/>
      <w:marBottom w:val="0"/>
      <w:divBdr>
        <w:top w:val="none" w:sz="0" w:space="0" w:color="auto"/>
        <w:left w:val="none" w:sz="0" w:space="0" w:color="auto"/>
        <w:bottom w:val="none" w:sz="0" w:space="0" w:color="auto"/>
        <w:right w:val="none" w:sz="0" w:space="0" w:color="auto"/>
      </w:divBdr>
    </w:div>
    <w:div w:id="871456254">
      <w:bodyDiv w:val="1"/>
      <w:marLeft w:val="0"/>
      <w:marRight w:val="0"/>
      <w:marTop w:val="0"/>
      <w:marBottom w:val="0"/>
      <w:divBdr>
        <w:top w:val="none" w:sz="0" w:space="0" w:color="auto"/>
        <w:left w:val="none" w:sz="0" w:space="0" w:color="auto"/>
        <w:bottom w:val="none" w:sz="0" w:space="0" w:color="auto"/>
        <w:right w:val="none" w:sz="0" w:space="0" w:color="auto"/>
      </w:divBdr>
    </w:div>
    <w:div w:id="913324031">
      <w:bodyDiv w:val="1"/>
      <w:marLeft w:val="0"/>
      <w:marRight w:val="0"/>
      <w:marTop w:val="0"/>
      <w:marBottom w:val="0"/>
      <w:divBdr>
        <w:top w:val="none" w:sz="0" w:space="0" w:color="auto"/>
        <w:left w:val="none" w:sz="0" w:space="0" w:color="auto"/>
        <w:bottom w:val="none" w:sz="0" w:space="0" w:color="auto"/>
        <w:right w:val="none" w:sz="0" w:space="0" w:color="auto"/>
      </w:divBdr>
    </w:div>
    <w:div w:id="930894746">
      <w:bodyDiv w:val="1"/>
      <w:marLeft w:val="0"/>
      <w:marRight w:val="0"/>
      <w:marTop w:val="0"/>
      <w:marBottom w:val="0"/>
      <w:divBdr>
        <w:top w:val="none" w:sz="0" w:space="0" w:color="auto"/>
        <w:left w:val="none" w:sz="0" w:space="0" w:color="auto"/>
        <w:bottom w:val="none" w:sz="0" w:space="0" w:color="auto"/>
        <w:right w:val="none" w:sz="0" w:space="0" w:color="auto"/>
      </w:divBdr>
    </w:div>
    <w:div w:id="954292561">
      <w:bodyDiv w:val="1"/>
      <w:marLeft w:val="0"/>
      <w:marRight w:val="0"/>
      <w:marTop w:val="0"/>
      <w:marBottom w:val="0"/>
      <w:divBdr>
        <w:top w:val="none" w:sz="0" w:space="0" w:color="auto"/>
        <w:left w:val="none" w:sz="0" w:space="0" w:color="auto"/>
        <w:bottom w:val="none" w:sz="0" w:space="0" w:color="auto"/>
        <w:right w:val="none" w:sz="0" w:space="0" w:color="auto"/>
      </w:divBdr>
    </w:div>
    <w:div w:id="989167040">
      <w:bodyDiv w:val="1"/>
      <w:marLeft w:val="0"/>
      <w:marRight w:val="0"/>
      <w:marTop w:val="0"/>
      <w:marBottom w:val="0"/>
      <w:divBdr>
        <w:top w:val="none" w:sz="0" w:space="0" w:color="auto"/>
        <w:left w:val="none" w:sz="0" w:space="0" w:color="auto"/>
        <w:bottom w:val="none" w:sz="0" w:space="0" w:color="auto"/>
        <w:right w:val="none" w:sz="0" w:space="0" w:color="auto"/>
      </w:divBdr>
    </w:div>
    <w:div w:id="1018702110">
      <w:bodyDiv w:val="1"/>
      <w:marLeft w:val="0"/>
      <w:marRight w:val="0"/>
      <w:marTop w:val="0"/>
      <w:marBottom w:val="0"/>
      <w:divBdr>
        <w:top w:val="none" w:sz="0" w:space="0" w:color="auto"/>
        <w:left w:val="none" w:sz="0" w:space="0" w:color="auto"/>
        <w:bottom w:val="none" w:sz="0" w:space="0" w:color="auto"/>
        <w:right w:val="none" w:sz="0" w:space="0" w:color="auto"/>
      </w:divBdr>
    </w:div>
    <w:div w:id="1131172296">
      <w:bodyDiv w:val="1"/>
      <w:marLeft w:val="0"/>
      <w:marRight w:val="0"/>
      <w:marTop w:val="0"/>
      <w:marBottom w:val="0"/>
      <w:divBdr>
        <w:top w:val="none" w:sz="0" w:space="0" w:color="auto"/>
        <w:left w:val="none" w:sz="0" w:space="0" w:color="auto"/>
        <w:bottom w:val="none" w:sz="0" w:space="0" w:color="auto"/>
        <w:right w:val="none" w:sz="0" w:space="0" w:color="auto"/>
      </w:divBdr>
    </w:div>
    <w:div w:id="1134450617">
      <w:bodyDiv w:val="1"/>
      <w:marLeft w:val="0"/>
      <w:marRight w:val="0"/>
      <w:marTop w:val="0"/>
      <w:marBottom w:val="0"/>
      <w:divBdr>
        <w:top w:val="none" w:sz="0" w:space="0" w:color="auto"/>
        <w:left w:val="none" w:sz="0" w:space="0" w:color="auto"/>
        <w:bottom w:val="none" w:sz="0" w:space="0" w:color="auto"/>
        <w:right w:val="none" w:sz="0" w:space="0" w:color="auto"/>
      </w:divBdr>
    </w:div>
    <w:div w:id="1171456714">
      <w:bodyDiv w:val="1"/>
      <w:marLeft w:val="0"/>
      <w:marRight w:val="0"/>
      <w:marTop w:val="0"/>
      <w:marBottom w:val="0"/>
      <w:divBdr>
        <w:top w:val="none" w:sz="0" w:space="0" w:color="auto"/>
        <w:left w:val="none" w:sz="0" w:space="0" w:color="auto"/>
        <w:bottom w:val="none" w:sz="0" w:space="0" w:color="auto"/>
        <w:right w:val="none" w:sz="0" w:space="0" w:color="auto"/>
      </w:divBdr>
    </w:div>
    <w:div w:id="1173686610">
      <w:bodyDiv w:val="1"/>
      <w:marLeft w:val="0"/>
      <w:marRight w:val="0"/>
      <w:marTop w:val="0"/>
      <w:marBottom w:val="0"/>
      <w:divBdr>
        <w:top w:val="none" w:sz="0" w:space="0" w:color="auto"/>
        <w:left w:val="none" w:sz="0" w:space="0" w:color="auto"/>
        <w:bottom w:val="none" w:sz="0" w:space="0" w:color="auto"/>
        <w:right w:val="none" w:sz="0" w:space="0" w:color="auto"/>
      </w:divBdr>
    </w:div>
    <w:div w:id="1178040194">
      <w:bodyDiv w:val="1"/>
      <w:marLeft w:val="0"/>
      <w:marRight w:val="0"/>
      <w:marTop w:val="0"/>
      <w:marBottom w:val="0"/>
      <w:divBdr>
        <w:top w:val="none" w:sz="0" w:space="0" w:color="auto"/>
        <w:left w:val="none" w:sz="0" w:space="0" w:color="auto"/>
        <w:bottom w:val="none" w:sz="0" w:space="0" w:color="auto"/>
        <w:right w:val="none" w:sz="0" w:space="0" w:color="auto"/>
      </w:divBdr>
    </w:div>
    <w:div w:id="1231772498">
      <w:bodyDiv w:val="1"/>
      <w:marLeft w:val="0"/>
      <w:marRight w:val="0"/>
      <w:marTop w:val="0"/>
      <w:marBottom w:val="0"/>
      <w:divBdr>
        <w:top w:val="none" w:sz="0" w:space="0" w:color="auto"/>
        <w:left w:val="none" w:sz="0" w:space="0" w:color="auto"/>
        <w:bottom w:val="none" w:sz="0" w:space="0" w:color="auto"/>
        <w:right w:val="none" w:sz="0" w:space="0" w:color="auto"/>
      </w:divBdr>
    </w:div>
    <w:div w:id="1250894497">
      <w:bodyDiv w:val="1"/>
      <w:marLeft w:val="0"/>
      <w:marRight w:val="0"/>
      <w:marTop w:val="0"/>
      <w:marBottom w:val="0"/>
      <w:divBdr>
        <w:top w:val="none" w:sz="0" w:space="0" w:color="auto"/>
        <w:left w:val="none" w:sz="0" w:space="0" w:color="auto"/>
        <w:bottom w:val="none" w:sz="0" w:space="0" w:color="auto"/>
        <w:right w:val="none" w:sz="0" w:space="0" w:color="auto"/>
      </w:divBdr>
    </w:div>
    <w:div w:id="1419474450">
      <w:bodyDiv w:val="1"/>
      <w:marLeft w:val="0"/>
      <w:marRight w:val="0"/>
      <w:marTop w:val="0"/>
      <w:marBottom w:val="0"/>
      <w:divBdr>
        <w:top w:val="none" w:sz="0" w:space="0" w:color="auto"/>
        <w:left w:val="none" w:sz="0" w:space="0" w:color="auto"/>
        <w:bottom w:val="none" w:sz="0" w:space="0" w:color="auto"/>
        <w:right w:val="none" w:sz="0" w:space="0" w:color="auto"/>
      </w:divBdr>
    </w:div>
    <w:div w:id="1504903870">
      <w:bodyDiv w:val="1"/>
      <w:marLeft w:val="0"/>
      <w:marRight w:val="0"/>
      <w:marTop w:val="0"/>
      <w:marBottom w:val="0"/>
      <w:divBdr>
        <w:top w:val="none" w:sz="0" w:space="0" w:color="auto"/>
        <w:left w:val="none" w:sz="0" w:space="0" w:color="auto"/>
        <w:bottom w:val="none" w:sz="0" w:space="0" w:color="auto"/>
        <w:right w:val="none" w:sz="0" w:space="0" w:color="auto"/>
      </w:divBdr>
    </w:div>
    <w:div w:id="1683238688">
      <w:bodyDiv w:val="1"/>
      <w:marLeft w:val="0"/>
      <w:marRight w:val="0"/>
      <w:marTop w:val="0"/>
      <w:marBottom w:val="0"/>
      <w:divBdr>
        <w:top w:val="none" w:sz="0" w:space="0" w:color="auto"/>
        <w:left w:val="none" w:sz="0" w:space="0" w:color="auto"/>
        <w:bottom w:val="none" w:sz="0" w:space="0" w:color="auto"/>
        <w:right w:val="none" w:sz="0" w:space="0" w:color="auto"/>
      </w:divBdr>
      <w:divsChild>
        <w:div w:id="1954363812">
          <w:marLeft w:val="0"/>
          <w:marRight w:val="0"/>
          <w:marTop w:val="0"/>
          <w:marBottom w:val="0"/>
          <w:divBdr>
            <w:top w:val="none" w:sz="0" w:space="0" w:color="auto"/>
            <w:left w:val="none" w:sz="0" w:space="0" w:color="auto"/>
            <w:bottom w:val="none" w:sz="0" w:space="0" w:color="auto"/>
            <w:right w:val="none" w:sz="0" w:space="0" w:color="auto"/>
          </w:divBdr>
          <w:divsChild>
            <w:div w:id="1595940852">
              <w:marLeft w:val="0"/>
              <w:marRight w:val="0"/>
              <w:marTop w:val="0"/>
              <w:marBottom w:val="0"/>
              <w:divBdr>
                <w:top w:val="none" w:sz="0" w:space="0" w:color="auto"/>
                <w:left w:val="none" w:sz="0" w:space="0" w:color="auto"/>
                <w:bottom w:val="none" w:sz="0" w:space="0" w:color="auto"/>
                <w:right w:val="none" w:sz="0" w:space="0" w:color="auto"/>
              </w:divBdr>
              <w:divsChild>
                <w:div w:id="1277979111">
                  <w:marLeft w:val="300"/>
                  <w:marRight w:val="300"/>
                  <w:marTop w:val="0"/>
                  <w:marBottom w:val="75"/>
                  <w:divBdr>
                    <w:top w:val="none" w:sz="0" w:space="0" w:color="auto"/>
                    <w:left w:val="none" w:sz="0" w:space="0" w:color="auto"/>
                    <w:bottom w:val="none" w:sz="0" w:space="0" w:color="auto"/>
                    <w:right w:val="none" w:sz="0" w:space="0" w:color="auto"/>
                  </w:divBdr>
                  <w:divsChild>
                    <w:div w:id="659965745">
                      <w:marLeft w:val="0"/>
                      <w:marRight w:val="0"/>
                      <w:marTop w:val="0"/>
                      <w:marBottom w:val="0"/>
                      <w:divBdr>
                        <w:top w:val="none" w:sz="0" w:space="0" w:color="auto"/>
                        <w:left w:val="none" w:sz="0" w:space="0" w:color="auto"/>
                        <w:bottom w:val="none" w:sz="0" w:space="0" w:color="auto"/>
                        <w:right w:val="none" w:sz="0" w:space="0" w:color="auto"/>
                      </w:divBdr>
                      <w:divsChild>
                        <w:div w:id="1028487381">
                          <w:marLeft w:val="0"/>
                          <w:marRight w:val="-3450"/>
                          <w:marTop w:val="0"/>
                          <w:marBottom w:val="0"/>
                          <w:divBdr>
                            <w:top w:val="none" w:sz="0" w:space="0" w:color="auto"/>
                            <w:left w:val="none" w:sz="0" w:space="0" w:color="auto"/>
                            <w:bottom w:val="none" w:sz="0" w:space="0" w:color="auto"/>
                            <w:right w:val="none" w:sz="0" w:space="0" w:color="auto"/>
                          </w:divBdr>
                          <w:divsChild>
                            <w:div w:id="25984938">
                              <w:marLeft w:val="0"/>
                              <w:marRight w:val="3450"/>
                              <w:marTop w:val="0"/>
                              <w:marBottom w:val="0"/>
                              <w:divBdr>
                                <w:top w:val="none" w:sz="0" w:space="0" w:color="auto"/>
                                <w:left w:val="none" w:sz="0" w:space="0" w:color="auto"/>
                                <w:bottom w:val="none" w:sz="0" w:space="0" w:color="auto"/>
                                <w:right w:val="none" w:sz="0" w:space="0" w:color="auto"/>
                              </w:divBdr>
                              <w:divsChild>
                                <w:div w:id="2056807334">
                                  <w:marLeft w:val="0"/>
                                  <w:marRight w:val="0"/>
                                  <w:marTop w:val="0"/>
                                  <w:marBottom w:val="0"/>
                                  <w:divBdr>
                                    <w:top w:val="none" w:sz="0" w:space="0" w:color="auto"/>
                                    <w:left w:val="none" w:sz="0" w:space="0" w:color="auto"/>
                                    <w:bottom w:val="none" w:sz="0" w:space="0" w:color="auto"/>
                                    <w:right w:val="none" w:sz="0" w:space="0" w:color="auto"/>
                                  </w:divBdr>
                                  <w:divsChild>
                                    <w:div w:id="226458149">
                                      <w:marLeft w:val="150"/>
                                      <w:marRight w:val="150"/>
                                      <w:marTop w:val="0"/>
                                      <w:marBottom w:val="0"/>
                                      <w:divBdr>
                                        <w:top w:val="none" w:sz="0" w:space="0" w:color="auto"/>
                                        <w:left w:val="none" w:sz="0" w:space="0" w:color="auto"/>
                                        <w:bottom w:val="none" w:sz="0" w:space="0" w:color="auto"/>
                                        <w:right w:val="none" w:sz="0" w:space="0" w:color="auto"/>
                                      </w:divBdr>
                                      <w:divsChild>
                                        <w:div w:id="489173012">
                                          <w:marLeft w:val="0"/>
                                          <w:marRight w:val="0"/>
                                          <w:marTop w:val="0"/>
                                          <w:marBottom w:val="0"/>
                                          <w:divBdr>
                                            <w:top w:val="none" w:sz="0" w:space="0" w:color="auto"/>
                                            <w:left w:val="none" w:sz="0" w:space="0" w:color="auto"/>
                                            <w:bottom w:val="none" w:sz="0" w:space="0" w:color="auto"/>
                                            <w:right w:val="none" w:sz="0" w:space="0" w:color="auto"/>
                                          </w:divBdr>
                                          <w:divsChild>
                                            <w:div w:id="597829322">
                                              <w:marLeft w:val="0"/>
                                              <w:marRight w:val="0"/>
                                              <w:marTop w:val="0"/>
                                              <w:marBottom w:val="0"/>
                                              <w:divBdr>
                                                <w:top w:val="none" w:sz="0" w:space="0" w:color="auto"/>
                                                <w:left w:val="none" w:sz="0" w:space="0" w:color="auto"/>
                                                <w:bottom w:val="none" w:sz="0" w:space="0" w:color="auto"/>
                                                <w:right w:val="none" w:sz="0" w:space="0" w:color="auto"/>
                                              </w:divBdr>
                                              <w:divsChild>
                                                <w:div w:id="915628567">
                                                  <w:marLeft w:val="0"/>
                                                  <w:marRight w:val="0"/>
                                                  <w:marTop w:val="0"/>
                                                  <w:marBottom w:val="0"/>
                                                  <w:divBdr>
                                                    <w:top w:val="none" w:sz="0" w:space="0" w:color="auto"/>
                                                    <w:left w:val="none" w:sz="0" w:space="0" w:color="auto"/>
                                                    <w:bottom w:val="none" w:sz="0" w:space="0" w:color="auto"/>
                                                    <w:right w:val="none" w:sz="0" w:space="0" w:color="auto"/>
                                                  </w:divBdr>
                                                  <w:divsChild>
                                                    <w:div w:id="1914392947">
                                                      <w:marLeft w:val="0"/>
                                                      <w:marRight w:val="0"/>
                                                      <w:marTop w:val="0"/>
                                                      <w:marBottom w:val="0"/>
                                                      <w:divBdr>
                                                        <w:top w:val="none" w:sz="0" w:space="0" w:color="auto"/>
                                                        <w:left w:val="none" w:sz="0" w:space="0" w:color="auto"/>
                                                        <w:bottom w:val="none" w:sz="0" w:space="0" w:color="auto"/>
                                                        <w:right w:val="none" w:sz="0" w:space="0" w:color="auto"/>
                                                      </w:divBdr>
                                                      <w:divsChild>
                                                        <w:div w:id="70394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979699">
      <w:bodyDiv w:val="1"/>
      <w:marLeft w:val="0"/>
      <w:marRight w:val="0"/>
      <w:marTop w:val="0"/>
      <w:marBottom w:val="0"/>
      <w:divBdr>
        <w:top w:val="none" w:sz="0" w:space="0" w:color="auto"/>
        <w:left w:val="none" w:sz="0" w:space="0" w:color="auto"/>
        <w:bottom w:val="none" w:sz="0" w:space="0" w:color="auto"/>
        <w:right w:val="none" w:sz="0" w:space="0" w:color="auto"/>
      </w:divBdr>
    </w:div>
    <w:div w:id="1902592431">
      <w:bodyDiv w:val="1"/>
      <w:marLeft w:val="0"/>
      <w:marRight w:val="0"/>
      <w:marTop w:val="0"/>
      <w:marBottom w:val="0"/>
      <w:divBdr>
        <w:top w:val="none" w:sz="0" w:space="0" w:color="auto"/>
        <w:left w:val="none" w:sz="0" w:space="0" w:color="auto"/>
        <w:bottom w:val="none" w:sz="0" w:space="0" w:color="auto"/>
        <w:right w:val="none" w:sz="0" w:space="0" w:color="auto"/>
      </w:divBdr>
    </w:div>
    <w:div w:id="1952281653">
      <w:bodyDiv w:val="1"/>
      <w:marLeft w:val="0"/>
      <w:marRight w:val="0"/>
      <w:marTop w:val="0"/>
      <w:marBottom w:val="0"/>
      <w:divBdr>
        <w:top w:val="none" w:sz="0" w:space="0" w:color="auto"/>
        <w:left w:val="none" w:sz="0" w:space="0" w:color="auto"/>
        <w:bottom w:val="none" w:sz="0" w:space="0" w:color="auto"/>
        <w:right w:val="none" w:sz="0" w:space="0" w:color="auto"/>
      </w:divBdr>
    </w:div>
    <w:div w:id="2043509518">
      <w:bodyDiv w:val="1"/>
      <w:marLeft w:val="0"/>
      <w:marRight w:val="0"/>
      <w:marTop w:val="0"/>
      <w:marBottom w:val="0"/>
      <w:divBdr>
        <w:top w:val="none" w:sz="0" w:space="0" w:color="auto"/>
        <w:left w:val="none" w:sz="0" w:space="0" w:color="auto"/>
        <w:bottom w:val="none" w:sz="0" w:space="0" w:color="auto"/>
        <w:right w:val="none" w:sz="0" w:space="0" w:color="auto"/>
      </w:divBdr>
    </w:div>
    <w:div w:id="208144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3F4EE-3048-45F0-B3E9-54D7A198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4710</Words>
  <Characters>318</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荒尾市教育委員会</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creator>村本博文</dc:creator>
  <cp:lastModifiedBy>桜山小学校ユーザー</cp:lastModifiedBy>
  <cp:revision>2</cp:revision>
  <cp:lastPrinted>2019-07-30T06:29:00Z</cp:lastPrinted>
  <dcterms:created xsi:type="dcterms:W3CDTF">2019-07-30T06:30:00Z</dcterms:created>
  <dcterms:modified xsi:type="dcterms:W3CDTF">2019-07-30T06:30:00Z</dcterms:modified>
</cp:coreProperties>
</file>