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6D151" w14:textId="77777777" w:rsidR="009A0405" w:rsidRPr="00E30445" w:rsidRDefault="00E30445" w:rsidP="009A0405">
      <w:pPr>
        <w:snapToGrid w:val="0"/>
        <w:spacing w:line="400" w:lineRule="exact"/>
        <w:jc w:val="center"/>
        <w:rPr>
          <w:rFonts w:asciiTheme="majorEastAsia" w:eastAsiaTheme="majorEastAsia" w:hAnsiTheme="majorEastAsia"/>
          <w:sz w:val="32"/>
          <w:szCs w:val="32"/>
        </w:rPr>
      </w:pPr>
      <w:r w:rsidRPr="00E30445">
        <w:rPr>
          <w:rFonts w:asciiTheme="majorEastAsia" w:eastAsiaTheme="majorEastAsia" w:hAnsiTheme="majorEastAsia" w:hint="eastAsia"/>
          <w:sz w:val="32"/>
          <w:szCs w:val="32"/>
        </w:rPr>
        <w:t>嘉島町立嘉島東小学校「いじめ防止基本方針」</w:t>
      </w:r>
    </w:p>
    <w:p w14:paraId="1DD8D9B5" w14:textId="77777777" w:rsidR="00E30445" w:rsidRPr="00E30445" w:rsidRDefault="00E30445" w:rsidP="00AA008E">
      <w:pPr>
        <w:wordWrap w:val="0"/>
        <w:snapToGrid w:val="0"/>
        <w:spacing w:line="276" w:lineRule="auto"/>
        <w:jc w:val="right"/>
        <w:rPr>
          <w:rFonts w:asciiTheme="minorEastAsia" w:hAnsiTheme="minorEastAsia"/>
          <w:sz w:val="24"/>
          <w:szCs w:val="24"/>
        </w:rPr>
      </w:pPr>
    </w:p>
    <w:p w14:paraId="2324C0F5" w14:textId="77777777" w:rsidR="009A0405" w:rsidRPr="00E30445" w:rsidRDefault="00193E58" w:rsidP="00AA008E">
      <w:pPr>
        <w:wordWrap w:val="0"/>
        <w:snapToGrid w:val="0"/>
        <w:spacing w:line="276" w:lineRule="auto"/>
        <w:jc w:val="right"/>
        <w:rPr>
          <w:rFonts w:asciiTheme="minorEastAsia" w:hAnsiTheme="minorEastAsia"/>
          <w:sz w:val="24"/>
          <w:szCs w:val="24"/>
        </w:rPr>
      </w:pPr>
      <w:r w:rsidRPr="00E30445">
        <w:rPr>
          <w:rFonts w:asciiTheme="minorEastAsia" w:hAnsiTheme="minorEastAsia" w:hint="eastAsia"/>
          <w:sz w:val="24"/>
          <w:szCs w:val="24"/>
        </w:rPr>
        <w:t>平成２９年４月策定</w:t>
      </w:r>
      <w:r w:rsidR="00E30445" w:rsidRPr="00E30445">
        <w:rPr>
          <w:rFonts w:asciiTheme="minorEastAsia" w:hAnsiTheme="minorEastAsia" w:hint="eastAsia"/>
          <w:sz w:val="24"/>
          <w:szCs w:val="24"/>
        </w:rPr>
        <w:t xml:space="preserve">　　　</w:t>
      </w:r>
    </w:p>
    <w:p w14:paraId="540B466D" w14:textId="3EA522B1" w:rsidR="00193E58" w:rsidRPr="00E30445" w:rsidRDefault="0041383D" w:rsidP="00E30445">
      <w:pPr>
        <w:wordWrap w:val="0"/>
        <w:snapToGrid w:val="0"/>
        <w:spacing w:line="276" w:lineRule="auto"/>
        <w:jc w:val="right"/>
        <w:rPr>
          <w:rFonts w:asciiTheme="minorEastAsia" w:hAnsiTheme="minorEastAsia"/>
          <w:sz w:val="24"/>
          <w:szCs w:val="24"/>
        </w:rPr>
      </w:pPr>
      <w:r w:rsidRPr="00E30445">
        <w:rPr>
          <w:rFonts w:asciiTheme="minorEastAsia" w:hAnsiTheme="minorEastAsia" w:hint="eastAsia"/>
          <w:sz w:val="24"/>
          <w:szCs w:val="24"/>
        </w:rPr>
        <w:t>令和</w:t>
      </w:r>
      <w:r w:rsidR="00E30445" w:rsidRPr="00E30445">
        <w:rPr>
          <w:rFonts w:asciiTheme="minorEastAsia" w:hAnsiTheme="minorEastAsia" w:hint="eastAsia"/>
          <w:sz w:val="24"/>
          <w:szCs w:val="24"/>
        </w:rPr>
        <w:t xml:space="preserve">　</w:t>
      </w:r>
      <w:r w:rsidR="0076313F">
        <w:rPr>
          <w:rFonts w:asciiTheme="minorEastAsia" w:hAnsiTheme="minorEastAsia" w:hint="eastAsia"/>
          <w:sz w:val="24"/>
          <w:szCs w:val="24"/>
        </w:rPr>
        <w:t>８</w:t>
      </w:r>
      <w:r w:rsidR="00AA008E" w:rsidRPr="00E30445">
        <w:rPr>
          <w:rFonts w:asciiTheme="minorEastAsia" w:hAnsiTheme="minorEastAsia" w:hint="eastAsia"/>
          <w:sz w:val="24"/>
          <w:szCs w:val="24"/>
        </w:rPr>
        <w:t>年</w:t>
      </w:r>
      <w:r w:rsidR="0076313F">
        <w:rPr>
          <w:rFonts w:asciiTheme="minorEastAsia" w:hAnsiTheme="minorEastAsia" w:hint="eastAsia"/>
          <w:sz w:val="24"/>
          <w:szCs w:val="24"/>
        </w:rPr>
        <w:t>３</w:t>
      </w:r>
      <w:r w:rsidR="00AA008E" w:rsidRPr="00E30445">
        <w:rPr>
          <w:rFonts w:asciiTheme="minorEastAsia" w:hAnsiTheme="minorEastAsia" w:hint="eastAsia"/>
          <w:sz w:val="24"/>
          <w:szCs w:val="24"/>
        </w:rPr>
        <w:t>月一部改正</w:t>
      </w:r>
      <w:r w:rsidR="00E30445" w:rsidRPr="00E30445">
        <w:rPr>
          <w:rFonts w:asciiTheme="minorEastAsia" w:hAnsiTheme="minorEastAsia" w:hint="eastAsia"/>
          <w:sz w:val="24"/>
          <w:szCs w:val="24"/>
        </w:rPr>
        <w:t xml:space="preserve">　</w:t>
      </w:r>
    </w:p>
    <w:p w14:paraId="4F99B21E" w14:textId="77777777" w:rsidR="00673589" w:rsidRPr="00E30445" w:rsidRDefault="00673589" w:rsidP="00960E03">
      <w:pPr>
        <w:snapToGrid w:val="0"/>
        <w:spacing w:line="276" w:lineRule="auto"/>
        <w:jc w:val="right"/>
        <w:rPr>
          <w:rFonts w:asciiTheme="minorEastAsia" w:hAnsiTheme="minorEastAsia"/>
          <w:sz w:val="24"/>
          <w:szCs w:val="24"/>
        </w:rPr>
      </w:pPr>
    </w:p>
    <w:p w14:paraId="5652FFAA" w14:textId="77777777" w:rsidR="00193E58" w:rsidRPr="00E30445" w:rsidRDefault="00193E58" w:rsidP="00960E03">
      <w:pPr>
        <w:spacing w:line="276" w:lineRule="auto"/>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１　「いじめ防止基本方針」の策定について</w:t>
      </w:r>
    </w:p>
    <w:p w14:paraId="492703A2" w14:textId="007C27A7" w:rsidR="00391266" w:rsidRPr="00E30445" w:rsidRDefault="00193E58" w:rsidP="00D3031E">
      <w:pPr>
        <w:spacing w:line="276" w:lineRule="auto"/>
        <w:ind w:left="240" w:hangingChars="100" w:hanging="240"/>
        <w:rPr>
          <w:rFonts w:asciiTheme="minorEastAsia" w:hAnsiTheme="minorEastAsia"/>
          <w:sz w:val="24"/>
          <w:szCs w:val="24"/>
        </w:rPr>
      </w:pPr>
      <w:r w:rsidRPr="00E30445">
        <w:rPr>
          <w:rFonts w:asciiTheme="minorEastAsia" w:hAnsiTheme="minorEastAsia" w:hint="eastAsia"/>
          <w:sz w:val="24"/>
          <w:szCs w:val="24"/>
        </w:rPr>
        <w:t xml:space="preserve">　　「</w:t>
      </w:r>
      <w:r w:rsidR="00D94145" w:rsidRPr="00E30445">
        <w:rPr>
          <w:rFonts w:asciiTheme="minorEastAsia" w:hAnsiTheme="minorEastAsia" w:hint="eastAsia"/>
          <w:sz w:val="24"/>
          <w:szCs w:val="24"/>
        </w:rPr>
        <w:t>いじめ防止対策推進法（平成２５年）」第１３</w:t>
      </w:r>
      <w:r w:rsidR="007A20C8" w:rsidRPr="00E30445">
        <w:rPr>
          <w:rFonts w:asciiTheme="minorEastAsia" w:hAnsiTheme="minorEastAsia" w:hint="eastAsia"/>
          <w:sz w:val="24"/>
          <w:szCs w:val="24"/>
        </w:rPr>
        <w:t>条の規定に基づき、国の「いじめの防止等のための基本的な方針（</w:t>
      </w:r>
      <w:r w:rsidR="00D3031E" w:rsidRPr="00D3031E">
        <w:rPr>
          <w:rFonts w:asciiTheme="minorEastAsia" w:hAnsiTheme="minorEastAsia" w:hint="eastAsia"/>
          <w:sz w:val="24"/>
          <w:szCs w:val="24"/>
        </w:rPr>
        <w:t>平成２９年最終改定</w:t>
      </w:r>
      <w:r w:rsidR="007A20C8" w:rsidRPr="00E30445">
        <w:rPr>
          <w:rFonts w:asciiTheme="minorEastAsia" w:hAnsiTheme="minorEastAsia" w:hint="eastAsia"/>
          <w:sz w:val="24"/>
          <w:szCs w:val="24"/>
        </w:rPr>
        <w:t>）」</w:t>
      </w:r>
      <w:r w:rsidR="00D3031E">
        <w:rPr>
          <w:rFonts w:asciiTheme="minorEastAsia" w:hAnsiTheme="minorEastAsia" w:hint="eastAsia"/>
          <w:sz w:val="24"/>
          <w:szCs w:val="24"/>
        </w:rPr>
        <w:t>、</w:t>
      </w:r>
      <w:r w:rsidR="007A20C8" w:rsidRPr="00E30445">
        <w:rPr>
          <w:rFonts w:asciiTheme="minorEastAsia" w:hAnsiTheme="minorEastAsia" w:hint="eastAsia"/>
          <w:sz w:val="24"/>
          <w:szCs w:val="24"/>
        </w:rPr>
        <w:t>「熊本県いじめ防止基本方針（</w:t>
      </w:r>
      <w:r w:rsidR="00A125E1" w:rsidRPr="00E30445">
        <w:rPr>
          <w:rFonts w:asciiTheme="minorEastAsia" w:hAnsiTheme="minorEastAsia" w:hint="eastAsia"/>
          <w:sz w:val="24"/>
          <w:szCs w:val="24"/>
        </w:rPr>
        <w:t>令和２</w:t>
      </w:r>
      <w:r w:rsidR="007A20C8" w:rsidRPr="00E30445">
        <w:rPr>
          <w:rFonts w:asciiTheme="minorEastAsia" w:hAnsiTheme="minorEastAsia" w:hint="eastAsia"/>
          <w:sz w:val="24"/>
          <w:szCs w:val="24"/>
        </w:rPr>
        <w:t>年</w:t>
      </w:r>
      <w:r w:rsidR="00D94145" w:rsidRPr="00E30445">
        <w:rPr>
          <w:rFonts w:asciiTheme="minorEastAsia" w:hAnsiTheme="minorEastAsia" w:hint="eastAsia"/>
          <w:sz w:val="24"/>
          <w:szCs w:val="24"/>
        </w:rPr>
        <w:t>改訂</w:t>
      </w:r>
      <w:r w:rsidR="007A20C8" w:rsidRPr="00E30445">
        <w:rPr>
          <w:rFonts w:asciiTheme="minorEastAsia" w:hAnsiTheme="minorEastAsia" w:hint="eastAsia"/>
          <w:sz w:val="24"/>
          <w:szCs w:val="24"/>
        </w:rPr>
        <w:t>）」</w:t>
      </w:r>
      <w:r w:rsidR="00D3031E">
        <w:rPr>
          <w:rFonts w:asciiTheme="minorEastAsia" w:hAnsiTheme="minorEastAsia" w:hint="eastAsia"/>
          <w:sz w:val="24"/>
          <w:szCs w:val="24"/>
        </w:rPr>
        <w:t>、</w:t>
      </w:r>
      <w:r w:rsidR="00735379" w:rsidRPr="00366C55">
        <w:rPr>
          <w:rFonts w:asciiTheme="minorEastAsia" w:hAnsiTheme="minorEastAsia" w:hint="eastAsia"/>
          <w:color w:val="000000" w:themeColor="text1"/>
          <w:sz w:val="24"/>
          <w:szCs w:val="24"/>
        </w:rPr>
        <w:t>「嘉島町いじめ防止基本方針（</w:t>
      </w:r>
      <w:r w:rsidR="00D3031E" w:rsidRPr="00366C55">
        <w:rPr>
          <w:rFonts w:asciiTheme="minorEastAsia" w:hAnsiTheme="minorEastAsia" w:hint="eastAsia"/>
          <w:color w:val="000000" w:themeColor="text1"/>
          <w:sz w:val="24"/>
          <w:szCs w:val="24"/>
        </w:rPr>
        <w:t>令和</w:t>
      </w:r>
      <w:r w:rsidR="0076313F" w:rsidRPr="00366C55">
        <w:rPr>
          <w:rFonts w:asciiTheme="minorEastAsia" w:hAnsiTheme="minorEastAsia" w:hint="eastAsia"/>
          <w:color w:val="000000" w:themeColor="text1"/>
          <w:sz w:val="24"/>
          <w:szCs w:val="24"/>
        </w:rPr>
        <w:t>７</w:t>
      </w:r>
      <w:r w:rsidR="00D3031E" w:rsidRPr="00366C55">
        <w:rPr>
          <w:rFonts w:asciiTheme="minorEastAsia" w:hAnsiTheme="minorEastAsia" w:hint="eastAsia"/>
          <w:color w:val="000000" w:themeColor="text1"/>
          <w:sz w:val="24"/>
          <w:szCs w:val="24"/>
        </w:rPr>
        <w:t>年改訂）</w:t>
      </w:r>
      <w:r w:rsidR="00735379" w:rsidRPr="00366C55">
        <w:rPr>
          <w:rFonts w:asciiTheme="minorEastAsia" w:hAnsiTheme="minorEastAsia" w:hint="eastAsia"/>
          <w:color w:val="000000" w:themeColor="text1"/>
          <w:sz w:val="24"/>
          <w:szCs w:val="24"/>
        </w:rPr>
        <w:t>」</w:t>
      </w:r>
      <w:r w:rsidR="00735379" w:rsidRPr="00E30445">
        <w:rPr>
          <w:rFonts w:asciiTheme="minorEastAsia" w:hAnsiTheme="minorEastAsia" w:hint="eastAsia"/>
          <w:sz w:val="24"/>
          <w:szCs w:val="24"/>
        </w:rPr>
        <w:t>を</w:t>
      </w:r>
      <w:r w:rsidR="007A20C8" w:rsidRPr="00E30445">
        <w:rPr>
          <w:rFonts w:asciiTheme="minorEastAsia" w:hAnsiTheme="minorEastAsia" w:hint="eastAsia"/>
          <w:sz w:val="24"/>
          <w:szCs w:val="24"/>
        </w:rPr>
        <w:t>踏まえ、</w:t>
      </w:r>
      <w:r w:rsidR="00391266" w:rsidRPr="00E30445">
        <w:rPr>
          <w:rFonts w:asciiTheme="minorEastAsia" w:hAnsiTheme="minorEastAsia" w:hint="eastAsia"/>
          <w:sz w:val="24"/>
          <w:szCs w:val="24"/>
        </w:rPr>
        <w:t>学校におけるいじめの防止等（いじめの防止、いじめの早期発見及びいじめへの対処）のための対策を総合的かつ効果的に推進することを目的として策定するものである。</w:t>
      </w:r>
    </w:p>
    <w:p w14:paraId="78C346BF" w14:textId="77777777" w:rsidR="00A125E1" w:rsidRPr="00E30445" w:rsidRDefault="00A125E1" w:rsidP="00AA008E">
      <w:pPr>
        <w:spacing w:line="276" w:lineRule="auto"/>
        <w:ind w:left="240" w:hangingChars="100" w:hanging="240"/>
        <w:rPr>
          <w:rFonts w:asciiTheme="minorEastAsia" w:hAnsiTheme="minorEastAsia"/>
          <w:sz w:val="24"/>
          <w:szCs w:val="24"/>
        </w:rPr>
      </w:pPr>
    </w:p>
    <w:p w14:paraId="767E18FA" w14:textId="77777777" w:rsidR="00391266" w:rsidRPr="00E30445" w:rsidRDefault="00391266" w:rsidP="00960E03">
      <w:pPr>
        <w:spacing w:line="276" w:lineRule="auto"/>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２　いじめの定義</w:t>
      </w:r>
    </w:p>
    <w:p w14:paraId="5E9117F1" w14:textId="77777777" w:rsidR="00C4660B" w:rsidRPr="00E30445" w:rsidRDefault="00E26BFF" w:rsidP="00960E03">
      <w:pPr>
        <w:spacing w:line="276" w:lineRule="auto"/>
        <w:rPr>
          <w:rFonts w:asciiTheme="minorEastAsia" w:hAnsiTheme="minorEastAsia"/>
          <w:sz w:val="24"/>
          <w:szCs w:val="24"/>
        </w:rPr>
      </w:pPr>
      <w:r w:rsidRPr="00E30445">
        <w:rPr>
          <w:rFonts w:asciiTheme="minorEastAsia" w:hAnsiTheme="minorEastAsia"/>
          <w:noProof/>
          <w:sz w:val="24"/>
          <w:szCs w:val="24"/>
        </w:rPr>
        <mc:AlternateContent>
          <mc:Choice Requires="wps">
            <w:drawing>
              <wp:anchor distT="0" distB="0" distL="114300" distR="114300" simplePos="0" relativeHeight="251656192" behindDoc="0" locked="0" layoutInCell="1" allowOverlap="1" wp14:anchorId="5196AFC7" wp14:editId="1CE25651">
                <wp:simplePos x="0" y="0"/>
                <wp:positionH relativeFrom="column">
                  <wp:posOffset>194945</wp:posOffset>
                </wp:positionH>
                <wp:positionV relativeFrom="paragraph">
                  <wp:posOffset>58421</wp:posOffset>
                </wp:positionV>
                <wp:extent cx="5591175" cy="1390650"/>
                <wp:effectExtent l="0" t="0" r="2857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390650"/>
                        </a:xfrm>
                        <a:prstGeom prst="rect">
                          <a:avLst/>
                        </a:prstGeom>
                        <a:solidFill>
                          <a:srgbClr val="FFFFFF"/>
                        </a:solidFill>
                        <a:ln w="12700">
                          <a:solidFill>
                            <a:srgbClr val="000000"/>
                          </a:solidFill>
                          <a:miter lim="800000"/>
                          <a:headEnd/>
                          <a:tailEnd/>
                        </a:ln>
                      </wps:spPr>
                      <wps:txbx>
                        <w:txbxContent>
                          <w:p w14:paraId="75B59F9D" w14:textId="77777777" w:rsidR="00D94145" w:rsidRPr="00960E03" w:rsidRDefault="00D94145" w:rsidP="00EB562C">
                            <w:pPr>
                              <w:spacing w:line="276" w:lineRule="auto"/>
                              <w:ind w:firstLineChars="100" w:firstLine="240"/>
                              <w:rPr>
                                <w:sz w:val="24"/>
                                <w:szCs w:val="24"/>
                              </w:rPr>
                            </w:pPr>
                            <w:r w:rsidRPr="00960E03">
                              <w:rPr>
                                <w:rFonts w:hint="eastAsia"/>
                                <w:sz w:val="24"/>
                                <w:szCs w:val="24"/>
                              </w:rPr>
                              <w:t>この法律において「いじめ」とは、児童</w:t>
                            </w:r>
                            <w:r w:rsidR="00FD738C">
                              <w:rPr>
                                <w:rFonts w:hint="eastAsia"/>
                                <w:sz w:val="24"/>
                                <w:szCs w:val="24"/>
                              </w:rPr>
                              <w:t>等に対して、当該児童等が在籍する学校に在籍している等当該児童等と</w:t>
                            </w:r>
                            <w:r w:rsidRPr="00960E03">
                              <w:rPr>
                                <w:rFonts w:hint="eastAsia"/>
                                <w:sz w:val="24"/>
                                <w:szCs w:val="24"/>
                              </w:rPr>
                              <w:t>一定の人的関係にある他の児童等が行う心理的又は物理的な影響を与える行為（インターネットを通じて行われるものを含む。）であって、</w:t>
                            </w:r>
                            <w:r w:rsidR="00EB562C">
                              <w:rPr>
                                <w:rFonts w:hint="eastAsia"/>
                                <w:sz w:val="24"/>
                                <w:szCs w:val="24"/>
                              </w:rPr>
                              <w:t>当該行為の対象となった児童等が心身の苦痛を感じているものをいう。</w:t>
                            </w:r>
                            <w:r w:rsidR="00EB562C">
                              <w:rPr>
                                <w:sz w:val="24"/>
                                <w:szCs w:val="24"/>
                              </w:rPr>
                              <w:t xml:space="preserve">　</w:t>
                            </w:r>
                            <w:r w:rsidR="00EB562C">
                              <w:rPr>
                                <w:rFonts w:hint="eastAsia"/>
                                <w:sz w:val="24"/>
                                <w:szCs w:val="24"/>
                              </w:rPr>
                              <w:t xml:space="preserve">　</w:t>
                            </w:r>
                            <w:r w:rsidR="00EB562C">
                              <w:rPr>
                                <w:sz w:val="24"/>
                                <w:szCs w:val="24"/>
                              </w:rPr>
                              <w:t xml:space="preserve">　　　　　</w:t>
                            </w:r>
                            <w:r w:rsidR="00EB562C">
                              <w:rPr>
                                <w:rFonts w:hint="eastAsia"/>
                                <w:sz w:val="24"/>
                                <w:szCs w:val="24"/>
                              </w:rPr>
                              <w:t xml:space="preserve">　</w:t>
                            </w:r>
                            <w:r w:rsidR="00EB562C">
                              <w:rPr>
                                <w:sz w:val="24"/>
                                <w:szCs w:val="24"/>
                              </w:rPr>
                              <w:t xml:space="preserve">　　</w:t>
                            </w:r>
                            <w:r w:rsidR="00EB562C">
                              <w:rPr>
                                <w:rFonts w:hint="eastAsia"/>
                                <w:sz w:val="24"/>
                                <w:szCs w:val="24"/>
                              </w:rPr>
                              <w:t xml:space="preserve">　</w:t>
                            </w:r>
                            <w:r w:rsidR="00EB562C">
                              <w:rPr>
                                <w:sz w:val="24"/>
                                <w:szCs w:val="24"/>
                              </w:rPr>
                              <w:t xml:space="preserve">　</w:t>
                            </w:r>
                            <w:r w:rsidR="00EB562C">
                              <w:rPr>
                                <w:rFonts w:hint="eastAsia"/>
                                <w:sz w:val="24"/>
                                <w:szCs w:val="24"/>
                              </w:rPr>
                              <w:t xml:space="preserve">　</w:t>
                            </w:r>
                            <w:r w:rsidR="00EB562C">
                              <w:rPr>
                                <w:sz w:val="24"/>
                                <w:szCs w:val="24"/>
                              </w:rPr>
                              <w:t xml:space="preserve">　</w:t>
                            </w:r>
                            <w:r w:rsidR="00EB562C">
                              <w:rPr>
                                <w:rFonts w:hint="eastAsia"/>
                                <w:sz w:val="24"/>
                                <w:szCs w:val="24"/>
                              </w:rPr>
                              <w:t xml:space="preserve">　「</w:t>
                            </w:r>
                            <w:r w:rsidRPr="00960E03">
                              <w:rPr>
                                <w:rFonts w:hint="eastAsia"/>
                                <w:sz w:val="24"/>
                                <w:szCs w:val="24"/>
                              </w:rPr>
                              <w:t>いじめ防止対策推進法</w:t>
                            </w:r>
                            <w:r w:rsidR="00E30445">
                              <w:rPr>
                                <w:rFonts w:hint="eastAsia"/>
                                <w:sz w:val="24"/>
                                <w:szCs w:val="24"/>
                              </w:rPr>
                              <w:t xml:space="preserve">　</w:t>
                            </w:r>
                            <w:r w:rsidRPr="00960E03">
                              <w:rPr>
                                <w:rFonts w:hint="eastAsia"/>
                                <w:sz w:val="24"/>
                                <w:szCs w:val="24"/>
                              </w:rPr>
                              <w:t>第２条</w:t>
                            </w:r>
                            <w:r w:rsidR="00EB562C">
                              <w:rPr>
                                <w:rFonts w:hint="eastAsia"/>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96AFC7" id="_x0000_t202" coordsize="21600,21600" o:spt="202" path="m,l,21600r21600,l21600,xe">
                <v:stroke joinstyle="miter"/>
                <v:path gradientshapeok="t" o:connecttype="rect"/>
              </v:shapetype>
              <v:shape id="Text Box 2" o:spid="_x0000_s1026" type="#_x0000_t202" style="position:absolute;left:0;text-align:left;margin-left:15.35pt;margin-top:4.6pt;width:440.25pt;height:1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" strokeweight="1pt">
                <v:textbox>
                  <w:txbxContent>
                    <w:p w14:paraId="75B59F9D" w14:textId="77777777" w:rsidR="00D94145" w:rsidRPr="00960E03" w:rsidRDefault="00D94145" w:rsidP="00EB562C">
                      <w:pPr>
                        <w:spacing w:line="276" w:lineRule="auto"/>
                        <w:ind w:firstLineChars="100" w:firstLine="240"/>
                        <w:rPr>
                          <w:sz w:val="24"/>
                          <w:szCs w:val="24"/>
                        </w:rPr>
                      </w:pPr>
                      <w:r w:rsidRPr="00960E03">
                        <w:rPr>
                          <w:rFonts w:hint="eastAsia"/>
                          <w:sz w:val="24"/>
                          <w:szCs w:val="24"/>
                        </w:rPr>
                        <w:t>この法律において「いじめ」とは、児童</w:t>
                      </w:r>
                      <w:r w:rsidR="00FD738C">
                        <w:rPr>
                          <w:rFonts w:hint="eastAsia"/>
                          <w:sz w:val="24"/>
                          <w:szCs w:val="24"/>
                        </w:rPr>
                        <w:t>等に対して、当該児童等が在籍する学校に在籍している等当該児童等と</w:t>
                      </w:r>
                      <w:r w:rsidRPr="00960E03">
                        <w:rPr>
                          <w:rFonts w:hint="eastAsia"/>
                          <w:sz w:val="24"/>
                          <w:szCs w:val="24"/>
                        </w:rPr>
                        <w:t>一定の人的関係にある他の児童等が行う心理的又は物理的な影響を与える行為（インターネットを通じて行われるものを含む。）であって、</w:t>
                      </w:r>
                      <w:r w:rsidR="00EB562C">
                        <w:rPr>
                          <w:rFonts w:hint="eastAsia"/>
                          <w:sz w:val="24"/>
                          <w:szCs w:val="24"/>
                        </w:rPr>
                        <w:t>当該行為の対象となった児童等が心身の苦痛を感じているものをいう。</w:t>
                      </w:r>
                      <w:r w:rsidR="00EB562C">
                        <w:rPr>
                          <w:sz w:val="24"/>
                          <w:szCs w:val="24"/>
                        </w:rPr>
                        <w:t xml:space="preserve">　</w:t>
                      </w:r>
                      <w:r w:rsidR="00EB562C">
                        <w:rPr>
                          <w:rFonts w:hint="eastAsia"/>
                          <w:sz w:val="24"/>
                          <w:szCs w:val="24"/>
                        </w:rPr>
                        <w:t xml:space="preserve">　</w:t>
                      </w:r>
                      <w:r w:rsidR="00EB562C">
                        <w:rPr>
                          <w:sz w:val="24"/>
                          <w:szCs w:val="24"/>
                        </w:rPr>
                        <w:t xml:space="preserve">　　　　　</w:t>
                      </w:r>
                      <w:r w:rsidR="00EB562C">
                        <w:rPr>
                          <w:rFonts w:hint="eastAsia"/>
                          <w:sz w:val="24"/>
                          <w:szCs w:val="24"/>
                        </w:rPr>
                        <w:t xml:space="preserve">　</w:t>
                      </w:r>
                      <w:r w:rsidR="00EB562C">
                        <w:rPr>
                          <w:sz w:val="24"/>
                          <w:szCs w:val="24"/>
                        </w:rPr>
                        <w:t xml:space="preserve">　　</w:t>
                      </w:r>
                      <w:r w:rsidR="00EB562C">
                        <w:rPr>
                          <w:rFonts w:hint="eastAsia"/>
                          <w:sz w:val="24"/>
                          <w:szCs w:val="24"/>
                        </w:rPr>
                        <w:t xml:space="preserve">　</w:t>
                      </w:r>
                      <w:r w:rsidR="00EB562C">
                        <w:rPr>
                          <w:sz w:val="24"/>
                          <w:szCs w:val="24"/>
                        </w:rPr>
                        <w:t xml:space="preserve">　</w:t>
                      </w:r>
                      <w:r w:rsidR="00EB562C">
                        <w:rPr>
                          <w:rFonts w:hint="eastAsia"/>
                          <w:sz w:val="24"/>
                          <w:szCs w:val="24"/>
                        </w:rPr>
                        <w:t xml:space="preserve">　</w:t>
                      </w:r>
                      <w:r w:rsidR="00EB562C">
                        <w:rPr>
                          <w:sz w:val="24"/>
                          <w:szCs w:val="24"/>
                        </w:rPr>
                        <w:t xml:space="preserve">　</w:t>
                      </w:r>
                      <w:r w:rsidR="00EB562C">
                        <w:rPr>
                          <w:rFonts w:hint="eastAsia"/>
                          <w:sz w:val="24"/>
                          <w:szCs w:val="24"/>
                        </w:rPr>
                        <w:t xml:space="preserve">　「</w:t>
                      </w:r>
                      <w:r w:rsidRPr="00960E03">
                        <w:rPr>
                          <w:rFonts w:hint="eastAsia"/>
                          <w:sz w:val="24"/>
                          <w:szCs w:val="24"/>
                        </w:rPr>
                        <w:t>いじめ防止対策推進法</w:t>
                      </w:r>
                      <w:r w:rsidR="00E30445">
                        <w:rPr>
                          <w:rFonts w:hint="eastAsia"/>
                          <w:sz w:val="24"/>
                          <w:szCs w:val="24"/>
                        </w:rPr>
                        <w:t xml:space="preserve">　</w:t>
                      </w:r>
                      <w:r w:rsidRPr="00960E03">
                        <w:rPr>
                          <w:rFonts w:hint="eastAsia"/>
                          <w:sz w:val="24"/>
                          <w:szCs w:val="24"/>
                        </w:rPr>
                        <w:t>第２条</w:t>
                      </w:r>
                      <w:r w:rsidR="00EB562C">
                        <w:rPr>
                          <w:rFonts w:hint="eastAsia"/>
                          <w:sz w:val="24"/>
                          <w:szCs w:val="24"/>
                        </w:rPr>
                        <w:t>」</w:t>
                      </w:r>
                    </w:p>
                  </w:txbxContent>
                </v:textbox>
              </v:shape>
            </w:pict>
          </mc:Fallback>
        </mc:AlternateContent>
      </w:r>
      <w:r w:rsidR="00C4660B" w:rsidRPr="00E30445">
        <w:rPr>
          <w:rFonts w:asciiTheme="minorEastAsia" w:hAnsiTheme="minorEastAsia" w:hint="eastAsia"/>
          <w:sz w:val="24"/>
          <w:szCs w:val="24"/>
        </w:rPr>
        <w:t xml:space="preserve">　</w:t>
      </w:r>
    </w:p>
    <w:p w14:paraId="7F5072C1" w14:textId="77777777" w:rsidR="00C4660B" w:rsidRPr="00E30445" w:rsidRDefault="00C4660B" w:rsidP="00960E03">
      <w:pPr>
        <w:spacing w:line="276" w:lineRule="auto"/>
        <w:rPr>
          <w:rFonts w:asciiTheme="minorEastAsia" w:hAnsiTheme="minorEastAsia"/>
          <w:sz w:val="24"/>
          <w:szCs w:val="24"/>
        </w:rPr>
      </w:pPr>
    </w:p>
    <w:p w14:paraId="4C4F6021" w14:textId="77777777" w:rsidR="006C75A7" w:rsidRPr="00E30445" w:rsidRDefault="006C75A7" w:rsidP="00960E03">
      <w:pPr>
        <w:spacing w:line="276" w:lineRule="auto"/>
        <w:rPr>
          <w:rFonts w:asciiTheme="minorEastAsia" w:hAnsiTheme="minorEastAsia"/>
          <w:sz w:val="24"/>
          <w:szCs w:val="24"/>
        </w:rPr>
      </w:pPr>
    </w:p>
    <w:p w14:paraId="1C27C24F" w14:textId="77777777" w:rsidR="006C75A7" w:rsidRPr="00E30445" w:rsidRDefault="006C75A7" w:rsidP="00960E03">
      <w:pPr>
        <w:spacing w:line="276" w:lineRule="auto"/>
        <w:rPr>
          <w:rFonts w:asciiTheme="minorEastAsia" w:hAnsiTheme="minorEastAsia"/>
          <w:sz w:val="24"/>
          <w:szCs w:val="24"/>
        </w:rPr>
      </w:pPr>
    </w:p>
    <w:p w14:paraId="3C560EE4" w14:textId="77777777" w:rsidR="006C75A7" w:rsidRPr="00E30445" w:rsidRDefault="006C75A7" w:rsidP="00960E03">
      <w:pPr>
        <w:spacing w:line="276" w:lineRule="auto"/>
        <w:rPr>
          <w:rFonts w:asciiTheme="minorEastAsia" w:hAnsiTheme="minorEastAsia"/>
          <w:sz w:val="24"/>
          <w:szCs w:val="24"/>
        </w:rPr>
      </w:pPr>
    </w:p>
    <w:p w14:paraId="4C861187" w14:textId="77777777" w:rsidR="006C75A7" w:rsidRPr="00E30445" w:rsidRDefault="006C75A7" w:rsidP="00960E03">
      <w:pPr>
        <w:spacing w:line="276" w:lineRule="auto"/>
        <w:rPr>
          <w:rFonts w:asciiTheme="minorEastAsia" w:hAnsiTheme="minorEastAsia"/>
          <w:sz w:val="24"/>
          <w:szCs w:val="24"/>
        </w:rPr>
      </w:pPr>
    </w:p>
    <w:p w14:paraId="7BD594E5" w14:textId="77777777" w:rsidR="0076313F" w:rsidRPr="0076313F" w:rsidRDefault="0076313F" w:rsidP="0076313F">
      <w:pPr>
        <w:spacing w:line="240" w:lineRule="auto"/>
        <w:ind w:left="240" w:hangingChars="100" w:hanging="240"/>
        <w:rPr>
          <w:rFonts w:ascii="ＭＳ 明朝" w:cs="Times New Roman"/>
          <w:spacing w:val="6"/>
          <w:sz w:val="24"/>
          <w:szCs w:val="28"/>
        </w:rPr>
      </w:pPr>
      <w:r w:rsidRPr="0076313F">
        <w:rPr>
          <w:rFonts w:hint="eastAsia"/>
          <w:sz w:val="24"/>
          <w:szCs w:val="28"/>
        </w:rPr>
        <w:t>・「いじめ」に当たるか否かの判断は、表面的、形式的に行うのではなく、いじめられた児童の立場に立って見極める。</w:t>
      </w:r>
    </w:p>
    <w:p w14:paraId="4BBDFDDE" w14:textId="2101877B" w:rsidR="0076313F" w:rsidRPr="0076313F" w:rsidRDefault="0076313F" w:rsidP="0076313F">
      <w:pPr>
        <w:spacing w:line="240" w:lineRule="auto"/>
        <w:ind w:left="240" w:hangingChars="100" w:hanging="240"/>
        <w:rPr>
          <w:rFonts w:ascii="ＭＳ 明朝" w:cs="Times New Roman"/>
          <w:spacing w:val="6"/>
          <w:sz w:val="24"/>
          <w:szCs w:val="28"/>
        </w:rPr>
      </w:pPr>
      <w:r w:rsidRPr="0076313F">
        <w:rPr>
          <w:rFonts w:hint="eastAsia"/>
          <w:sz w:val="24"/>
          <w:szCs w:val="28"/>
        </w:rPr>
        <w:t>・いじめの認知は、特定の教職員のみでなく、法第２２条の「学校におけるいじめの防止等の対策のための組織</w:t>
      </w:r>
      <w:r w:rsidRPr="0076313F">
        <w:rPr>
          <w:rFonts w:ascii="ＭＳ 明朝" w:hAnsi="ＭＳ 明朝" w:hint="eastAsia"/>
          <w:sz w:val="24"/>
          <w:szCs w:val="28"/>
        </w:rPr>
        <w:t>(</w:t>
      </w:r>
      <w:r w:rsidRPr="0076313F">
        <w:rPr>
          <w:rFonts w:hint="eastAsia"/>
          <w:sz w:val="24"/>
          <w:szCs w:val="28"/>
        </w:rPr>
        <w:t>いじめ</w:t>
      </w:r>
      <w:r w:rsidR="003F497C">
        <w:rPr>
          <w:rFonts w:hint="eastAsia"/>
          <w:sz w:val="24"/>
          <w:szCs w:val="28"/>
        </w:rPr>
        <w:t>・不登校対策会議</w:t>
      </w:r>
      <w:r w:rsidRPr="0076313F">
        <w:rPr>
          <w:rFonts w:hint="eastAsia"/>
          <w:sz w:val="24"/>
          <w:szCs w:val="28"/>
        </w:rPr>
        <w:t>」を活用して行う。</w:t>
      </w:r>
    </w:p>
    <w:p w14:paraId="52C0FE0C" w14:textId="400811B2" w:rsidR="0076313F" w:rsidRPr="0076313F" w:rsidRDefault="0076313F" w:rsidP="0076313F">
      <w:pPr>
        <w:spacing w:line="240" w:lineRule="auto"/>
        <w:ind w:left="240" w:hangingChars="100" w:hanging="240"/>
        <w:rPr>
          <w:rFonts w:ascii="ＭＳ 明朝" w:cs="Times New Roman"/>
          <w:spacing w:val="6"/>
          <w:sz w:val="24"/>
          <w:szCs w:val="28"/>
        </w:rPr>
      </w:pPr>
      <w:r w:rsidRPr="0076313F">
        <w:rPr>
          <w:rFonts w:hint="eastAsia"/>
          <w:sz w:val="24"/>
          <w:szCs w:val="28"/>
        </w:rPr>
        <w:t>・「一定の人間関係」とは、学校の内外を問わず、同じ学校・学級または部活動の児童や、塾・スポーツクラブ等当該児童が関わっている仲間や集団等、当該児童間の何らかの人間関係を指す。</w:t>
      </w:r>
    </w:p>
    <w:p w14:paraId="50DEE860" w14:textId="3D9D3BF4" w:rsidR="0076313F" w:rsidRPr="0076313F" w:rsidRDefault="0076313F" w:rsidP="0076313F">
      <w:pPr>
        <w:spacing w:line="240" w:lineRule="auto"/>
        <w:ind w:left="240" w:hangingChars="100" w:hanging="240"/>
        <w:rPr>
          <w:rFonts w:ascii="ＭＳ 明朝" w:cs="Times New Roman"/>
          <w:spacing w:val="6"/>
          <w:sz w:val="24"/>
          <w:szCs w:val="28"/>
        </w:rPr>
      </w:pPr>
      <w:r w:rsidRPr="0076313F">
        <w:rPr>
          <w:rFonts w:hint="eastAsia"/>
          <w:sz w:val="24"/>
          <w:szCs w:val="28"/>
        </w:rPr>
        <w:t>・「物理的な影響」とは、身体的な影響のほか、金品をたかられたり、隠されたり、嫌なことを無理矢理させられることなどを意味する。</w:t>
      </w:r>
    </w:p>
    <w:p w14:paraId="128598CC" w14:textId="4CF0886C" w:rsidR="0076313F" w:rsidRPr="0076313F" w:rsidRDefault="0076313F" w:rsidP="0076313F">
      <w:pPr>
        <w:spacing w:line="240" w:lineRule="auto"/>
        <w:ind w:left="240" w:hangingChars="100" w:hanging="240"/>
        <w:rPr>
          <w:rFonts w:ascii="ＭＳ 明朝" w:cs="Times New Roman"/>
          <w:spacing w:val="6"/>
          <w:sz w:val="24"/>
          <w:szCs w:val="28"/>
        </w:rPr>
      </w:pPr>
      <w:r w:rsidRPr="0076313F">
        <w:rPr>
          <w:rFonts w:hint="eastAsia"/>
          <w:sz w:val="24"/>
          <w:szCs w:val="28"/>
        </w:rPr>
        <w:t>・インターネット上で悪口を書かれた児童本人がそのことを知らずにいるような場合等、行為の対象となる児童本人が心身の苦痛を感じるに至っていない事案についても、加害行為を行った児童に対する指導については法の趣旨を踏まえた適切な対応が必要である。</w:t>
      </w:r>
    </w:p>
    <w:p w14:paraId="2A438F7F" w14:textId="3A9EE748" w:rsidR="0076313F" w:rsidRPr="0076313F" w:rsidRDefault="0076313F" w:rsidP="0076313F">
      <w:pPr>
        <w:spacing w:line="240" w:lineRule="auto"/>
        <w:ind w:left="240" w:hangingChars="100" w:hanging="240"/>
        <w:rPr>
          <w:rFonts w:ascii="ＭＳ 明朝" w:cs="Times New Roman"/>
          <w:spacing w:val="6"/>
          <w:sz w:val="24"/>
          <w:szCs w:val="28"/>
        </w:rPr>
      </w:pPr>
      <w:r w:rsidRPr="0076313F">
        <w:rPr>
          <w:rFonts w:hint="eastAsia"/>
          <w:sz w:val="24"/>
          <w:szCs w:val="28"/>
        </w:rPr>
        <w:t>・いじめの中には、犯罪行為として取り扱われるべきと認められるものや、児童の生命、身体または財産に重大な被害が生じるような深刻なものが含まれうる。これらについては、教育的な配慮や被害者の意向への配慮のうえで、早期に警察に相談・通報し、警察と連携した対応を取る。</w:t>
      </w:r>
    </w:p>
    <w:p w14:paraId="4E5B3392" w14:textId="77777777" w:rsidR="006C75A7" w:rsidRPr="0076313F" w:rsidRDefault="006C75A7" w:rsidP="00960E03">
      <w:pPr>
        <w:spacing w:line="276" w:lineRule="auto"/>
        <w:rPr>
          <w:rFonts w:asciiTheme="minorEastAsia" w:hAnsiTheme="minorEastAsia"/>
          <w:sz w:val="24"/>
          <w:szCs w:val="24"/>
        </w:rPr>
      </w:pPr>
    </w:p>
    <w:p w14:paraId="1BD6457A" w14:textId="77777777" w:rsidR="00C4660B" w:rsidRPr="00E30445" w:rsidRDefault="00C4660B" w:rsidP="00960E03">
      <w:pPr>
        <w:spacing w:line="276" w:lineRule="auto"/>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lastRenderedPageBreak/>
        <w:t xml:space="preserve">３　</w:t>
      </w:r>
      <w:r w:rsidR="00960E03" w:rsidRPr="00E30445">
        <w:rPr>
          <w:rFonts w:asciiTheme="majorEastAsia" w:eastAsiaTheme="majorEastAsia" w:hAnsiTheme="majorEastAsia" w:hint="eastAsia"/>
          <w:sz w:val="24"/>
          <w:szCs w:val="24"/>
        </w:rPr>
        <w:t>いじめ</w:t>
      </w:r>
      <w:r w:rsidR="00A125E1" w:rsidRPr="00E30445">
        <w:rPr>
          <w:rFonts w:asciiTheme="majorEastAsia" w:eastAsiaTheme="majorEastAsia" w:hAnsiTheme="majorEastAsia" w:hint="eastAsia"/>
          <w:sz w:val="24"/>
          <w:szCs w:val="24"/>
        </w:rPr>
        <w:t>の未然防止と対応</w:t>
      </w:r>
      <w:r w:rsidR="00960E03" w:rsidRPr="00E30445">
        <w:rPr>
          <w:rFonts w:asciiTheme="majorEastAsia" w:eastAsiaTheme="majorEastAsia" w:hAnsiTheme="majorEastAsia" w:hint="eastAsia"/>
          <w:sz w:val="24"/>
          <w:szCs w:val="24"/>
        </w:rPr>
        <w:t>のための具体的な施策</w:t>
      </w:r>
    </w:p>
    <w:p w14:paraId="06342035" w14:textId="77777777" w:rsidR="00960E03" w:rsidRPr="00E30445" w:rsidRDefault="00E30445" w:rsidP="00E30445">
      <w:pPr>
        <w:spacing w:line="276" w:lineRule="auto"/>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（１）</w:t>
      </w:r>
      <w:r w:rsidR="00960E03" w:rsidRPr="00E30445">
        <w:rPr>
          <w:rFonts w:asciiTheme="majorEastAsia" w:eastAsiaTheme="majorEastAsia" w:hAnsiTheme="majorEastAsia" w:hint="eastAsia"/>
          <w:sz w:val="24"/>
          <w:szCs w:val="24"/>
        </w:rPr>
        <w:t>いじめの</w:t>
      </w:r>
      <w:r w:rsidR="00A125E1" w:rsidRPr="00E30445">
        <w:rPr>
          <w:rFonts w:asciiTheme="majorEastAsia" w:eastAsiaTheme="majorEastAsia" w:hAnsiTheme="majorEastAsia" w:hint="eastAsia"/>
          <w:sz w:val="24"/>
          <w:szCs w:val="24"/>
        </w:rPr>
        <w:t>未然</w:t>
      </w:r>
      <w:r w:rsidR="00FA5760" w:rsidRPr="00E30445">
        <w:rPr>
          <w:rFonts w:asciiTheme="majorEastAsia" w:eastAsiaTheme="majorEastAsia" w:hAnsiTheme="majorEastAsia" w:hint="eastAsia"/>
          <w:sz w:val="24"/>
          <w:szCs w:val="24"/>
        </w:rPr>
        <w:t>防止のための取組</w:t>
      </w:r>
    </w:p>
    <w:p w14:paraId="18C43E4A" w14:textId="77777777" w:rsidR="00E30445" w:rsidRPr="00E30445" w:rsidRDefault="00E30445" w:rsidP="00B062D5">
      <w:pPr>
        <w:spacing w:line="240" w:lineRule="auto"/>
        <w:ind w:firstLineChars="200" w:firstLine="480"/>
        <w:rPr>
          <w:rFonts w:asciiTheme="minorEastAsia" w:hAnsiTheme="minorEastAsia"/>
          <w:sz w:val="24"/>
          <w:szCs w:val="24"/>
        </w:rPr>
      </w:pPr>
      <w:r w:rsidRPr="00E30445">
        <w:rPr>
          <w:rFonts w:asciiTheme="majorEastAsia" w:eastAsiaTheme="majorEastAsia" w:hAnsiTheme="majorEastAsia" w:hint="eastAsia"/>
          <w:sz w:val="24"/>
          <w:szCs w:val="24"/>
        </w:rPr>
        <w:t>①　指導の在り方</w:t>
      </w:r>
    </w:p>
    <w:p w14:paraId="3B9656BA" w14:textId="77777777" w:rsidR="00E3044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教職員の言動が、児童を傷つけたり、他の児童によるいじめを助長したりすることが絶対にないよう、指導の在り方に細心の注意を払う。</w:t>
      </w:r>
    </w:p>
    <w:p w14:paraId="118A001B" w14:textId="77777777" w:rsidR="00E30445" w:rsidRPr="00E30445" w:rsidRDefault="00E30445" w:rsidP="00E30445">
      <w:pPr>
        <w:spacing w:line="240" w:lineRule="auto"/>
        <w:ind w:firstLineChars="200" w:firstLine="480"/>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②　互いの人権を尊重し、助け</w:t>
      </w:r>
      <w:r w:rsidRPr="00E30445">
        <w:rPr>
          <w:rFonts w:asciiTheme="majorEastAsia" w:eastAsiaTheme="majorEastAsia" w:hAnsiTheme="majorEastAsia"/>
          <w:sz w:val="24"/>
          <w:szCs w:val="24"/>
        </w:rPr>
        <w:t>合い</w:t>
      </w:r>
      <w:r w:rsidRPr="00E30445">
        <w:rPr>
          <w:rFonts w:asciiTheme="majorEastAsia" w:eastAsiaTheme="majorEastAsia" w:hAnsiTheme="majorEastAsia" w:hint="eastAsia"/>
          <w:sz w:val="24"/>
          <w:szCs w:val="24"/>
        </w:rPr>
        <w:t>支え合う集団づくり</w:t>
      </w:r>
    </w:p>
    <w:p w14:paraId="7632B9D0" w14:textId="77777777" w:rsidR="00E3044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児童と児童、児童と教師の信頼関係を築くことに努めるとともに、教職員自身の人権感覚やコミュニケーション能力等の資質やスキルを高めていく。</w:t>
      </w:r>
    </w:p>
    <w:p w14:paraId="130F4EA3" w14:textId="77777777" w:rsidR="00E30445" w:rsidRPr="00E30445" w:rsidRDefault="00E30445" w:rsidP="00B062D5">
      <w:pPr>
        <w:spacing w:line="240" w:lineRule="auto"/>
        <w:ind w:firstLineChars="200" w:firstLine="480"/>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③　いじめを未然に防止するための資質・能力を育む教育の推進</w:t>
      </w:r>
    </w:p>
    <w:p w14:paraId="4D48703F" w14:textId="77777777" w:rsidR="00E3044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人間関係を形成していく能力や、立場や意見の異なる他者を理解する能力などを身に付けさせる教育活動を推進する。</w:t>
      </w:r>
    </w:p>
    <w:p w14:paraId="6F070118" w14:textId="77777777" w:rsidR="00E30445" w:rsidRPr="00E30445" w:rsidRDefault="00E30445" w:rsidP="00B062D5">
      <w:pPr>
        <w:spacing w:line="240" w:lineRule="auto"/>
        <w:ind w:firstLineChars="200" w:firstLine="480"/>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④　児童の発達段階に応じた指導</w:t>
      </w:r>
    </w:p>
    <w:p w14:paraId="7AC1D83F" w14:textId="77777777" w:rsidR="00E3044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児童の発達段階に応じて、「いじめは社会のルール違反であり、犯罪にもなりうる」ことを認識させ、法で禁止されていることを行えば、処罰されたり責任を問われたりすることを指導する。</w:t>
      </w:r>
    </w:p>
    <w:p w14:paraId="7991E3B1" w14:textId="77777777" w:rsidR="00E30445" w:rsidRPr="00E30445" w:rsidRDefault="00E30445" w:rsidP="00B062D5">
      <w:pPr>
        <w:spacing w:line="240" w:lineRule="auto"/>
        <w:ind w:firstLineChars="200" w:firstLine="480"/>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⑤　行動に反映される取組</w:t>
      </w:r>
    </w:p>
    <w:p w14:paraId="6CD8F269" w14:textId="77777777" w:rsidR="00E3044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学校全体に「いじめをすることは格好悪いこと。人として恥ずかしいこと。」と考える文化が醸成され、児童個々の行動に反映される取組を進める。</w:t>
      </w:r>
    </w:p>
    <w:p w14:paraId="59D8A2C0" w14:textId="77777777" w:rsidR="00E30445" w:rsidRPr="00E30445" w:rsidRDefault="00E30445" w:rsidP="00B062D5">
      <w:pPr>
        <w:spacing w:line="240" w:lineRule="auto"/>
        <w:ind w:firstLineChars="200" w:firstLine="480"/>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⑥　ストレスに適切に対処できる教育の実践</w:t>
      </w:r>
    </w:p>
    <w:p w14:paraId="66E87C49" w14:textId="77777777" w:rsidR="00E3044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集団の一員であることを自覚し、自信を持って行動できるようにすることでストレスを乗り越え、児童相互のよさや可能性を認め合い、一人一人の人権を尊重する人間関係を実現する学校風土をつくる。</w:t>
      </w:r>
    </w:p>
    <w:p w14:paraId="7FF4E2DE" w14:textId="77777777" w:rsidR="00E30445" w:rsidRPr="00E30445" w:rsidRDefault="00E30445" w:rsidP="00B062D5">
      <w:pPr>
        <w:spacing w:line="240" w:lineRule="auto"/>
        <w:ind w:firstLineChars="200" w:firstLine="480"/>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⑦　児童によるいじめの未然防止の活性化</w:t>
      </w:r>
    </w:p>
    <w:p w14:paraId="70B0637E" w14:textId="77777777" w:rsidR="0078403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県教育委員会が開催している「心のきずなを深めるシンポジウム」や「熊本県人権子ども集会」等を活用して、児童によるいじめの未然防止の取組の活性化を図る。</w:t>
      </w:r>
    </w:p>
    <w:p w14:paraId="39E5DAED" w14:textId="77777777" w:rsidR="00FA5760" w:rsidRPr="00E30445" w:rsidRDefault="00E30445" w:rsidP="00E30445">
      <w:pPr>
        <w:spacing w:line="276" w:lineRule="auto"/>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（２）</w:t>
      </w:r>
      <w:r w:rsidR="000E7A60" w:rsidRPr="00E30445">
        <w:rPr>
          <w:rFonts w:asciiTheme="majorEastAsia" w:eastAsiaTheme="majorEastAsia" w:hAnsiTheme="majorEastAsia" w:hint="eastAsia"/>
          <w:sz w:val="24"/>
          <w:szCs w:val="24"/>
        </w:rPr>
        <w:t>いじめの早期発見の取組</w:t>
      </w:r>
      <w:r w:rsidR="00673589" w:rsidRPr="00E30445">
        <w:rPr>
          <w:rFonts w:asciiTheme="majorEastAsia" w:eastAsiaTheme="majorEastAsia" w:hAnsiTheme="majorEastAsia" w:hint="eastAsia"/>
          <w:sz w:val="24"/>
          <w:szCs w:val="24"/>
        </w:rPr>
        <w:t>と対応の充実</w:t>
      </w:r>
    </w:p>
    <w:p w14:paraId="420C7D34" w14:textId="77777777" w:rsidR="00E30445" w:rsidRPr="00E30445" w:rsidRDefault="00E30445" w:rsidP="00B062D5">
      <w:pPr>
        <w:spacing w:line="240" w:lineRule="auto"/>
        <w:ind w:firstLineChars="200" w:firstLine="480"/>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①　いじめの積極的な認知と適切な対応</w:t>
      </w:r>
    </w:p>
    <w:p w14:paraId="742C1C30" w14:textId="77777777" w:rsidR="00E3044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いじめを積極的に認知し、いじめられている児童を「必ず守り通す」という強い姿勢でその解消に向けて取り組むとともに、いじめの背景にある様々な要因に着目し、その解消や環境の改善を図る。</w:t>
      </w:r>
    </w:p>
    <w:p w14:paraId="5B4257A5" w14:textId="77777777" w:rsidR="00E30445" w:rsidRPr="00E30445" w:rsidRDefault="00E30445" w:rsidP="00B062D5">
      <w:pPr>
        <w:spacing w:line="240" w:lineRule="auto"/>
        <w:ind w:firstLineChars="200" w:firstLine="480"/>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②　いじめの問題の解決に向けて行動できる集団づくり</w:t>
      </w:r>
    </w:p>
    <w:p w14:paraId="1B2938AC" w14:textId="77777777" w:rsidR="00E3044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「助けを求める力」を育成し、保護者と連携・協力しながら、児童自身が主体的にいじめの問題の解決に向けて行動できる集団づくりを推進する。</w:t>
      </w:r>
    </w:p>
    <w:p w14:paraId="176FEF43" w14:textId="77777777" w:rsidR="00E30445" w:rsidRPr="00E30445" w:rsidRDefault="00E30445" w:rsidP="00B062D5">
      <w:pPr>
        <w:spacing w:line="240" w:lineRule="auto"/>
        <w:ind w:firstLineChars="200" w:firstLine="480"/>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③　いじめを訴えやすい体制の整備と教職員の資質・能力の向上</w:t>
      </w:r>
    </w:p>
    <w:p w14:paraId="3C3A8979" w14:textId="77777777" w:rsidR="00E3044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児童がいじめを訴えやすい体制を整備するとともに、教職員の児童の小さな変化やサインに気付く力を高める。</w:t>
      </w:r>
    </w:p>
    <w:p w14:paraId="2CB8C046" w14:textId="77777777" w:rsidR="00E30445" w:rsidRPr="00E30445" w:rsidRDefault="00E30445" w:rsidP="00B062D5">
      <w:pPr>
        <w:spacing w:line="240" w:lineRule="auto"/>
        <w:ind w:firstLineChars="200" w:firstLine="480"/>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④　情報集約担当者の配置</w:t>
      </w:r>
    </w:p>
    <w:p w14:paraId="46B504B0" w14:textId="77777777" w:rsidR="00E3044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情報集約担当者の役割を明確にするとともに、児童・保護者・地域等に周知する。</w:t>
      </w:r>
    </w:p>
    <w:p w14:paraId="2981A3D0" w14:textId="77777777" w:rsidR="00E30445" w:rsidRPr="00E30445" w:rsidRDefault="00E30445" w:rsidP="00B062D5">
      <w:pPr>
        <w:spacing w:line="240" w:lineRule="auto"/>
        <w:ind w:firstLineChars="200" w:firstLine="480"/>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lastRenderedPageBreak/>
        <w:t>⑤　いじめの問題への組織的な対応</w:t>
      </w:r>
    </w:p>
    <w:p w14:paraId="6D762E2A" w14:textId="77777777" w:rsidR="00E30445" w:rsidRPr="00E30445" w:rsidRDefault="00E30445" w:rsidP="00E30445">
      <w:pPr>
        <w:pStyle w:val="a9"/>
        <w:spacing w:line="240" w:lineRule="auto"/>
        <w:ind w:leftChars="0" w:left="728" w:firstLineChars="100" w:firstLine="240"/>
        <w:rPr>
          <w:rFonts w:asciiTheme="minorEastAsia" w:hAnsiTheme="minorEastAsia"/>
          <w:sz w:val="24"/>
          <w:szCs w:val="24"/>
        </w:rPr>
      </w:pPr>
      <w:r w:rsidRPr="00E30445">
        <w:rPr>
          <w:rFonts w:asciiTheme="minorEastAsia" w:hAnsiTheme="minorEastAsia" w:hint="eastAsia"/>
          <w:sz w:val="24"/>
          <w:szCs w:val="24"/>
        </w:rPr>
        <w:t>いじめを察知・発見した際の適切な初期対応及び専門家や関係機関との連携を含めたいじめの組織的な対応を推進する。</w:t>
      </w:r>
    </w:p>
    <w:p w14:paraId="69D5E5A9" w14:textId="77777777" w:rsidR="005C2E55" w:rsidRPr="00E30445" w:rsidRDefault="00E30445" w:rsidP="00E30445">
      <w:pPr>
        <w:spacing w:line="276" w:lineRule="auto"/>
        <w:rPr>
          <w:rFonts w:asciiTheme="majorEastAsia" w:eastAsiaTheme="majorEastAsia" w:hAnsiTheme="majorEastAsia"/>
          <w:sz w:val="24"/>
          <w:szCs w:val="24"/>
        </w:rPr>
      </w:pPr>
      <w:r w:rsidRPr="00E30445">
        <w:rPr>
          <w:rFonts w:asciiTheme="majorEastAsia" w:eastAsiaTheme="majorEastAsia" w:hAnsiTheme="majorEastAsia" w:hint="eastAsia"/>
          <w:sz w:val="24"/>
          <w:szCs w:val="24"/>
        </w:rPr>
        <w:t>（３）</w:t>
      </w:r>
      <w:r w:rsidR="000E7A60" w:rsidRPr="00E30445">
        <w:rPr>
          <w:rFonts w:asciiTheme="majorEastAsia" w:eastAsiaTheme="majorEastAsia" w:hAnsiTheme="majorEastAsia" w:hint="eastAsia"/>
          <w:sz w:val="24"/>
          <w:szCs w:val="24"/>
        </w:rPr>
        <w:t>いじめに対する</w:t>
      </w:r>
      <w:r w:rsidR="003C14E5" w:rsidRPr="00E30445">
        <w:rPr>
          <w:rFonts w:asciiTheme="majorEastAsia" w:eastAsiaTheme="majorEastAsia" w:hAnsiTheme="majorEastAsia" w:hint="eastAsia"/>
          <w:sz w:val="24"/>
          <w:szCs w:val="24"/>
        </w:rPr>
        <w:t>措置</w:t>
      </w:r>
    </w:p>
    <w:p w14:paraId="4DD86D85" w14:textId="77777777" w:rsidR="00E30445" w:rsidRPr="00E30445" w:rsidRDefault="00E30445" w:rsidP="00B062D5">
      <w:pPr>
        <w:spacing w:line="240" w:lineRule="auto"/>
        <w:ind w:leftChars="229" w:left="714" w:hangingChars="97" w:hanging="233"/>
        <w:rPr>
          <w:rFonts w:asciiTheme="minorEastAsia" w:hAnsiTheme="minorEastAsia"/>
          <w:sz w:val="24"/>
          <w:szCs w:val="24"/>
        </w:rPr>
      </w:pPr>
      <w:r w:rsidRPr="00E30445">
        <w:rPr>
          <w:rFonts w:asciiTheme="minorEastAsia" w:hAnsiTheme="minorEastAsia" w:hint="eastAsia"/>
          <w:sz w:val="24"/>
          <w:szCs w:val="24"/>
        </w:rPr>
        <w:t>○いじめを認知、又はいじめの通報を受けた場合には、特定の教職員で抱え込まず、速やかに組織的に対応し、いじめられた児童を守り通す。また、家庭と連携しながら継続的な心のケアを行う。（いじめ・不登校対策委員会）</w:t>
      </w:r>
    </w:p>
    <w:p w14:paraId="02EE5B17" w14:textId="77777777" w:rsidR="00E30445" w:rsidRPr="00E30445" w:rsidRDefault="00E30445" w:rsidP="00B062D5">
      <w:pPr>
        <w:spacing w:line="240" w:lineRule="auto"/>
        <w:ind w:leftChars="229" w:left="714" w:hangingChars="97" w:hanging="233"/>
        <w:rPr>
          <w:rFonts w:asciiTheme="minorEastAsia" w:hAnsiTheme="minorEastAsia"/>
          <w:sz w:val="24"/>
          <w:szCs w:val="24"/>
        </w:rPr>
      </w:pPr>
      <w:r w:rsidRPr="00E30445">
        <w:rPr>
          <w:rFonts w:asciiTheme="minorEastAsia" w:hAnsiTheme="minorEastAsia" w:hint="eastAsia"/>
          <w:sz w:val="24"/>
          <w:szCs w:val="24"/>
        </w:rPr>
        <w:t>○いじめた児童に対しては、当該児童の人格の成長を前提に、本人が抱える課題や悩みを理解するなど教育的な配慮をしながら、毅然とした態度で指導する。</w:t>
      </w:r>
    </w:p>
    <w:p w14:paraId="0D2937AF" w14:textId="77777777" w:rsidR="00E30445" w:rsidRPr="00E30445" w:rsidRDefault="00E30445" w:rsidP="00B062D5">
      <w:pPr>
        <w:spacing w:line="240" w:lineRule="auto"/>
        <w:ind w:leftChars="229" w:left="714" w:hangingChars="97" w:hanging="233"/>
        <w:rPr>
          <w:rFonts w:asciiTheme="minorEastAsia" w:hAnsiTheme="minorEastAsia"/>
          <w:sz w:val="24"/>
          <w:szCs w:val="24"/>
        </w:rPr>
      </w:pPr>
      <w:r w:rsidRPr="00E30445">
        <w:rPr>
          <w:rFonts w:asciiTheme="minorEastAsia" w:hAnsiTheme="minorEastAsia" w:hint="eastAsia"/>
          <w:sz w:val="24"/>
          <w:szCs w:val="24"/>
        </w:rPr>
        <w:t>○これらの対応については、教職員全員の共通理解、保護者の協力、関係機関・専門機関との連携の下で取り組む。</w:t>
      </w:r>
    </w:p>
    <w:p w14:paraId="0149DC25" w14:textId="77777777" w:rsidR="00E30445" w:rsidRPr="00E30445" w:rsidRDefault="00E30445" w:rsidP="00B062D5">
      <w:pPr>
        <w:spacing w:line="240" w:lineRule="auto"/>
        <w:ind w:leftChars="229" w:left="714" w:hangingChars="97" w:hanging="233"/>
        <w:rPr>
          <w:rFonts w:asciiTheme="minorEastAsia" w:hAnsiTheme="minorEastAsia"/>
          <w:sz w:val="24"/>
          <w:szCs w:val="24"/>
        </w:rPr>
      </w:pPr>
      <w:r w:rsidRPr="00E30445">
        <w:rPr>
          <w:rFonts w:asciiTheme="minorEastAsia" w:hAnsiTheme="minorEastAsia" w:hint="eastAsia"/>
          <w:sz w:val="24"/>
          <w:szCs w:val="24"/>
        </w:rPr>
        <w:t>○日頃から重大事態に備えて、県教育委員会が作成したマニュアル等を参考に、その手続きや留意点（調査票等の様式を含む）を自校化したマニュアルを整備しておき、役割分担等を明確にした組織体制を整備し、教職員間で共有する。</w:t>
      </w:r>
    </w:p>
    <w:p w14:paraId="098F17F4" w14:textId="3E5DEA7F" w:rsidR="00E30445" w:rsidRDefault="00E30445" w:rsidP="00B062D5">
      <w:pPr>
        <w:spacing w:line="240" w:lineRule="auto"/>
        <w:ind w:leftChars="229" w:left="714" w:hangingChars="97" w:hanging="233"/>
        <w:rPr>
          <w:rFonts w:asciiTheme="minorEastAsia" w:hAnsiTheme="minorEastAsia"/>
          <w:sz w:val="24"/>
          <w:szCs w:val="24"/>
        </w:rPr>
      </w:pPr>
      <w:r w:rsidRPr="00E30445">
        <w:rPr>
          <w:rFonts w:asciiTheme="minorEastAsia" w:hAnsiTheme="minorEastAsia" w:hint="eastAsia"/>
          <w:sz w:val="24"/>
          <w:szCs w:val="24"/>
        </w:rPr>
        <w:t>○いじめ・不登校対策委員会の開催が形式的なものにならないよう、いじめの認知、解消のため有効に機能していることを適宜点検していく。</w:t>
      </w:r>
    </w:p>
    <w:p w14:paraId="73139D12" w14:textId="527DB273" w:rsidR="0076313F" w:rsidRDefault="0076313F" w:rsidP="00B062D5">
      <w:pPr>
        <w:spacing w:line="240" w:lineRule="auto"/>
        <w:ind w:leftChars="229" w:left="714" w:hangingChars="97" w:hanging="233"/>
        <w:rPr>
          <w:rFonts w:asciiTheme="minorEastAsia" w:hAnsiTheme="minorEastAsia"/>
          <w:sz w:val="24"/>
          <w:szCs w:val="24"/>
        </w:rPr>
      </w:pPr>
    </w:p>
    <w:p w14:paraId="3B33C9CF" w14:textId="6B967F22" w:rsidR="0076313F" w:rsidRDefault="0076313F" w:rsidP="000B1176">
      <w:pPr>
        <w:spacing w:line="240" w:lineRule="auto"/>
        <w:rPr>
          <w:rFonts w:asciiTheme="minorEastAsia" w:hAnsiTheme="minorEastAsia"/>
          <w:sz w:val="24"/>
          <w:szCs w:val="24"/>
        </w:rPr>
      </w:pPr>
      <w:r>
        <w:rPr>
          <w:rFonts w:asciiTheme="minorEastAsia" w:hAnsiTheme="minorEastAsia" w:hint="eastAsia"/>
          <w:sz w:val="24"/>
          <w:szCs w:val="24"/>
        </w:rPr>
        <w:t>４　いじめの重大事態における対応について</w:t>
      </w:r>
    </w:p>
    <w:p w14:paraId="3B52CD43" w14:textId="77777777" w:rsidR="00667E9A" w:rsidRPr="002831DC" w:rsidRDefault="00667E9A" w:rsidP="002831DC">
      <w:pPr>
        <w:snapToGrid w:val="0"/>
        <w:spacing w:line="240" w:lineRule="auto"/>
        <w:rPr>
          <w:rFonts w:ascii="游明朝" w:eastAsia="游明朝"/>
          <w:sz w:val="24"/>
          <w:szCs w:val="28"/>
        </w:rPr>
      </w:pPr>
      <w:r w:rsidRPr="002831DC">
        <w:rPr>
          <w:rFonts w:ascii="游明朝" w:hAnsi="游明朝" w:hint="eastAsia"/>
          <w:sz w:val="24"/>
          <w:szCs w:val="28"/>
        </w:rPr>
        <w:t>（１）</w:t>
      </w:r>
      <w:r w:rsidRPr="002831DC">
        <w:rPr>
          <w:rFonts w:ascii="游明朝" w:hAnsi="游明朝" w:hint="eastAsia"/>
          <w:sz w:val="24"/>
          <w:szCs w:val="28"/>
        </w:rPr>
        <w:t xml:space="preserve"> </w:t>
      </w:r>
      <w:r w:rsidRPr="002831DC">
        <w:rPr>
          <w:rFonts w:ascii="游明朝" w:hAnsi="游明朝" w:hint="eastAsia"/>
          <w:sz w:val="24"/>
          <w:szCs w:val="28"/>
        </w:rPr>
        <w:t>重大事態の意味について</w:t>
      </w:r>
    </w:p>
    <w:p w14:paraId="72994CD7" w14:textId="77777777" w:rsidR="00667E9A" w:rsidRPr="002831DC" w:rsidRDefault="00667E9A" w:rsidP="002831DC">
      <w:pPr>
        <w:snapToGrid w:val="0"/>
        <w:spacing w:line="240" w:lineRule="auto"/>
        <w:ind w:leftChars="300" w:left="630" w:firstLineChars="100" w:firstLine="240"/>
        <w:rPr>
          <w:rFonts w:ascii="游明朝" w:eastAsia="游明朝"/>
          <w:sz w:val="24"/>
          <w:szCs w:val="28"/>
        </w:rPr>
      </w:pPr>
      <w:r w:rsidRPr="002831DC">
        <w:rPr>
          <w:rFonts w:ascii="游明朝" w:hAnsi="游明朝" w:hint="eastAsia"/>
          <w:sz w:val="24"/>
          <w:szCs w:val="28"/>
        </w:rPr>
        <w:t>いじめにより児童が以下のように、生命、心身又は財産に重大な被害を受けたとき、または受けたと疑われたときに重大事態として対応する。</w:t>
      </w:r>
    </w:p>
    <w:p w14:paraId="7E25DB93" w14:textId="4D77DF92" w:rsidR="00667E9A" w:rsidRPr="002831DC" w:rsidRDefault="00667E9A" w:rsidP="002831DC">
      <w:pPr>
        <w:snapToGrid w:val="0"/>
        <w:spacing w:line="240" w:lineRule="auto"/>
        <w:ind w:left="720" w:hangingChars="300" w:hanging="720"/>
        <w:rPr>
          <w:rFonts w:ascii="游明朝" w:eastAsia="游明朝"/>
          <w:sz w:val="24"/>
          <w:szCs w:val="28"/>
        </w:rPr>
      </w:pPr>
      <w:r w:rsidRPr="002831DC">
        <w:rPr>
          <w:rFonts w:ascii="游明朝" w:hAnsi="游明朝" w:hint="eastAsia"/>
          <w:sz w:val="24"/>
          <w:szCs w:val="28"/>
        </w:rPr>
        <w:t xml:space="preserve">　　〇　児童が自殺を企図した場合</w:t>
      </w:r>
    </w:p>
    <w:p w14:paraId="0D657FD4" w14:textId="0AC8D2A3" w:rsidR="00667E9A" w:rsidRPr="002831DC" w:rsidRDefault="00667E9A" w:rsidP="002831DC">
      <w:pPr>
        <w:snapToGrid w:val="0"/>
        <w:spacing w:line="240" w:lineRule="auto"/>
        <w:ind w:left="720" w:hangingChars="300" w:hanging="720"/>
        <w:rPr>
          <w:rFonts w:ascii="游明朝" w:eastAsia="游明朝"/>
          <w:sz w:val="24"/>
          <w:szCs w:val="28"/>
        </w:rPr>
      </w:pPr>
      <w:r w:rsidRPr="002831DC">
        <w:rPr>
          <w:rFonts w:ascii="游明朝" w:hAnsi="游明朝" w:hint="eastAsia"/>
          <w:sz w:val="24"/>
          <w:szCs w:val="28"/>
        </w:rPr>
        <w:t xml:space="preserve">　　〇　身体に重大な傷害を負った場合</w:t>
      </w:r>
    </w:p>
    <w:p w14:paraId="09E5B160" w14:textId="55456E96" w:rsidR="00667E9A" w:rsidRPr="002831DC" w:rsidRDefault="00667E9A" w:rsidP="002831DC">
      <w:pPr>
        <w:snapToGrid w:val="0"/>
        <w:spacing w:line="240" w:lineRule="auto"/>
        <w:ind w:left="720" w:hangingChars="300" w:hanging="720"/>
        <w:rPr>
          <w:rFonts w:ascii="游明朝" w:eastAsia="游明朝"/>
          <w:sz w:val="24"/>
          <w:szCs w:val="28"/>
        </w:rPr>
      </w:pPr>
      <w:r w:rsidRPr="002831DC">
        <w:rPr>
          <w:rFonts w:ascii="游明朝" w:hAnsi="游明朝" w:hint="eastAsia"/>
          <w:sz w:val="24"/>
          <w:szCs w:val="28"/>
        </w:rPr>
        <w:t xml:space="preserve">　　〇　金品等に重大な被害を被った場合</w:t>
      </w:r>
    </w:p>
    <w:p w14:paraId="4BD25CAF" w14:textId="63B0533F" w:rsidR="00667E9A" w:rsidRPr="002831DC" w:rsidRDefault="00667E9A" w:rsidP="002831DC">
      <w:pPr>
        <w:snapToGrid w:val="0"/>
        <w:spacing w:line="240" w:lineRule="auto"/>
        <w:ind w:left="720" w:hangingChars="300" w:hanging="720"/>
        <w:rPr>
          <w:rFonts w:ascii="游明朝" w:eastAsia="游明朝"/>
          <w:sz w:val="24"/>
          <w:szCs w:val="28"/>
        </w:rPr>
      </w:pPr>
      <w:r w:rsidRPr="002831DC">
        <w:rPr>
          <w:rFonts w:ascii="游明朝" w:hAnsi="游明朝" w:hint="eastAsia"/>
          <w:sz w:val="24"/>
          <w:szCs w:val="28"/>
        </w:rPr>
        <w:t xml:space="preserve">　　〇　精神性の疾患を発症した場合</w:t>
      </w:r>
    </w:p>
    <w:p w14:paraId="3D093045" w14:textId="45E28105" w:rsidR="00667E9A" w:rsidRPr="002831DC" w:rsidRDefault="00667E9A" w:rsidP="002831DC">
      <w:pPr>
        <w:snapToGrid w:val="0"/>
        <w:spacing w:line="240" w:lineRule="auto"/>
        <w:ind w:left="720" w:hangingChars="300" w:hanging="720"/>
        <w:rPr>
          <w:rFonts w:ascii="游明朝" w:eastAsia="游明朝"/>
          <w:sz w:val="24"/>
          <w:szCs w:val="28"/>
        </w:rPr>
      </w:pPr>
      <w:r w:rsidRPr="002831DC">
        <w:rPr>
          <w:rFonts w:ascii="游明朝" w:hAnsi="游明朝" w:hint="eastAsia"/>
          <w:sz w:val="24"/>
          <w:szCs w:val="28"/>
        </w:rPr>
        <w:t xml:space="preserve">　　　</w:t>
      </w:r>
      <w:r w:rsidRPr="002831DC">
        <w:rPr>
          <w:rFonts w:ascii="游明朝" w:hAnsi="游明朝" w:hint="eastAsia"/>
          <w:sz w:val="24"/>
          <w:szCs w:val="28"/>
        </w:rPr>
        <w:t xml:space="preserve"> </w:t>
      </w:r>
      <w:r w:rsidRPr="002831DC">
        <w:rPr>
          <w:rFonts w:ascii="游明朝" w:hAnsi="游明朝" w:hint="eastAsia"/>
          <w:sz w:val="24"/>
          <w:szCs w:val="28"/>
        </w:rPr>
        <w:t>また、いじめにより相当の期間学校を欠席することを余儀なくされていた疑いがある場合や保護者からの申し立てがあった場合についても、同様に対応する。</w:t>
      </w:r>
    </w:p>
    <w:p w14:paraId="248D9A50" w14:textId="77777777" w:rsidR="00667E9A" w:rsidRPr="002831DC" w:rsidRDefault="00667E9A" w:rsidP="002831DC">
      <w:pPr>
        <w:snapToGrid w:val="0"/>
        <w:spacing w:line="240" w:lineRule="auto"/>
        <w:ind w:left="720" w:hangingChars="300" w:hanging="720"/>
        <w:rPr>
          <w:rFonts w:ascii="游明朝" w:eastAsia="游明朝"/>
          <w:sz w:val="24"/>
          <w:szCs w:val="28"/>
        </w:rPr>
      </w:pPr>
      <w:r w:rsidRPr="002831DC">
        <w:rPr>
          <w:rFonts w:ascii="游明朝" w:hAnsi="游明朝" w:hint="eastAsia"/>
          <w:sz w:val="24"/>
          <w:szCs w:val="28"/>
        </w:rPr>
        <w:t>（２）</w:t>
      </w:r>
      <w:r w:rsidRPr="002831DC">
        <w:rPr>
          <w:rFonts w:ascii="游明朝" w:hAnsi="游明朝" w:hint="eastAsia"/>
          <w:sz w:val="24"/>
          <w:szCs w:val="28"/>
        </w:rPr>
        <w:t xml:space="preserve"> </w:t>
      </w:r>
      <w:r w:rsidRPr="002831DC">
        <w:rPr>
          <w:rFonts w:ascii="游明朝" w:hAnsi="游明朝" w:hint="eastAsia"/>
          <w:sz w:val="24"/>
          <w:szCs w:val="28"/>
        </w:rPr>
        <w:t>事実関係を明確にするための調査の実施</w:t>
      </w:r>
    </w:p>
    <w:p w14:paraId="6765C155" w14:textId="554B4CCC" w:rsidR="00667E9A" w:rsidRPr="002831DC" w:rsidRDefault="00667E9A" w:rsidP="002831DC">
      <w:pPr>
        <w:snapToGrid w:val="0"/>
        <w:spacing w:line="240" w:lineRule="auto"/>
        <w:ind w:leftChars="300" w:left="630" w:firstLineChars="100" w:firstLine="240"/>
        <w:rPr>
          <w:rFonts w:ascii="游明朝" w:eastAsia="游明朝"/>
          <w:sz w:val="24"/>
          <w:szCs w:val="28"/>
        </w:rPr>
      </w:pPr>
      <w:r w:rsidRPr="002831DC">
        <w:rPr>
          <w:rFonts w:ascii="游明朝" w:hAnsi="游明朝" w:hint="eastAsia"/>
          <w:sz w:val="24"/>
          <w:szCs w:val="28"/>
        </w:rPr>
        <w:t>重大な事案が発生した場合、県教育委員会及び町教育委員会の指導の下、関　係諸機関と連携を図りながら本校</w:t>
      </w:r>
      <w:r w:rsidR="003F497C">
        <w:rPr>
          <w:rFonts w:ascii="游明朝" w:hAnsi="游明朝" w:hint="eastAsia"/>
          <w:sz w:val="24"/>
          <w:szCs w:val="28"/>
        </w:rPr>
        <w:t>いじめ・不登校対策委員会</w:t>
      </w:r>
      <w:r w:rsidRPr="002831DC">
        <w:rPr>
          <w:rFonts w:ascii="游明朝" w:hAnsi="游明朝" w:hint="eastAsia"/>
          <w:sz w:val="24"/>
          <w:szCs w:val="28"/>
        </w:rPr>
        <w:t>が主導して事実関係を明確にするための調査の実施を速やかに行う。</w:t>
      </w:r>
    </w:p>
    <w:p w14:paraId="45B6C4A7" w14:textId="77777777" w:rsidR="00667E9A" w:rsidRPr="002831DC" w:rsidRDefault="00667E9A" w:rsidP="002831DC">
      <w:pPr>
        <w:snapToGrid w:val="0"/>
        <w:spacing w:line="240" w:lineRule="auto"/>
        <w:ind w:left="600" w:hangingChars="250" w:hanging="600"/>
        <w:rPr>
          <w:rFonts w:ascii="游明朝" w:eastAsia="游明朝"/>
          <w:sz w:val="24"/>
          <w:szCs w:val="28"/>
        </w:rPr>
      </w:pPr>
      <w:r w:rsidRPr="002831DC">
        <w:rPr>
          <w:rFonts w:ascii="游明朝" w:hAnsi="游明朝" w:hint="eastAsia"/>
          <w:sz w:val="24"/>
          <w:szCs w:val="28"/>
        </w:rPr>
        <w:t xml:space="preserve">　　　</w:t>
      </w:r>
      <w:r w:rsidRPr="002831DC">
        <w:rPr>
          <w:rFonts w:ascii="游明朝" w:hAnsi="游明朝" w:hint="eastAsia"/>
          <w:sz w:val="24"/>
          <w:szCs w:val="28"/>
        </w:rPr>
        <w:t xml:space="preserve"> </w:t>
      </w:r>
      <w:r w:rsidRPr="002831DC">
        <w:rPr>
          <w:rFonts w:ascii="游明朝" w:hAnsi="游明朝" w:hint="eastAsia"/>
          <w:sz w:val="24"/>
          <w:szCs w:val="28"/>
        </w:rPr>
        <w:t>その場合、重大事案に至る要因となったいじめ行為が、いつ（いつ頃から）、誰から行われ、どのような態様であったか、いじめを生んだ背景事情や児童の人間関係にどのような問題があったか、学校・教職員がどのように対応したかなどの事実関係を、可能な限り網羅的に明確にすることを目的とする。</w:t>
      </w:r>
    </w:p>
    <w:p w14:paraId="0FA30E4B" w14:textId="77777777" w:rsidR="00667E9A" w:rsidRPr="002831DC" w:rsidRDefault="00667E9A" w:rsidP="002831DC">
      <w:pPr>
        <w:snapToGrid w:val="0"/>
        <w:spacing w:line="240" w:lineRule="auto"/>
        <w:ind w:left="720" w:hangingChars="300" w:hanging="720"/>
        <w:rPr>
          <w:rFonts w:ascii="游明朝" w:eastAsia="游明朝"/>
          <w:sz w:val="24"/>
          <w:szCs w:val="28"/>
        </w:rPr>
      </w:pPr>
      <w:r w:rsidRPr="002831DC">
        <w:rPr>
          <w:rFonts w:ascii="游明朝" w:hAnsi="游明朝" w:hint="eastAsia"/>
          <w:sz w:val="24"/>
          <w:szCs w:val="28"/>
        </w:rPr>
        <w:t>（３）</w:t>
      </w:r>
      <w:r w:rsidRPr="002831DC">
        <w:rPr>
          <w:rFonts w:ascii="游明朝" w:hAnsi="游明朝" w:hint="eastAsia"/>
          <w:sz w:val="24"/>
          <w:szCs w:val="28"/>
        </w:rPr>
        <w:t xml:space="preserve"> </w:t>
      </w:r>
      <w:r w:rsidRPr="002831DC">
        <w:rPr>
          <w:rFonts w:ascii="游明朝" w:hAnsi="游明朝" w:hint="eastAsia"/>
          <w:sz w:val="24"/>
          <w:szCs w:val="28"/>
        </w:rPr>
        <w:t>いじめられた児童への聴き取りについて</w:t>
      </w:r>
    </w:p>
    <w:p w14:paraId="7D67FBA1" w14:textId="1A22C31A" w:rsidR="00667E9A" w:rsidRPr="002831DC" w:rsidRDefault="00667E9A" w:rsidP="002831DC">
      <w:pPr>
        <w:snapToGrid w:val="0"/>
        <w:spacing w:line="240" w:lineRule="auto"/>
        <w:ind w:firstLineChars="200" w:firstLine="480"/>
        <w:rPr>
          <w:rFonts w:ascii="游明朝" w:eastAsia="游明朝"/>
          <w:sz w:val="24"/>
          <w:szCs w:val="28"/>
        </w:rPr>
      </w:pPr>
      <w:r w:rsidRPr="002831DC">
        <w:rPr>
          <w:rFonts w:ascii="游明朝" w:hAnsi="游明朝" w:hint="eastAsia"/>
          <w:sz w:val="24"/>
          <w:szCs w:val="28"/>
        </w:rPr>
        <w:t>〇　いじめられた児童からの聴き取りが可能な場合</w:t>
      </w:r>
    </w:p>
    <w:p w14:paraId="11D7BC45" w14:textId="235EB2C4" w:rsidR="00667E9A" w:rsidRPr="002831DC" w:rsidRDefault="00667E9A" w:rsidP="002831DC">
      <w:pPr>
        <w:snapToGrid w:val="0"/>
        <w:spacing w:line="240" w:lineRule="auto"/>
        <w:ind w:leftChars="300" w:left="630" w:firstLineChars="100" w:firstLine="240"/>
        <w:rPr>
          <w:rFonts w:ascii="游明朝" w:eastAsia="游明朝"/>
          <w:sz w:val="24"/>
          <w:szCs w:val="28"/>
        </w:rPr>
      </w:pPr>
      <w:r w:rsidRPr="002831DC">
        <w:rPr>
          <w:rFonts w:ascii="游明朝" w:hAnsi="游明朝" w:hint="eastAsia"/>
          <w:sz w:val="24"/>
          <w:szCs w:val="28"/>
        </w:rPr>
        <w:t>いじめられた児童から十分に聞き取るとともに、在籍する他の児童や教職　員に対する質問紙調査や聴き取り調査等を行うことが考えられる。この際、いじめられた児童や情報を提供してくれた児童を守ることを最優先とした調査を実施する。その後、調査による事実関係の確認とともに、いじめた児童への指導を行い、いじめ行為を直ちに止めさせる。</w:t>
      </w:r>
    </w:p>
    <w:p w14:paraId="1C5E6C20" w14:textId="77777777" w:rsidR="00667E9A" w:rsidRPr="002831DC" w:rsidRDefault="00667E9A" w:rsidP="002831DC">
      <w:pPr>
        <w:snapToGrid w:val="0"/>
        <w:spacing w:line="240" w:lineRule="auto"/>
        <w:ind w:leftChars="335" w:left="703" w:firstLineChars="96" w:firstLine="230"/>
        <w:rPr>
          <w:rFonts w:ascii="游明朝" w:eastAsia="游明朝"/>
          <w:sz w:val="24"/>
          <w:szCs w:val="28"/>
        </w:rPr>
      </w:pPr>
      <w:r w:rsidRPr="002831DC">
        <w:rPr>
          <w:rFonts w:ascii="游明朝" w:hAnsi="游明朝" w:hint="eastAsia"/>
          <w:sz w:val="24"/>
          <w:szCs w:val="28"/>
        </w:rPr>
        <w:lastRenderedPageBreak/>
        <w:t>また、いじめられた児童に対しては、事情や心情を聴取し、児童の状況にあわせた継続的なケアを行い、落ち着いた学校生活復帰への支援や学習支援等を行う。</w:t>
      </w:r>
    </w:p>
    <w:p w14:paraId="04681023" w14:textId="77777777" w:rsidR="00667E9A" w:rsidRPr="002831DC" w:rsidRDefault="00667E9A" w:rsidP="002831DC">
      <w:pPr>
        <w:snapToGrid w:val="0"/>
        <w:spacing w:line="240" w:lineRule="auto"/>
        <w:ind w:leftChars="250" w:left="1125" w:hangingChars="250" w:hanging="600"/>
        <w:rPr>
          <w:rFonts w:ascii="游明朝" w:eastAsia="游明朝"/>
          <w:sz w:val="24"/>
          <w:szCs w:val="28"/>
        </w:rPr>
      </w:pPr>
      <w:r w:rsidRPr="002831DC">
        <w:rPr>
          <w:rFonts w:ascii="游明朝" w:hAnsi="游明朝" w:hint="eastAsia"/>
          <w:sz w:val="24"/>
          <w:szCs w:val="28"/>
        </w:rPr>
        <w:t>〇いじめられた児童からの聴き取りが不可能な場合</w:t>
      </w:r>
    </w:p>
    <w:p w14:paraId="670BD6A2" w14:textId="0D7A951F" w:rsidR="00667E9A" w:rsidRPr="002831DC" w:rsidRDefault="00667E9A" w:rsidP="002831DC">
      <w:pPr>
        <w:snapToGrid w:val="0"/>
        <w:spacing w:line="240" w:lineRule="auto"/>
        <w:ind w:leftChars="300" w:left="630" w:firstLineChars="100" w:firstLine="240"/>
        <w:rPr>
          <w:rFonts w:ascii="游明朝" w:eastAsia="游明朝"/>
          <w:sz w:val="24"/>
          <w:szCs w:val="28"/>
        </w:rPr>
      </w:pPr>
      <w:r w:rsidRPr="002831DC">
        <w:rPr>
          <w:rFonts w:ascii="游明朝" w:hAnsi="游明朝" w:hint="eastAsia"/>
          <w:sz w:val="24"/>
          <w:szCs w:val="28"/>
        </w:rPr>
        <w:t>児童の入院や死亡等、いじめられた児童からの聴き取りが不可能な場合は、当該児童の保護者の要望・意見を十分に聴取し、当該保護者と今後の調査について協議し、速やかに他の在籍児童や教職員に対する調査に着手する。</w:t>
      </w:r>
    </w:p>
    <w:p w14:paraId="4C35E881" w14:textId="32B787D3" w:rsidR="00667E9A" w:rsidRPr="002831DC" w:rsidRDefault="00667E9A" w:rsidP="002831DC">
      <w:pPr>
        <w:snapToGrid w:val="0"/>
        <w:spacing w:line="240" w:lineRule="auto"/>
        <w:ind w:leftChars="300" w:left="630" w:firstLineChars="100" w:firstLine="240"/>
        <w:rPr>
          <w:rFonts w:ascii="游明朝" w:eastAsia="游明朝"/>
          <w:sz w:val="24"/>
          <w:szCs w:val="28"/>
        </w:rPr>
      </w:pPr>
      <w:r w:rsidRPr="002831DC">
        <w:rPr>
          <w:rFonts w:ascii="游明朝" w:hAnsi="游明朝" w:hint="eastAsia"/>
          <w:sz w:val="24"/>
          <w:szCs w:val="28"/>
        </w:rPr>
        <w:t>なお、児童の自殺が起きた場合の調査は、その後の自殺防止に資する観点から、自殺の背景調査を実施することが必要である。この場合、亡くなった児童の尊厳を保持しつつ、その死に至った経緯を検証し再発防止策を講ずることを目指し、遺族の気持ちに十分配慮しながら行う。</w:t>
      </w:r>
    </w:p>
    <w:p w14:paraId="4B258D08" w14:textId="77777777" w:rsidR="00667E9A" w:rsidRPr="002831DC" w:rsidRDefault="00667E9A" w:rsidP="002831DC">
      <w:pPr>
        <w:snapToGrid w:val="0"/>
        <w:spacing w:line="240" w:lineRule="auto"/>
        <w:ind w:left="1200" w:hangingChars="500" w:hanging="1200"/>
        <w:rPr>
          <w:rFonts w:ascii="游明朝" w:eastAsia="游明朝"/>
          <w:sz w:val="24"/>
          <w:szCs w:val="28"/>
        </w:rPr>
      </w:pPr>
    </w:p>
    <w:p w14:paraId="7AA04285" w14:textId="77777777" w:rsidR="00667E9A" w:rsidRPr="002831DC" w:rsidRDefault="00667E9A" w:rsidP="002831DC">
      <w:pPr>
        <w:snapToGrid w:val="0"/>
        <w:spacing w:line="240" w:lineRule="auto"/>
        <w:ind w:left="1200" w:hangingChars="500" w:hanging="1200"/>
        <w:rPr>
          <w:rFonts w:ascii="游明朝" w:eastAsia="游明朝"/>
          <w:sz w:val="24"/>
          <w:szCs w:val="28"/>
        </w:rPr>
      </w:pPr>
      <w:r w:rsidRPr="002831DC">
        <w:rPr>
          <w:rFonts w:ascii="游明朝" w:hAnsi="游明朝" w:hint="eastAsia"/>
          <w:sz w:val="24"/>
          <w:szCs w:val="28"/>
        </w:rPr>
        <w:t>（４）</w:t>
      </w:r>
      <w:r w:rsidRPr="002831DC">
        <w:rPr>
          <w:rFonts w:ascii="游明朝" w:hAnsi="游明朝" w:hint="eastAsia"/>
          <w:sz w:val="24"/>
          <w:szCs w:val="28"/>
        </w:rPr>
        <w:t xml:space="preserve"> </w:t>
      </w:r>
      <w:r w:rsidRPr="002831DC">
        <w:rPr>
          <w:rFonts w:ascii="游明朝" w:hAnsi="游明朝" w:hint="eastAsia"/>
          <w:sz w:val="24"/>
          <w:szCs w:val="28"/>
        </w:rPr>
        <w:t>調査結果の提供及び報告</w:t>
      </w:r>
    </w:p>
    <w:p w14:paraId="7124E79E" w14:textId="77777777" w:rsidR="00667E9A" w:rsidRPr="002831DC" w:rsidRDefault="00667E9A" w:rsidP="002831DC">
      <w:pPr>
        <w:snapToGrid w:val="0"/>
        <w:spacing w:line="240" w:lineRule="auto"/>
        <w:ind w:leftChars="250" w:left="525" w:firstLineChars="100" w:firstLine="240"/>
        <w:rPr>
          <w:rFonts w:ascii="游明朝" w:eastAsia="游明朝"/>
          <w:sz w:val="24"/>
          <w:szCs w:val="28"/>
        </w:rPr>
      </w:pPr>
      <w:r w:rsidRPr="002831DC">
        <w:rPr>
          <w:rFonts w:ascii="游明朝" w:hAnsi="游明朝" w:hint="eastAsia"/>
          <w:sz w:val="24"/>
          <w:szCs w:val="28"/>
        </w:rPr>
        <w:t>学校は、いじめを受けた児童やその保護者に対して、事実関係等その他の必要な情報を提供する責任を有することを踏まえ、調査により明らかになった事実関係（いじめ行為がいつ、誰から行われ、どのような態様であったか、学校がどのように対応したか）について、いじめを受けた児童やその保護者に対して説明する。</w:t>
      </w:r>
    </w:p>
    <w:p w14:paraId="2FD6899E" w14:textId="77777777" w:rsidR="00667E9A" w:rsidRPr="002831DC" w:rsidRDefault="00667E9A" w:rsidP="002831DC">
      <w:pPr>
        <w:snapToGrid w:val="0"/>
        <w:spacing w:line="240" w:lineRule="auto"/>
        <w:ind w:leftChars="250" w:left="525" w:firstLineChars="106" w:firstLine="254"/>
        <w:rPr>
          <w:rFonts w:ascii="游明朝" w:eastAsia="游明朝"/>
          <w:sz w:val="24"/>
          <w:szCs w:val="28"/>
        </w:rPr>
      </w:pPr>
      <w:r w:rsidRPr="002831DC">
        <w:rPr>
          <w:rFonts w:ascii="游明朝" w:hAnsi="游明朝" w:hint="eastAsia"/>
          <w:sz w:val="24"/>
          <w:szCs w:val="28"/>
        </w:rPr>
        <w:t>また、質問紙調査の実施により得られた結果については、その旨を調査対象となる在籍児童や保護者に説明するなどの措置が必要である。</w:t>
      </w:r>
    </w:p>
    <w:p w14:paraId="079828C0" w14:textId="186F7002" w:rsidR="0076313F" w:rsidRPr="002831DC" w:rsidRDefault="0076313F" w:rsidP="00667E9A">
      <w:pPr>
        <w:spacing w:line="240" w:lineRule="auto"/>
        <w:ind w:leftChars="229" w:left="791" w:hangingChars="97" w:hanging="310"/>
        <w:rPr>
          <w:rFonts w:asciiTheme="minorEastAsia" w:hAnsiTheme="minorEastAsia"/>
          <w:sz w:val="32"/>
          <w:szCs w:val="32"/>
        </w:rPr>
      </w:pPr>
    </w:p>
    <w:p w14:paraId="0628B693" w14:textId="62F0E191" w:rsidR="00667E9A" w:rsidRDefault="00667E9A" w:rsidP="00667E9A">
      <w:pPr>
        <w:spacing w:line="240" w:lineRule="auto"/>
        <w:ind w:leftChars="229" w:left="791" w:hangingChars="97" w:hanging="310"/>
        <w:rPr>
          <w:rFonts w:asciiTheme="minorEastAsia" w:hAnsiTheme="minorEastAsia"/>
          <w:sz w:val="32"/>
          <w:szCs w:val="32"/>
        </w:rPr>
      </w:pPr>
    </w:p>
    <w:p w14:paraId="4E0A7268" w14:textId="01D3EDDB" w:rsidR="00667E9A" w:rsidRDefault="00667E9A" w:rsidP="00667E9A">
      <w:pPr>
        <w:spacing w:line="240" w:lineRule="auto"/>
        <w:ind w:leftChars="229" w:left="791" w:hangingChars="97" w:hanging="310"/>
        <w:rPr>
          <w:rFonts w:asciiTheme="minorEastAsia" w:hAnsiTheme="minorEastAsia"/>
          <w:sz w:val="32"/>
          <w:szCs w:val="32"/>
        </w:rPr>
      </w:pPr>
    </w:p>
    <w:p w14:paraId="3A589784" w14:textId="73B97C31" w:rsidR="00667E9A" w:rsidRDefault="00667E9A" w:rsidP="00667E9A">
      <w:pPr>
        <w:spacing w:line="240" w:lineRule="auto"/>
        <w:ind w:leftChars="229" w:left="791" w:hangingChars="97" w:hanging="310"/>
        <w:rPr>
          <w:rFonts w:asciiTheme="minorEastAsia" w:hAnsiTheme="minorEastAsia"/>
          <w:sz w:val="32"/>
          <w:szCs w:val="32"/>
        </w:rPr>
      </w:pPr>
    </w:p>
    <w:p w14:paraId="2DDE6175" w14:textId="474D9082" w:rsidR="00667E9A" w:rsidRDefault="00667E9A" w:rsidP="00667E9A">
      <w:pPr>
        <w:spacing w:line="240" w:lineRule="auto"/>
        <w:ind w:leftChars="229" w:left="791" w:hangingChars="97" w:hanging="310"/>
        <w:rPr>
          <w:rFonts w:asciiTheme="minorEastAsia" w:hAnsiTheme="minorEastAsia"/>
          <w:sz w:val="32"/>
          <w:szCs w:val="32"/>
        </w:rPr>
      </w:pPr>
    </w:p>
    <w:p w14:paraId="05AD9E40" w14:textId="709CBA9D" w:rsidR="00667E9A" w:rsidRDefault="00667E9A" w:rsidP="00667E9A">
      <w:pPr>
        <w:spacing w:line="240" w:lineRule="auto"/>
        <w:ind w:leftChars="229" w:left="791" w:hangingChars="97" w:hanging="310"/>
        <w:rPr>
          <w:rFonts w:asciiTheme="minorEastAsia" w:hAnsiTheme="minorEastAsia"/>
          <w:sz w:val="32"/>
          <w:szCs w:val="32"/>
        </w:rPr>
      </w:pPr>
    </w:p>
    <w:p w14:paraId="47B0102C" w14:textId="48693AA1" w:rsidR="00667E9A" w:rsidRDefault="00667E9A" w:rsidP="00667E9A">
      <w:pPr>
        <w:spacing w:line="240" w:lineRule="auto"/>
        <w:ind w:leftChars="229" w:left="791" w:hangingChars="97" w:hanging="310"/>
        <w:rPr>
          <w:rFonts w:asciiTheme="minorEastAsia" w:hAnsiTheme="minorEastAsia"/>
          <w:sz w:val="32"/>
          <w:szCs w:val="32"/>
        </w:rPr>
      </w:pPr>
    </w:p>
    <w:p w14:paraId="07FB19BE" w14:textId="47174D0A" w:rsidR="00667E9A" w:rsidRDefault="00667E9A" w:rsidP="00667E9A">
      <w:pPr>
        <w:spacing w:line="240" w:lineRule="auto"/>
        <w:ind w:leftChars="229" w:left="791" w:hangingChars="97" w:hanging="310"/>
        <w:rPr>
          <w:rFonts w:asciiTheme="minorEastAsia" w:hAnsiTheme="minorEastAsia"/>
          <w:sz w:val="32"/>
          <w:szCs w:val="32"/>
        </w:rPr>
      </w:pPr>
    </w:p>
    <w:p w14:paraId="63F34941" w14:textId="074E2D8A" w:rsidR="00667E9A" w:rsidRDefault="00667E9A" w:rsidP="00667E9A">
      <w:pPr>
        <w:spacing w:line="240" w:lineRule="auto"/>
        <w:ind w:leftChars="229" w:left="791" w:hangingChars="97" w:hanging="310"/>
        <w:rPr>
          <w:rFonts w:asciiTheme="minorEastAsia" w:hAnsiTheme="minorEastAsia"/>
          <w:sz w:val="32"/>
          <w:szCs w:val="32"/>
        </w:rPr>
      </w:pPr>
    </w:p>
    <w:p w14:paraId="5D35C253" w14:textId="726CD705" w:rsidR="00667E9A" w:rsidRDefault="00667E9A" w:rsidP="00667E9A">
      <w:pPr>
        <w:spacing w:line="240" w:lineRule="auto"/>
        <w:ind w:leftChars="229" w:left="791" w:hangingChars="97" w:hanging="310"/>
        <w:rPr>
          <w:rFonts w:asciiTheme="minorEastAsia" w:hAnsiTheme="minorEastAsia"/>
          <w:sz w:val="32"/>
          <w:szCs w:val="32"/>
        </w:rPr>
      </w:pPr>
    </w:p>
    <w:p w14:paraId="5481D818" w14:textId="144C0589" w:rsidR="00667E9A" w:rsidRDefault="00667E9A" w:rsidP="00667E9A">
      <w:pPr>
        <w:spacing w:line="240" w:lineRule="auto"/>
        <w:ind w:leftChars="229" w:left="791" w:hangingChars="97" w:hanging="310"/>
        <w:rPr>
          <w:rFonts w:asciiTheme="minorEastAsia" w:hAnsiTheme="minorEastAsia"/>
          <w:sz w:val="32"/>
          <w:szCs w:val="32"/>
        </w:rPr>
      </w:pPr>
    </w:p>
    <w:p w14:paraId="410FA77B" w14:textId="2FC5FEEF" w:rsidR="00667E9A" w:rsidRDefault="00667E9A" w:rsidP="00667E9A">
      <w:pPr>
        <w:snapToGrid w:val="0"/>
        <w:spacing w:line="240" w:lineRule="auto"/>
        <w:rPr>
          <w:rFonts w:ascii="游明朝" w:eastAsia="游明朝"/>
        </w:rPr>
      </w:pPr>
      <w:r w:rsidRPr="00667E9A">
        <w:rPr>
          <w:rFonts w:ascii="游明朝" w:hAnsi="游明朝" w:hint="eastAsia"/>
          <w:sz w:val="24"/>
          <w:szCs w:val="28"/>
        </w:rPr>
        <w:lastRenderedPageBreak/>
        <w:t xml:space="preserve">☆　</w:t>
      </w:r>
      <w:r w:rsidR="003F497C">
        <w:rPr>
          <w:rFonts w:ascii="游明朝" w:hAnsi="游明朝" w:hint="eastAsia"/>
          <w:sz w:val="24"/>
          <w:szCs w:val="28"/>
        </w:rPr>
        <w:t>いじめ・不登校対策委員会</w:t>
      </w:r>
    </w:p>
    <w:p w14:paraId="1098F639" w14:textId="4C2E2650" w:rsidR="00667E9A" w:rsidRDefault="00667E9A" w:rsidP="00667E9A">
      <w:pPr>
        <w:snapToGrid w:val="0"/>
        <w:rPr>
          <w:rFonts w:ascii="游明朝" w:eastAsia="游明朝"/>
        </w:rPr>
      </w:pPr>
      <w:r>
        <w:rPr>
          <w:rFonts w:ascii="Times New Roman" w:eastAsia="ＭＳ 明朝" w:hint="eastAsia"/>
          <w:noProof/>
        </w:rPr>
        <mc:AlternateContent>
          <mc:Choice Requires="wps">
            <w:drawing>
              <wp:anchor distT="0" distB="0" distL="114300" distR="114300" simplePos="0" relativeHeight="251659264" behindDoc="0" locked="0" layoutInCell="1" allowOverlap="1" wp14:anchorId="5473B016" wp14:editId="1A6267A0">
                <wp:simplePos x="0" y="0"/>
                <wp:positionH relativeFrom="column">
                  <wp:posOffset>736600</wp:posOffset>
                </wp:positionH>
                <wp:positionV relativeFrom="paragraph">
                  <wp:posOffset>260350</wp:posOffset>
                </wp:positionV>
                <wp:extent cx="4683125" cy="603885"/>
                <wp:effectExtent l="0" t="0" r="22225" b="24765"/>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3125" cy="603885"/>
                        </a:xfrm>
                        <a:prstGeom prst="rect">
                          <a:avLst/>
                        </a:prstGeom>
                        <a:solidFill>
                          <a:sysClr val="window" lastClr="FFFFFF"/>
                        </a:solidFill>
                        <a:ln w="19050" cap="flat" cmpd="sng" algn="ctr">
                          <a:solidFill>
                            <a:srgbClr val="70AD47"/>
                          </a:solidFill>
                          <a:prstDash val="dash"/>
                          <a:miter lim="800000"/>
                        </a:ln>
                        <a:effectLst/>
                      </wps:spPr>
                      <wps:txbx>
                        <w:txbxContent>
                          <w:p w14:paraId="4BB21F03" w14:textId="77777777" w:rsidR="00667E9A" w:rsidRPr="00667E9A" w:rsidRDefault="00667E9A" w:rsidP="00667E9A">
                            <w:pPr>
                              <w:spacing w:line="240" w:lineRule="auto"/>
                              <w:rPr>
                                <w:rFonts w:ascii="BIZ UDPゴシック" w:eastAsia="BIZ UDPゴシック" w:hAnsi="BIZ UDPゴシック"/>
                                <w:sz w:val="24"/>
                                <w:szCs w:val="28"/>
                              </w:rPr>
                            </w:pPr>
                            <w:r w:rsidRPr="00667E9A">
                              <w:rPr>
                                <w:rFonts w:ascii="BIZ UDPゴシック" w:eastAsia="BIZ UDPゴシック" w:hAnsi="BIZ UDPゴシック" w:hint="eastAsia"/>
                                <w:sz w:val="24"/>
                                <w:szCs w:val="28"/>
                              </w:rPr>
                              <w:t>・熊本県いじめ問題対策連絡協議会</w:t>
                            </w:r>
                          </w:p>
                          <w:p w14:paraId="0B5C96C0" w14:textId="77777777" w:rsidR="00667E9A" w:rsidRPr="00667E9A" w:rsidRDefault="00667E9A" w:rsidP="00667E9A">
                            <w:pPr>
                              <w:spacing w:line="240" w:lineRule="auto"/>
                              <w:rPr>
                                <w:rFonts w:ascii="BIZ UDPゴシック" w:eastAsia="BIZ UDPゴシック" w:hAnsi="BIZ UDPゴシック"/>
                                <w:sz w:val="24"/>
                                <w:szCs w:val="28"/>
                              </w:rPr>
                            </w:pPr>
                            <w:r w:rsidRPr="00667E9A">
                              <w:rPr>
                                <w:rFonts w:ascii="BIZ UDPゴシック" w:eastAsia="BIZ UDPゴシック" w:hAnsi="BIZ UDPゴシック" w:hint="eastAsia"/>
                                <w:sz w:val="24"/>
                                <w:szCs w:val="28"/>
                              </w:rPr>
                              <w:t>・熊本県いじめ防止対策審議会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473B016" id="正方形/長方形 28" o:spid="_x0000_s1027" style="position:absolute;left:0;text-align:left;margin-left:58pt;margin-top:20.5pt;width:368.75pt;height:4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" fillcolor="window" strokecolor="#70ad47" strokeweight="1.5pt">
                <v:stroke dashstyle="dash"/>
                <v:path arrowok="t"/>
                <v:textbox>
                  <w:txbxContent>
                    <w:p w14:paraId="4BB21F03" w14:textId="77777777" w:rsidR="00667E9A" w:rsidRPr="00667E9A" w:rsidRDefault="00667E9A" w:rsidP="00667E9A">
                      <w:pPr>
                        <w:spacing w:line="240" w:lineRule="auto"/>
                        <w:rPr>
                          <w:rFonts w:ascii="BIZ UDPゴシック" w:eastAsia="BIZ UDPゴシック" w:hAnsi="BIZ UDPゴシック"/>
                          <w:sz w:val="24"/>
                          <w:szCs w:val="28"/>
                        </w:rPr>
                      </w:pPr>
                      <w:r w:rsidRPr="00667E9A">
                        <w:rPr>
                          <w:rFonts w:ascii="BIZ UDPゴシック" w:eastAsia="BIZ UDPゴシック" w:hAnsi="BIZ UDPゴシック" w:hint="eastAsia"/>
                          <w:sz w:val="24"/>
                          <w:szCs w:val="28"/>
                        </w:rPr>
                        <w:t>・熊本県いじめ問題対策連絡協議会</w:t>
                      </w:r>
                    </w:p>
                    <w:p w14:paraId="0B5C96C0" w14:textId="77777777" w:rsidR="00667E9A" w:rsidRPr="00667E9A" w:rsidRDefault="00667E9A" w:rsidP="00667E9A">
                      <w:pPr>
                        <w:spacing w:line="240" w:lineRule="auto"/>
                        <w:rPr>
                          <w:rFonts w:ascii="BIZ UDPゴシック" w:eastAsia="BIZ UDPゴシック" w:hAnsi="BIZ UDPゴシック"/>
                          <w:sz w:val="24"/>
                          <w:szCs w:val="28"/>
                        </w:rPr>
                      </w:pPr>
                      <w:r w:rsidRPr="00667E9A">
                        <w:rPr>
                          <w:rFonts w:ascii="BIZ UDPゴシック" w:eastAsia="BIZ UDPゴシック" w:hAnsi="BIZ UDPゴシック" w:hint="eastAsia"/>
                          <w:sz w:val="24"/>
                          <w:szCs w:val="28"/>
                        </w:rPr>
                        <w:t>・熊本県いじめ防止対策審議会</w:t>
                      </w:r>
                    </w:p>
                  </w:txbxContent>
                </v:textbox>
              </v:rect>
            </w:pict>
          </mc:Fallback>
        </mc:AlternateContent>
      </w:r>
    </w:p>
    <w:p w14:paraId="572AA8B2" w14:textId="77777777" w:rsidR="00667E9A" w:rsidRDefault="00667E9A" w:rsidP="00667E9A">
      <w:pPr>
        <w:snapToGrid w:val="0"/>
        <w:rPr>
          <w:rFonts w:ascii="游明朝" w:eastAsia="游明朝"/>
        </w:rPr>
      </w:pPr>
    </w:p>
    <w:p w14:paraId="1A969327" w14:textId="77777777" w:rsidR="00667E9A" w:rsidRDefault="00667E9A" w:rsidP="00667E9A">
      <w:pPr>
        <w:snapToGrid w:val="0"/>
        <w:rPr>
          <w:rFonts w:ascii="游明朝" w:eastAsia="游明朝"/>
        </w:rPr>
      </w:pPr>
    </w:p>
    <w:p w14:paraId="1D97F485" w14:textId="77777777" w:rsidR="00667E9A" w:rsidRDefault="00667E9A" w:rsidP="00667E9A">
      <w:pPr>
        <w:snapToGrid w:val="0"/>
        <w:rPr>
          <w:rFonts w:ascii="游明朝" w:eastAsia="游明朝"/>
        </w:rPr>
      </w:pPr>
    </w:p>
    <w:p w14:paraId="698C5261" w14:textId="77777777" w:rsidR="00667E9A" w:rsidRPr="00667E9A" w:rsidRDefault="00667E9A" w:rsidP="00667E9A">
      <w:pPr>
        <w:snapToGrid w:val="0"/>
        <w:spacing w:line="240" w:lineRule="auto"/>
        <w:rPr>
          <w:rFonts w:ascii="游明朝" w:eastAsia="游明朝"/>
          <w:sz w:val="24"/>
          <w:szCs w:val="28"/>
        </w:rPr>
      </w:pPr>
    </w:p>
    <w:p w14:paraId="474138B1" w14:textId="77777777" w:rsidR="00667E9A" w:rsidRPr="00667E9A" w:rsidRDefault="00667E9A" w:rsidP="00667E9A">
      <w:pPr>
        <w:snapToGrid w:val="0"/>
        <w:spacing w:line="240" w:lineRule="auto"/>
        <w:rPr>
          <w:rFonts w:ascii="游明朝" w:eastAsia="游明朝"/>
          <w:sz w:val="24"/>
          <w:szCs w:val="28"/>
        </w:rPr>
      </w:pPr>
    </w:p>
    <w:tbl>
      <w:tblPr>
        <w:tblW w:w="9329"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329"/>
      </w:tblGrid>
      <w:tr w:rsidR="00667E9A" w:rsidRPr="00667E9A" w14:paraId="367EB43B" w14:textId="77777777" w:rsidTr="00667E9A">
        <w:trPr>
          <w:trHeight w:val="5737"/>
        </w:trPr>
        <w:tc>
          <w:tcPr>
            <w:tcW w:w="9329" w:type="dxa"/>
            <w:tcBorders>
              <w:top w:val="single" w:sz="4" w:space="0" w:color="auto"/>
              <w:left w:val="single" w:sz="4" w:space="0" w:color="auto"/>
              <w:bottom w:val="single" w:sz="4" w:space="0" w:color="auto"/>
              <w:right w:val="single" w:sz="4" w:space="0" w:color="auto"/>
            </w:tcBorders>
          </w:tcPr>
          <w:p w14:paraId="2C28B5E5" w14:textId="77777777" w:rsidR="00667E9A" w:rsidRPr="00667E9A" w:rsidRDefault="00667E9A" w:rsidP="00667E9A">
            <w:pPr>
              <w:snapToGrid w:val="0"/>
              <w:spacing w:line="240" w:lineRule="auto"/>
              <w:jc w:val="center"/>
              <w:rPr>
                <w:rFonts w:ascii="游明朝" w:eastAsia="游明朝"/>
                <w:sz w:val="24"/>
                <w:szCs w:val="28"/>
                <w:u w:val="double"/>
              </w:rPr>
            </w:pPr>
          </w:p>
          <w:p w14:paraId="30D6D2A2" w14:textId="0C8FB9F7" w:rsidR="00667E9A" w:rsidRPr="00667E9A" w:rsidRDefault="00667E9A" w:rsidP="00667E9A">
            <w:pPr>
              <w:snapToGrid w:val="0"/>
              <w:spacing w:line="240" w:lineRule="auto"/>
              <w:jc w:val="center"/>
              <w:rPr>
                <w:rFonts w:ascii="游明朝" w:eastAsia="游明朝"/>
                <w:sz w:val="24"/>
                <w:szCs w:val="28"/>
                <w:u w:val="double"/>
              </w:rPr>
            </w:pPr>
            <w:r w:rsidRPr="00667E9A">
              <w:rPr>
                <w:rFonts w:ascii="游明朝" w:hAnsi="游明朝" w:hint="eastAsia"/>
                <w:sz w:val="24"/>
                <w:szCs w:val="28"/>
                <w:u w:val="double"/>
              </w:rPr>
              <w:t>嘉島</w:t>
            </w:r>
            <w:r>
              <w:rPr>
                <w:rFonts w:ascii="游明朝" w:hAnsi="游明朝" w:hint="eastAsia"/>
                <w:sz w:val="24"/>
                <w:szCs w:val="28"/>
                <w:u w:val="double"/>
              </w:rPr>
              <w:t>東</w:t>
            </w:r>
            <w:r w:rsidRPr="00667E9A">
              <w:rPr>
                <w:rFonts w:ascii="游明朝" w:hAnsi="游明朝" w:hint="eastAsia"/>
                <w:sz w:val="24"/>
                <w:szCs w:val="28"/>
                <w:u w:val="double"/>
              </w:rPr>
              <w:t xml:space="preserve">小学校　</w:t>
            </w:r>
            <w:r w:rsidR="003F497C">
              <w:rPr>
                <w:rFonts w:ascii="游明朝" w:hAnsi="游明朝" w:hint="eastAsia"/>
                <w:sz w:val="24"/>
                <w:szCs w:val="28"/>
                <w:u w:val="double"/>
              </w:rPr>
              <w:t>いじめ・不登校対策委員会</w:t>
            </w:r>
            <w:r w:rsidRPr="00667E9A">
              <w:rPr>
                <w:rFonts w:ascii="游明朝" w:hAnsi="游明朝" w:hint="eastAsia"/>
                <w:sz w:val="24"/>
                <w:szCs w:val="28"/>
                <w:u w:val="double"/>
              </w:rPr>
              <w:t xml:space="preserve">　</w:t>
            </w:r>
          </w:p>
          <w:p w14:paraId="3C5B4C6C" w14:textId="77777777" w:rsidR="00667E9A" w:rsidRPr="00667E9A" w:rsidRDefault="00667E9A" w:rsidP="00667E9A">
            <w:pPr>
              <w:snapToGrid w:val="0"/>
              <w:spacing w:line="240" w:lineRule="auto"/>
              <w:rPr>
                <w:rFonts w:ascii="游明朝" w:eastAsia="游明朝"/>
                <w:sz w:val="24"/>
                <w:szCs w:val="28"/>
              </w:rPr>
            </w:pPr>
          </w:p>
          <w:p w14:paraId="158F8E39" w14:textId="77777777" w:rsidR="00667E9A" w:rsidRPr="00667E9A" w:rsidRDefault="00667E9A" w:rsidP="00667E9A">
            <w:pPr>
              <w:snapToGrid w:val="0"/>
              <w:spacing w:line="240" w:lineRule="auto"/>
              <w:ind w:left="1200" w:hangingChars="500" w:hanging="1200"/>
              <w:rPr>
                <w:rFonts w:ascii="游明朝" w:eastAsia="游明朝"/>
                <w:bCs/>
                <w:sz w:val="24"/>
                <w:szCs w:val="28"/>
              </w:rPr>
            </w:pPr>
            <w:r w:rsidRPr="00667E9A">
              <w:rPr>
                <w:rFonts w:ascii="游明朝" w:hAnsi="游明朝" w:hint="eastAsia"/>
                <w:bCs/>
                <w:sz w:val="24"/>
                <w:szCs w:val="28"/>
              </w:rPr>
              <w:t>構成員・・・校長、教頭、教務、生徒指導担当（情報集約担当者）、人権教育主任、養護担当、関係機関児童の担任、関係職員、必要に応じて外部専門家等</w:t>
            </w:r>
          </w:p>
          <w:p w14:paraId="3F4FE305" w14:textId="77777777" w:rsidR="00667E9A" w:rsidRPr="00667E9A" w:rsidRDefault="00667E9A" w:rsidP="00667E9A">
            <w:pPr>
              <w:snapToGrid w:val="0"/>
              <w:spacing w:line="240" w:lineRule="auto"/>
              <w:rPr>
                <w:rFonts w:ascii="游明朝" w:eastAsia="游明朝"/>
                <w:bCs/>
                <w:sz w:val="24"/>
                <w:szCs w:val="28"/>
              </w:rPr>
            </w:pPr>
          </w:p>
          <w:p w14:paraId="76C50723" w14:textId="77777777" w:rsidR="00667E9A" w:rsidRPr="00667E9A" w:rsidRDefault="00667E9A" w:rsidP="00667E9A">
            <w:pPr>
              <w:snapToGrid w:val="0"/>
              <w:spacing w:line="240" w:lineRule="auto"/>
              <w:rPr>
                <w:rFonts w:ascii="游明朝" w:eastAsia="游明朝"/>
                <w:bCs/>
                <w:sz w:val="24"/>
                <w:szCs w:val="28"/>
              </w:rPr>
            </w:pPr>
            <w:r w:rsidRPr="00667E9A">
              <w:rPr>
                <w:rFonts w:ascii="游明朝" w:hAnsi="游明朝" w:hint="eastAsia"/>
                <w:bCs/>
                <w:sz w:val="24"/>
                <w:szCs w:val="28"/>
              </w:rPr>
              <w:t>外部専門家等・・１　ＰＴＡ役員（会長・副会長）</w:t>
            </w:r>
          </w:p>
          <w:p w14:paraId="7FAFBF20" w14:textId="77777777" w:rsidR="00667E9A" w:rsidRPr="00667E9A" w:rsidRDefault="00667E9A" w:rsidP="00667E9A">
            <w:pPr>
              <w:snapToGrid w:val="0"/>
              <w:spacing w:line="240" w:lineRule="auto"/>
              <w:rPr>
                <w:rFonts w:ascii="游明朝" w:eastAsia="游明朝"/>
                <w:bCs/>
                <w:sz w:val="24"/>
                <w:szCs w:val="28"/>
              </w:rPr>
            </w:pPr>
            <w:r w:rsidRPr="00667E9A">
              <w:rPr>
                <w:rFonts w:ascii="游明朝" w:hAnsi="游明朝" w:hint="eastAsia"/>
                <w:bCs/>
                <w:sz w:val="24"/>
                <w:szCs w:val="28"/>
              </w:rPr>
              <w:t xml:space="preserve">　　　　　　　　２　外部機関等</w:t>
            </w:r>
          </w:p>
          <w:p w14:paraId="144420BE" w14:textId="77777777" w:rsidR="00667E9A" w:rsidRPr="00667E9A" w:rsidRDefault="00667E9A" w:rsidP="00667E9A">
            <w:pPr>
              <w:snapToGrid w:val="0"/>
              <w:spacing w:line="240" w:lineRule="auto"/>
              <w:rPr>
                <w:rFonts w:ascii="游明朝" w:eastAsia="游明朝"/>
                <w:bCs/>
                <w:sz w:val="24"/>
                <w:szCs w:val="28"/>
              </w:rPr>
            </w:pPr>
            <w:r w:rsidRPr="00667E9A">
              <w:rPr>
                <w:rFonts w:ascii="游明朝" w:hAnsi="游明朝" w:hint="eastAsia"/>
                <w:bCs/>
                <w:sz w:val="24"/>
                <w:szCs w:val="28"/>
              </w:rPr>
              <w:t xml:space="preserve">　　　　　　　　　①地域・・・主任児童委員、役場福祉課等</w:t>
            </w:r>
          </w:p>
          <w:p w14:paraId="14A8E514" w14:textId="77777777" w:rsidR="00667E9A" w:rsidRPr="00667E9A" w:rsidRDefault="00667E9A" w:rsidP="00667E9A">
            <w:pPr>
              <w:snapToGrid w:val="0"/>
              <w:spacing w:line="240" w:lineRule="auto"/>
              <w:rPr>
                <w:rFonts w:ascii="游明朝" w:eastAsia="游明朝"/>
                <w:bCs/>
                <w:sz w:val="24"/>
                <w:szCs w:val="28"/>
              </w:rPr>
            </w:pPr>
            <w:r w:rsidRPr="00667E9A">
              <w:rPr>
                <w:rFonts w:ascii="游明朝" w:hAnsi="游明朝" w:hint="eastAsia"/>
                <w:bCs/>
                <w:sz w:val="24"/>
                <w:szCs w:val="28"/>
              </w:rPr>
              <w:t xml:space="preserve">　　　　　　　　　②県関係・・・ＳＣ、ＳＳＷ、児童相談所等</w:t>
            </w:r>
          </w:p>
          <w:p w14:paraId="2E68F1C1" w14:textId="77777777" w:rsidR="00667E9A" w:rsidRPr="00667E9A" w:rsidRDefault="00667E9A" w:rsidP="00667E9A">
            <w:pPr>
              <w:snapToGrid w:val="0"/>
              <w:spacing w:line="240" w:lineRule="auto"/>
              <w:ind w:left="240" w:hangingChars="100" w:hanging="240"/>
              <w:rPr>
                <w:rFonts w:ascii="游明朝" w:eastAsia="游明朝"/>
                <w:sz w:val="24"/>
                <w:szCs w:val="28"/>
              </w:rPr>
            </w:pPr>
          </w:p>
          <w:p w14:paraId="0B0F4984" w14:textId="77777777" w:rsidR="00667E9A" w:rsidRPr="00667E9A" w:rsidRDefault="00667E9A" w:rsidP="00667E9A">
            <w:pPr>
              <w:snapToGrid w:val="0"/>
              <w:spacing w:line="240" w:lineRule="auto"/>
              <w:rPr>
                <w:rFonts w:ascii="游明朝" w:eastAsia="游明朝"/>
                <w:sz w:val="24"/>
                <w:szCs w:val="28"/>
              </w:rPr>
            </w:pPr>
            <w:r w:rsidRPr="00667E9A">
              <w:rPr>
                <w:rFonts w:ascii="游明朝" w:hAnsi="游明朝" w:hint="eastAsia"/>
                <w:sz w:val="24"/>
                <w:szCs w:val="28"/>
              </w:rPr>
              <w:t>【関連の校内推進委員会】</w:t>
            </w:r>
          </w:p>
          <w:p w14:paraId="6483FC9B" w14:textId="77777777" w:rsidR="00667E9A" w:rsidRPr="00667E9A" w:rsidRDefault="00667E9A" w:rsidP="00667E9A">
            <w:pPr>
              <w:snapToGrid w:val="0"/>
              <w:spacing w:line="240" w:lineRule="auto"/>
              <w:ind w:firstLineChars="200" w:firstLine="480"/>
              <w:rPr>
                <w:rFonts w:ascii="游明朝" w:eastAsia="游明朝"/>
                <w:sz w:val="24"/>
                <w:szCs w:val="28"/>
                <w:lang w:eastAsia="zh-CN"/>
              </w:rPr>
            </w:pPr>
            <w:r w:rsidRPr="00667E9A">
              <w:rPr>
                <w:rFonts w:ascii="游明朝" w:hAnsi="游明朝" w:hint="eastAsia"/>
                <w:sz w:val="24"/>
                <w:szCs w:val="28"/>
                <w:lang w:eastAsia="zh-CN"/>
              </w:rPr>
              <w:t>①人権教育推進委員会　②生徒指導委員会　③特別支援教育推進委員会</w:t>
            </w:r>
          </w:p>
        </w:tc>
      </w:tr>
    </w:tbl>
    <w:p w14:paraId="35D500D1" w14:textId="77777777" w:rsidR="00667E9A" w:rsidRDefault="00667E9A" w:rsidP="00667E9A">
      <w:pPr>
        <w:snapToGrid w:val="0"/>
        <w:jc w:val="left"/>
        <w:rPr>
          <w:rFonts w:ascii="游明朝" w:eastAsia="游明朝" w:hAnsi="Times New Roman" w:cs="ＭＳ 明朝"/>
          <w:color w:val="000000"/>
          <w:kern w:val="0"/>
          <w:lang w:eastAsia="zh-CN"/>
        </w:rPr>
      </w:pPr>
    </w:p>
    <w:p w14:paraId="478D3368" w14:textId="77777777" w:rsidR="00667E9A" w:rsidRDefault="00667E9A" w:rsidP="00667E9A">
      <w:pPr>
        <w:snapToGrid w:val="0"/>
        <w:jc w:val="left"/>
        <w:rPr>
          <w:rFonts w:ascii="游明朝" w:eastAsia="游明朝"/>
          <w:lang w:eastAsia="zh-CN"/>
        </w:rPr>
      </w:pPr>
    </w:p>
    <w:p w14:paraId="0EFA02B0" w14:textId="77777777" w:rsidR="00667E9A" w:rsidRDefault="00667E9A" w:rsidP="00667E9A">
      <w:pPr>
        <w:snapToGrid w:val="0"/>
        <w:jc w:val="left"/>
        <w:rPr>
          <w:rFonts w:ascii="游明朝" w:eastAsia="游明朝"/>
          <w:lang w:eastAsia="zh-CN"/>
        </w:rPr>
      </w:pPr>
    </w:p>
    <w:p w14:paraId="2845CE9D" w14:textId="77777777" w:rsidR="00667E9A" w:rsidRDefault="00667E9A" w:rsidP="00667E9A">
      <w:pPr>
        <w:snapToGrid w:val="0"/>
        <w:jc w:val="left"/>
        <w:rPr>
          <w:rFonts w:ascii="游明朝" w:eastAsia="游明朝"/>
          <w:lang w:eastAsia="zh-CN"/>
        </w:rPr>
      </w:pPr>
    </w:p>
    <w:p w14:paraId="19142B1D" w14:textId="77777777" w:rsidR="00667E9A" w:rsidRDefault="00667E9A" w:rsidP="00667E9A">
      <w:pPr>
        <w:snapToGrid w:val="0"/>
        <w:jc w:val="left"/>
        <w:rPr>
          <w:rFonts w:ascii="游明朝" w:eastAsia="游明朝"/>
          <w:lang w:eastAsia="zh-CN"/>
        </w:rPr>
      </w:pPr>
    </w:p>
    <w:p w14:paraId="35C6B55A" w14:textId="77777777" w:rsidR="00667E9A" w:rsidRDefault="00667E9A" w:rsidP="00667E9A">
      <w:pPr>
        <w:snapToGrid w:val="0"/>
        <w:jc w:val="left"/>
        <w:rPr>
          <w:rFonts w:ascii="游明朝" w:eastAsia="游明朝"/>
          <w:lang w:eastAsia="zh-CN"/>
        </w:rPr>
      </w:pPr>
    </w:p>
    <w:p w14:paraId="232811EB" w14:textId="2180A5F4" w:rsidR="00667E9A" w:rsidRDefault="00667E9A" w:rsidP="00667E9A">
      <w:pPr>
        <w:snapToGrid w:val="0"/>
        <w:jc w:val="left"/>
        <w:rPr>
          <w:rFonts w:ascii="游明朝" w:eastAsia="SimSun"/>
          <w:lang w:eastAsia="zh-CN"/>
        </w:rPr>
      </w:pPr>
    </w:p>
    <w:p w14:paraId="5F6B41C7" w14:textId="30C75BB7" w:rsidR="00667E9A" w:rsidRDefault="00667E9A" w:rsidP="00667E9A">
      <w:pPr>
        <w:snapToGrid w:val="0"/>
        <w:jc w:val="left"/>
        <w:rPr>
          <w:rFonts w:ascii="游明朝" w:eastAsia="SimSun"/>
          <w:lang w:eastAsia="zh-CN"/>
        </w:rPr>
      </w:pPr>
    </w:p>
    <w:p w14:paraId="6B164EF3" w14:textId="51DFA774" w:rsidR="00667E9A" w:rsidRDefault="00667E9A" w:rsidP="00667E9A">
      <w:pPr>
        <w:snapToGrid w:val="0"/>
        <w:jc w:val="left"/>
        <w:rPr>
          <w:rFonts w:ascii="游明朝" w:eastAsia="SimSun"/>
          <w:lang w:eastAsia="zh-CN"/>
        </w:rPr>
      </w:pPr>
    </w:p>
    <w:p w14:paraId="0C27EBA1" w14:textId="728734D6" w:rsidR="00667E9A" w:rsidRDefault="00667E9A" w:rsidP="00667E9A">
      <w:pPr>
        <w:snapToGrid w:val="0"/>
        <w:jc w:val="left"/>
        <w:rPr>
          <w:rFonts w:ascii="游明朝" w:eastAsia="SimSun"/>
          <w:lang w:eastAsia="zh-CN"/>
        </w:rPr>
      </w:pPr>
    </w:p>
    <w:p w14:paraId="4802DC2B" w14:textId="30C54326" w:rsidR="00667E9A" w:rsidRDefault="00667E9A" w:rsidP="00667E9A">
      <w:pPr>
        <w:snapToGrid w:val="0"/>
        <w:jc w:val="left"/>
        <w:rPr>
          <w:rFonts w:ascii="游明朝" w:eastAsia="SimSun"/>
          <w:lang w:eastAsia="zh-CN"/>
        </w:rPr>
      </w:pPr>
    </w:p>
    <w:p w14:paraId="1AADE75E" w14:textId="1C91BD78" w:rsidR="00667E9A" w:rsidRDefault="00667E9A" w:rsidP="00667E9A">
      <w:pPr>
        <w:snapToGrid w:val="0"/>
        <w:jc w:val="left"/>
        <w:rPr>
          <w:rFonts w:ascii="游明朝" w:eastAsia="SimSun"/>
          <w:lang w:eastAsia="zh-CN"/>
        </w:rPr>
      </w:pPr>
    </w:p>
    <w:p w14:paraId="1E1E608A" w14:textId="0E6A4D9A" w:rsidR="00667E9A" w:rsidRDefault="00667E9A" w:rsidP="00667E9A">
      <w:pPr>
        <w:snapToGrid w:val="0"/>
        <w:jc w:val="left"/>
        <w:rPr>
          <w:rFonts w:ascii="游明朝" w:eastAsia="SimSun"/>
          <w:lang w:eastAsia="zh-CN"/>
        </w:rPr>
      </w:pPr>
    </w:p>
    <w:p w14:paraId="1F2FBAA7" w14:textId="05186ADE" w:rsidR="00667E9A" w:rsidRDefault="00667E9A" w:rsidP="00667E9A">
      <w:pPr>
        <w:snapToGrid w:val="0"/>
        <w:jc w:val="left"/>
        <w:rPr>
          <w:rFonts w:ascii="游明朝" w:eastAsia="SimSun"/>
          <w:lang w:eastAsia="zh-CN"/>
        </w:rPr>
      </w:pPr>
    </w:p>
    <w:p w14:paraId="14C88418" w14:textId="6B803E18" w:rsidR="00667E9A" w:rsidRDefault="00667E9A" w:rsidP="00667E9A">
      <w:pPr>
        <w:snapToGrid w:val="0"/>
        <w:jc w:val="left"/>
        <w:rPr>
          <w:rFonts w:ascii="游明朝" w:eastAsia="SimSun"/>
          <w:lang w:eastAsia="zh-CN"/>
        </w:rPr>
      </w:pPr>
    </w:p>
    <w:p w14:paraId="31DB1375" w14:textId="3C864958" w:rsidR="00667E9A" w:rsidRDefault="00667E9A" w:rsidP="00667E9A">
      <w:pPr>
        <w:snapToGrid w:val="0"/>
        <w:jc w:val="left"/>
        <w:rPr>
          <w:rFonts w:ascii="游明朝" w:eastAsia="SimSun"/>
          <w:lang w:eastAsia="zh-CN"/>
        </w:rPr>
      </w:pPr>
    </w:p>
    <w:p w14:paraId="06B886A5" w14:textId="70121AF7" w:rsidR="00667E9A" w:rsidRDefault="00667E9A" w:rsidP="00667E9A">
      <w:pPr>
        <w:snapToGrid w:val="0"/>
        <w:jc w:val="left"/>
        <w:rPr>
          <w:rFonts w:ascii="游明朝" w:eastAsia="SimSun"/>
          <w:lang w:eastAsia="zh-CN"/>
        </w:rPr>
      </w:pPr>
    </w:p>
    <w:p w14:paraId="01A16A53" w14:textId="2878978B" w:rsidR="00667E9A" w:rsidRDefault="00667E9A" w:rsidP="00667E9A">
      <w:pPr>
        <w:snapToGrid w:val="0"/>
        <w:jc w:val="left"/>
        <w:rPr>
          <w:rFonts w:ascii="游明朝" w:eastAsia="SimSun"/>
          <w:lang w:eastAsia="zh-CN"/>
        </w:rPr>
      </w:pPr>
    </w:p>
    <w:p w14:paraId="355A7B7A" w14:textId="77777777" w:rsidR="00667E9A" w:rsidRPr="00667E9A" w:rsidRDefault="00667E9A" w:rsidP="00667E9A">
      <w:pPr>
        <w:snapToGrid w:val="0"/>
        <w:jc w:val="left"/>
        <w:rPr>
          <w:rFonts w:ascii="游明朝" w:eastAsia="SimSun"/>
          <w:lang w:eastAsia="zh-CN"/>
        </w:rPr>
      </w:pPr>
    </w:p>
    <w:p w14:paraId="53441E24" w14:textId="77777777" w:rsidR="00667E9A" w:rsidRDefault="00667E9A" w:rsidP="00667E9A">
      <w:pPr>
        <w:snapToGrid w:val="0"/>
        <w:jc w:val="left"/>
        <w:rPr>
          <w:rFonts w:ascii="游明朝" w:eastAsia="游明朝"/>
          <w:lang w:eastAsia="zh-CN"/>
        </w:rPr>
      </w:pPr>
    </w:p>
    <w:p w14:paraId="12088BF3" w14:textId="77777777" w:rsidR="00667E9A" w:rsidRPr="00667E9A" w:rsidRDefault="00667E9A" w:rsidP="00667E9A">
      <w:pPr>
        <w:snapToGrid w:val="0"/>
        <w:jc w:val="left"/>
        <w:rPr>
          <w:rFonts w:ascii="游明朝" w:eastAsia="SimSun"/>
          <w:lang w:eastAsia="zh-CN"/>
        </w:rPr>
      </w:pPr>
    </w:p>
    <w:p w14:paraId="6CEDA0B9" w14:textId="77777777" w:rsidR="00667E9A" w:rsidRDefault="00667E9A" w:rsidP="00667E9A">
      <w:pPr>
        <w:snapToGrid w:val="0"/>
        <w:jc w:val="left"/>
        <w:rPr>
          <w:rFonts w:ascii="游明朝" w:eastAsia="SimSun" w:hAnsi="游明朝"/>
          <w:lang w:eastAsia="zh-CN"/>
        </w:rPr>
      </w:pPr>
    </w:p>
    <w:p w14:paraId="733BC2EE" w14:textId="77777777" w:rsidR="00667E9A" w:rsidRDefault="00667E9A" w:rsidP="00667E9A">
      <w:pPr>
        <w:snapToGrid w:val="0"/>
        <w:jc w:val="left"/>
        <w:rPr>
          <w:rFonts w:ascii="游明朝" w:eastAsia="SimSun" w:hAnsi="游明朝"/>
          <w:lang w:eastAsia="zh-CN"/>
        </w:rPr>
      </w:pPr>
    </w:p>
    <w:p w14:paraId="56B209B0" w14:textId="77777777" w:rsidR="00667E9A" w:rsidRDefault="00667E9A" w:rsidP="00667E9A">
      <w:pPr>
        <w:snapToGrid w:val="0"/>
        <w:jc w:val="left"/>
        <w:rPr>
          <w:rFonts w:ascii="游明朝" w:eastAsia="SimSun" w:hAnsi="游明朝"/>
          <w:lang w:eastAsia="zh-CN"/>
        </w:rPr>
      </w:pPr>
    </w:p>
    <w:p w14:paraId="072A8E11" w14:textId="77777777" w:rsidR="00667E9A" w:rsidRDefault="00667E9A" w:rsidP="00667E9A">
      <w:pPr>
        <w:snapToGrid w:val="0"/>
        <w:jc w:val="left"/>
        <w:rPr>
          <w:rFonts w:ascii="游明朝" w:eastAsia="SimSun" w:hAnsi="游明朝"/>
          <w:lang w:eastAsia="zh-CN"/>
        </w:rPr>
      </w:pPr>
    </w:p>
    <w:p w14:paraId="0698CF96" w14:textId="77777777" w:rsidR="00667E9A" w:rsidRPr="00667E9A" w:rsidRDefault="00667E9A" w:rsidP="00667E9A">
      <w:pPr>
        <w:snapToGrid w:val="0"/>
        <w:spacing w:line="240" w:lineRule="auto"/>
        <w:jc w:val="left"/>
        <w:rPr>
          <w:rFonts w:ascii="游明朝" w:eastAsia="游明朝" w:hAnsi="Times New Roman"/>
          <w:sz w:val="24"/>
          <w:szCs w:val="28"/>
        </w:rPr>
      </w:pPr>
      <w:r w:rsidRPr="00667E9A">
        <w:rPr>
          <w:rFonts w:ascii="游明朝" w:hAnsi="游明朝" w:hint="eastAsia"/>
          <w:sz w:val="24"/>
          <w:szCs w:val="28"/>
        </w:rPr>
        <w:lastRenderedPageBreak/>
        <w:t>☆　事案発生時における対応マニュアル</w:t>
      </w:r>
    </w:p>
    <w:p w14:paraId="2F6063D1" w14:textId="03A0DD30" w:rsidR="00667E9A" w:rsidRPr="00667E9A" w:rsidRDefault="00667E9A" w:rsidP="00667E9A">
      <w:pPr>
        <w:snapToGrid w:val="0"/>
        <w:jc w:val="left"/>
        <w:rPr>
          <w:rFonts w:ascii="游明朝" w:eastAsia="游明朝"/>
          <w:b/>
          <w:sz w:val="24"/>
          <w:szCs w:val="28"/>
        </w:rPr>
      </w:pPr>
      <w:r w:rsidRPr="00667E9A">
        <w:rPr>
          <w:rFonts w:ascii="Times New Roman" w:eastAsia="ＭＳ 明朝" w:hint="eastAsia"/>
          <w:noProof/>
          <w:sz w:val="24"/>
          <w:szCs w:val="28"/>
        </w:rPr>
        <mc:AlternateContent>
          <mc:Choice Requires="wps">
            <w:drawing>
              <wp:anchor distT="0" distB="0" distL="114300" distR="114300" simplePos="0" relativeHeight="251664384" behindDoc="0" locked="0" layoutInCell="1" allowOverlap="1" wp14:anchorId="1E377360" wp14:editId="22221419">
                <wp:simplePos x="0" y="0"/>
                <wp:positionH relativeFrom="column">
                  <wp:posOffset>1318260</wp:posOffset>
                </wp:positionH>
                <wp:positionV relativeFrom="paragraph">
                  <wp:posOffset>3907790</wp:posOffset>
                </wp:positionV>
                <wp:extent cx="217170" cy="3958590"/>
                <wp:effectExtent l="19050" t="0" r="11430" b="41910"/>
                <wp:wrapNone/>
                <wp:docPr id="38" name="矢印: 下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3958590"/>
                        </a:xfrm>
                        <a:prstGeom prst="downArrow">
                          <a:avLst>
                            <a:gd name="adj1" fmla="val 54037"/>
                            <a:gd name="adj2" fmla="val 42665"/>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D5A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8" o:spid="_x0000_s1026" type="#_x0000_t67" style="position:absolute;left:0;text-align:left;margin-left:103.8pt;margin-top:307.7pt;width:17.1pt;height:3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" adj="21094,4964" fillcolor="window" strokecolor="windowText" strokeweight="1.25pt">
                <v:path arrowok="t"/>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65408" behindDoc="0" locked="0" layoutInCell="1" allowOverlap="1" wp14:anchorId="5051F9E6" wp14:editId="1069CAA4">
                <wp:simplePos x="0" y="0"/>
                <wp:positionH relativeFrom="column">
                  <wp:posOffset>5223510</wp:posOffset>
                </wp:positionH>
                <wp:positionV relativeFrom="paragraph">
                  <wp:posOffset>7613015</wp:posOffset>
                </wp:positionV>
                <wp:extent cx="153670" cy="352425"/>
                <wp:effectExtent l="19050" t="0" r="36830" b="47625"/>
                <wp:wrapNone/>
                <wp:docPr id="49" name="矢印: 下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 cy="352425"/>
                        </a:xfrm>
                        <a:prstGeom prst="downArrow">
                          <a:avLst>
                            <a:gd name="adj1" fmla="val 54037"/>
                            <a:gd name="adj2" fmla="val 42665"/>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4DEC8" id="矢印: 下 49" o:spid="_x0000_s1026" type="#_x0000_t67" style="position:absolute;left:0;text-align:left;margin-left:411.3pt;margin-top:599.45pt;width:12.1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" adj="17582,4964" fillcolor="window" strokecolor="windowText" strokeweight="1.25pt">
                <v:path arrowok="t"/>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66432" behindDoc="0" locked="0" layoutInCell="1" allowOverlap="1" wp14:anchorId="73ECC617" wp14:editId="458FBAF6">
                <wp:simplePos x="0" y="0"/>
                <wp:positionH relativeFrom="column">
                  <wp:posOffset>165735</wp:posOffset>
                </wp:positionH>
                <wp:positionV relativeFrom="paragraph">
                  <wp:posOffset>4399280</wp:posOffset>
                </wp:positionV>
                <wp:extent cx="3413125" cy="548640"/>
                <wp:effectExtent l="0" t="0" r="15875" b="2286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3125" cy="548640"/>
                        </a:xfrm>
                        <a:prstGeom prst="rect">
                          <a:avLst/>
                        </a:prstGeom>
                        <a:solidFill>
                          <a:sysClr val="window" lastClr="FFFFFF"/>
                        </a:solidFill>
                        <a:ln w="6350">
                          <a:solidFill>
                            <a:srgbClr val="C00000"/>
                          </a:solidFill>
                        </a:ln>
                        <a:effectLst/>
                      </wps:spPr>
                      <wps:txbx>
                        <w:txbxContent>
                          <w:p w14:paraId="0EA19B27" w14:textId="77777777" w:rsidR="00667E9A" w:rsidRPr="00667E9A" w:rsidRDefault="00667E9A" w:rsidP="00667E9A">
                            <w:pPr>
                              <w:spacing w:line="240" w:lineRule="auto"/>
                              <w:rPr>
                                <w:rFonts w:ascii="游明朝" w:eastAsia="游明朝"/>
                                <w:sz w:val="24"/>
                                <w:szCs w:val="28"/>
                              </w:rPr>
                            </w:pPr>
                            <w:r w:rsidRPr="00667E9A">
                              <w:rPr>
                                <w:rFonts w:ascii="游明朝" w:hAnsi="游明朝" w:hint="eastAsia"/>
                                <w:sz w:val="24"/>
                                <w:szCs w:val="28"/>
                              </w:rPr>
                              <w:t>・児童の心身に重大な被害がある</w:t>
                            </w:r>
                          </w:p>
                          <w:p w14:paraId="68C9E103" w14:textId="77777777" w:rsidR="00667E9A" w:rsidRPr="00667E9A" w:rsidRDefault="00667E9A" w:rsidP="00667E9A">
                            <w:pPr>
                              <w:spacing w:line="240" w:lineRule="auto"/>
                              <w:rPr>
                                <w:rFonts w:ascii="游明朝" w:eastAsia="游明朝"/>
                                <w:sz w:val="24"/>
                                <w:szCs w:val="28"/>
                              </w:rPr>
                            </w:pPr>
                            <w:r w:rsidRPr="00667E9A">
                              <w:rPr>
                                <w:rFonts w:ascii="游明朝" w:hAnsi="游明朝" w:hint="eastAsia"/>
                                <w:sz w:val="24"/>
                                <w:szCs w:val="28"/>
                              </w:rPr>
                              <w:t>・いじめによる相当期間の欠席が続いている</w:t>
                            </w:r>
                          </w:p>
                          <w:p w14:paraId="23CA129F" w14:textId="77777777" w:rsidR="00667E9A" w:rsidRDefault="00667E9A" w:rsidP="00667E9A">
                            <w:pPr>
                              <w:rPr>
                                <w:rFonts w:ascii="Times New Roman" w:eastAsia="ＭＳ 明朝"/>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CC617" id="テキスト ボックス 6" o:spid="_x0000_s1028" type="#_x0000_t202" style="position:absolute;margin-left:13.05pt;margin-top:346.4pt;width:268.75pt;height:4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" fillcolor="window" strokecolor="#c00000" strokeweight=".5pt">
                <v:path arrowok="t"/>
                <v:textbox>
                  <w:txbxContent>
                    <w:p w14:paraId="0EA19B27" w14:textId="77777777" w:rsidR="00667E9A" w:rsidRPr="00667E9A" w:rsidRDefault="00667E9A" w:rsidP="00667E9A">
                      <w:pPr>
                        <w:spacing w:line="240" w:lineRule="auto"/>
                        <w:rPr>
                          <w:rFonts w:ascii="游明朝" w:eastAsia="游明朝"/>
                          <w:sz w:val="24"/>
                          <w:szCs w:val="28"/>
                        </w:rPr>
                      </w:pPr>
                      <w:r w:rsidRPr="00667E9A">
                        <w:rPr>
                          <w:rFonts w:ascii="游明朝" w:hAnsi="游明朝" w:hint="eastAsia"/>
                          <w:sz w:val="24"/>
                          <w:szCs w:val="28"/>
                        </w:rPr>
                        <w:t>・児童の心身に重大な被害がある</w:t>
                      </w:r>
                    </w:p>
                    <w:p w14:paraId="68C9E103" w14:textId="77777777" w:rsidR="00667E9A" w:rsidRPr="00667E9A" w:rsidRDefault="00667E9A" w:rsidP="00667E9A">
                      <w:pPr>
                        <w:spacing w:line="240" w:lineRule="auto"/>
                        <w:rPr>
                          <w:rFonts w:ascii="游明朝" w:eastAsia="游明朝"/>
                          <w:sz w:val="24"/>
                          <w:szCs w:val="28"/>
                        </w:rPr>
                      </w:pPr>
                      <w:r w:rsidRPr="00667E9A">
                        <w:rPr>
                          <w:rFonts w:ascii="游明朝" w:hAnsi="游明朝" w:hint="eastAsia"/>
                          <w:sz w:val="24"/>
                          <w:szCs w:val="28"/>
                        </w:rPr>
                        <w:t>・いじめによる相当期間の欠席が続いている</w:t>
                      </w:r>
                    </w:p>
                    <w:p w14:paraId="23CA129F" w14:textId="77777777" w:rsidR="00667E9A" w:rsidRDefault="00667E9A" w:rsidP="00667E9A">
                      <w:pPr>
                        <w:rPr>
                          <w:rFonts w:ascii="Times New Roman" w:eastAsia="ＭＳ 明朝"/>
                        </w:rPr>
                      </w:pPr>
                    </w:p>
                  </w:txbxContent>
                </v:textbox>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67456" behindDoc="0" locked="0" layoutInCell="1" allowOverlap="1" wp14:anchorId="5D7862E1" wp14:editId="360450DA">
                <wp:simplePos x="0" y="0"/>
                <wp:positionH relativeFrom="column">
                  <wp:posOffset>203835</wp:posOffset>
                </wp:positionH>
                <wp:positionV relativeFrom="paragraph">
                  <wp:posOffset>5205730</wp:posOffset>
                </wp:positionV>
                <wp:extent cx="5000625" cy="1758950"/>
                <wp:effectExtent l="0" t="0" r="28575" b="1270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0625" cy="1758950"/>
                        </a:xfrm>
                        <a:prstGeom prst="rect">
                          <a:avLst/>
                        </a:prstGeom>
                        <a:solidFill>
                          <a:sysClr val="window" lastClr="FFFFFF"/>
                        </a:solidFill>
                        <a:ln w="6350">
                          <a:solidFill>
                            <a:sysClr val="windowText" lastClr="000000"/>
                          </a:solidFill>
                        </a:ln>
                        <a:effectLst/>
                      </wps:spPr>
                      <wps:txbx>
                        <w:txbxContent>
                          <w:p w14:paraId="1F450A0F" w14:textId="77777777" w:rsidR="00667E9A" w:rsidRPr="00667E9A" w:rsidRDefault="00667E9A" w:rsidP="00667E9A">
                            <w:pPr>
                              <w:spacing w:line="240" w:lineRule="auto"/>
                              <w:rPr>
                                <w:rFonts w:ascii="游明朝" w:eastAsia="游明朝"/>
                                <w:b/>
                                <w:i/>
                                <w:sz w:val="24"/>
                                <w:szCs w:val="28"/>
                                <w:u w:val="single"/>
                              </w:rPr>
                            </w:pPr>
                            <w:r w:rsidRPr="00667E9A">
                              <w:rPr>
                                <w:rFonts w:ascii="游明朝" w:hAnsi="游明朝" w:hint="eastAsia"/>
                                <w:b/>
                                <w:i/>
                                <w:sz w:val="24"/>
                                <w:szCs w:val="28"/>
                                <w:u w:val="single"/>
                              </w:rPr>
                              <w:t>＜いじめられた児童に聴取可能の場合＞</w:t>
                            </w:r>
                          </w:p>
                          <w:p w14:paraId="369FB4C5" w14:textId="77777777" w:rsidR="00667E9A" w:rsidRPr="00667E9A" w:rsidRDefault="00667E9A" w:rsidP="00667E9A">
                            <w:pPr>
                              <w:spacing w:line="240" w:lineRule="auto"/>
                              <w:ind w:firstLineChars="100" w:firstLine="240"/>
                              <w:rPr>
                                <w:rFonts w:ascii="游明朝" w:eastAsia="游明朝"/>
                                <w:sz w:val="24"/>
                                <w:szCs w:val="28"/>
                              </w:rPr>
                            </w:pPr>
                            <w:r w:rsidRPr="00667E9A">
                              <w:rPr>
                                <w:rFonts w:ascii="游明朝" w:hAnsi="游明朝" w:hint="eastAsia"/>
                                <w:sz w:val="24"/>
                                <w:szCs w:val="28"/>
                              </w:rPr>
                              <w:t>〇いじめられた児童に事実確認を聴き取る</w:t>
                            </w:r>
                          </w:p>
                          <w:p w14:paraId="27E6C2CF" w14:textId="77777777" w:rsidR="00667E9A" w:rsidRPr="00667E9A" w:rsidRDefault="00667E9A" w:rsidP="00667E9A">
                            <w:pPr>
                              <w:spacing w:line="240" w:lineRule="auto"/>
                              <w:ind w:firstLineChars="100" w:firstLine="240"/>
                              <w:rPr>
                                <w:rFonts w:ascii="游明朝" w:eastAsia="游明朝"/>
                                <w:sz w:val="24"/>
                                <w:szCs w:val="28"/>
                              </w:rPr>
                            </w:pPr>
                            <w:r w:rsidRPr="00667E9A">
                              <w:rPr>
                                <w:rFonts w:ascii="游明朝" w:hAnsi="游明朝" w:hint="eastAsia"/>
                                <w:sz w:val="24"/>
                                <w:szCs w:val="28"/>
                              </w:rPr>
                              <w:t>〇他の児童や教職員に対する聴き取りを行う</w:t>
                            </w:r>
                          </w:p>
                          <w:p w14:paraId="5ACC3F7D" w14:textId="77777777" w:rsidR="00667E9A" w:rsidRPr="00667E9A" w:rsidRDefault="00667E9A" w:rsidP="00667E9A">
                            <w:pPr>
                              <w:spacing w:line="240" w:lineRule="auto"/>
                              <w:rPr>
                                <w:rFonts w:ascii="游明朝" w:eastAsia="游明朝"/>
                                <w:b/>
                                <w:i/>
                                <w:sz w:val="24"/>
                                <w:szCs w:val="28"/>
                                <w:u w:val="single"/>
                              </w:rPr>
                            </w:pPr>
                            <w:r w:rsidRPr="00667E9A">
                              <w:rPr>
                                <w:rFonts w:ascii="游明朝" w:hAnsi="游明朝" w:hint="eastAsia"/>
                                <w:b/>
                                <w:i/>
                                <w:sz w:val="24"/>
                                <w:szCs w:val="28"/>
                                <w:u w:val="single"/>
                              </w:rPr>
                              <w:t>＜いじめられた児童に聴取不可能な場合＞</w:t>
                            </w:r>
                          </w:p>
                          <w:p w14:paraId="68AC7267" w14:textId="77777777" w:rsidR="00667E9A" w:rsidRPr="00667E9A" w:rsidRDefault="00667E9A" w:rsidP="00667E9A">
                            <w:pPr>
                              <w:spacing w:line="240" w:lineRule="auto"/>
                              <w:ind w:leftChars="100" w:left="450" w:hangingChars="100" w:hanging="240"/>
                              <w:rPr>
                                <w:rFonts w:ascii="游明朝" w:eastAsia="游明朝"/>
                                <w:sz w:val="24"/>
                                <w:szCs w:val="28"/>
                              </w:rPr>
                            </w:pPr>
                            <w:r w:rsidRPr="00667E9A">
                              <w:rPr>
                                <w:rFonts w:ascii="游明朝" w:hAnsi="游明朝" w:hint="eastAsia"/>
                                <w:sz w:val="24"/>
                                <w:szCs w:val="28"/>
                              </w:rPr>
                              <w:t>〇当該児童の保護者の要望・意見を聴取し、今後の調査について協議</w:t>
                            </w:r>
                          </w:p>
                          <w:p w14:paraId="3AADCB03" w14:textId="77777777" w:rsidR="00667E9A" w:rsidRPr="00667E9A" w:rsidRDefault="00667E9A" w:rsidP="00667E9A">
                            <w:pPr>
                              <w:spacing w:line="240" w:lineRule="auto"/>
                              <w:ind w:firstLineChars="100" w:firstLine="240"/>
                              <w:rPr>
                                <w:rFonts w:ascii="游明朝" w:eastAsia="游明朝"/>
                                <w:sz w:val="24"/>
                                <w:szCs w:val="28"/>
                              </w:rPr>
                            </w:pPr>
                            <w:r w:rsidRPr="00667E9A">
                              <w:rPr>
                                <w:rFonts w:ascii="游明朝" w:hAnsi="游明朝" w:hint="eastAsia"/>
                                <w:sz w:val="24"/>
                                <w:szCs w:val="28"/>
                              </w:rPr>
                              <w:t>〇他の児童や教職員に対する聴き取りを行う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862E1" id="テキスト ボックス 11" o:spid="_x0000_s1029" type="#_x0000_t202" style="position:absolute;margin-left:16.05pt;margin-top:409.9pt;width:393.75pt;height:1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" fillcolor="window" strokecolor="windowText" strokeweight=".5pt">
                <v:path arrowok="t"/>
                <v:textbox>
                  <w:txbxContent>
                    <w:p w14:paraId="1F450A0F" w14:textId="77777777" w:rsidR="00667E9A" w:rsidRPr="00667E9A" w:rsidRDefault="00667E9A" w:rsidP="00667E9A">
                      <w:pPr>
                        <w:spacing w:line="240" w:lineRule="auto"/>
                        <w:rPr>
                          <w:rFonts w:ascii="游明朝" w:eastAsia="游明朝"/>
                          <w:b/>
                          <w:i/>
                          <w:sz w:val="24"/>
                          <w:szCs w:val="28"/>
                          <w:u w:val="single"/>
                        </w:rPr>
                      </w:pPr>
                      <w:r w:rsidRPr="00667E9A">
                        <w:rPr>
                          <w:rFonts w:ascii="游明朝" w:hAnsi="游明朝" w:hint="eastAsia"/>
                          <w:b/>
                          <w:i/>
                          <w:sz w:val="24"/>
                          <w:szCs w:val="28"/>
                          <w:u w:val="single"/>
                        </w:rPr>
                        <w:t>＜いじめられた児童に聴取可能の場合＞</w:t>
                      </w:r>
                    </w:p>
                    <w:p w14:paraId="369FB4C5" w14:textId="77777777" w:rsidR="00667E9A" w:rsidRPr="00667E9A" w:rsidRDefault="00667E9A" w:rsidP="00667E9A">
                      <w:pPr>
                        <w:spacing w:line="240" w:lineRule="auto"/>
                        <w:ind w:firstLineChars="100" w:firstLine="240"/>
                        <w:rPr>
                          <w:rFonts w:ascii="游明朝" w:eastAsia="游明朝"/>
                          <w:sz w:val="24"/>
                          <w:szCs w:val="28"/>
                        </w:rPr>
                      </w:pPr>
                      <w:r w:rsidRPr="00667E9A">
                        <w:rPr>
                          <w:rFonts w:ascii="游明朝" w:hAnsi="游明朝" w:hint="eastAsia"/>
                          <w:sz w:val="24"/>
                          <w:szCs w:val="28"/>
                        </w:rPr>
                        <w:t>〇いじめられた児童に事実確認を聴き取る</w:t>
                      </w:r>
                    </w:p>
                    <w:p w14:paraId="27E6C2CF" w14:textId="77777777" w:rsidR="00667E9A" w:rsidRPr="00667E9A" w:rsidRDefault="00667E9A" w:rsidP="00667E9A">
                      <w:pPr>
                        <w:spacing w:line="240" w:lineRule="auto"/>
                        <w:ind w:firstLineChars="100" w:firstLine="240"/>
                        <w:rPr>
                          <w:rFonts w:ascii="游明朝" w:eastAsia="游明朝"/>
                          <w:sz w:val="24"/>
                          <w:szCs w:val="28"/>
                        </w:rPr>
                      </w:pPr>
                      <w:r w:rsidRPr="00667E9A">
                        <w:rPr>
                          <w:rFonts w:ascii="游明朝" w:hAnsi="游明朝" w:hint="eastAsia"/>
                          <w:sz w:val="24"/>
                          <w:szCs w:val="28"/>
                        </w:rPr>
                        <w:t>〇他の児童や教職員に対する聴き取りを行う</w:t>
                      </w:r>
                    </w:p>
                    <w:p w14:paraId="5ACC3F7D" w14:textId="77777777" w:rsidR="00667E9A" w:rsidRPr="00667E9A" w:rsidRDefault="00667E9A" w:rsidP="00667E9A">
                      <w:pPr>
                        <w:spacing w:line="240" w:lineRule="auto"/>
                        <w:rPr>
                          <w:rFonts w:ascii="游明朝" w:eastAsia="游明朝"/>
                          <w:b/>
                          <w:i/>
                          <w:sz w:val="24"/>
                          <w:szCs w:val="28"/>
                          <w:u w:val="single"/>
                        </w:rPr>
                      </w:pPr>
                      <w:r w:rsidRPr="00667E9A">
                        <w:rPr>
                          <w:rFonts w:ascii="游明朝" w:hAnsi="游明朝" w:hint="eastAsia"/>
                          <w:b/>
                          <w:i/>
                          <w:sz w:val="24"/>
                          <w:szCs w:val="28"/>
                          <w:u w:val="single"/>
                        </w:rPr>
                        <w:t>＜いじめられた児童に聴取不可能な場合＞</w:t>
                      </w:r>
                    </w:p>
                    <w:p w14:paraId="68AC7267" w14:textId="77777777" w:rsidR="00667E9A" w:rsidRPr="00667E9A" w:rsidRDefault="00667E9A" w:rsidP="00667E9A">
                      <w:pPr>
                        <w:spacing w:line="240" w:lineRule="auto"/>
                        <w:ind w:leftChars="100" w:left="450" w:hangingChars="100" w:hanging="240"/>
                        <w:rPr>
                          <w:rFonts w:ascii="游明朝" w:eastAsia="游明朝"/>
                          <w:sz w:val="24"/>
                          <w:szCs w:val="28"/>
                        </w:rPr>
                      </w:pPr>
                      <w:r w:rsidRPr="00667E9A">
                        <w:rPr>
                          <w:rFonts w:ascii="游明朝" w:hAnsi="游明朝" w:hint="eastAsia"/>
                          <w:sz w:val="24"/>
                          <w:szCs w:val="28"/>
                        </w:rPr>
                        <w:t>〇当該児童の保護者の要望・意見を聴取し、今後の調査について協議</w:t>
                      </w:r>
                    </w:p>
                    <w:p w14:paraId="3AADCB03" w14:textId="77777777" w:rsidR="00667E9A" w:rsidRPr="00667E9A" w:rsidRDefault="00667E9A" w:rsidP="00667E9A">
                      <w:pPr>
                        <w:spacing w:line="240" w:lineRule="auto"/>
                        <w:ind w:firstLineChars="100" w:firstLine="240"/>
                        <w:rPr>
                          <w:rFonts w:ascii="游明朝" w:eastAsia="游明朝"/>
                          <w:sz w:val="24"/>
                          <w:szCs w:val="28"/>
                        </w:rPr>
                      </w:pPr>
                      <w:r w:rsidRPr="00667E9A">
                        <w:rPr>
                          <w:rFonts w:ascii="游明朝" w:hAnsi="游明朝" w:hint="eastAsia"/>
                          <w:sz w:val="24"/>
                          <w:szCs w:val="28"/>
                        </w:rPr>
                        <w:t>〇他の児童や教職員に対する聴き取りを行う</w:t>
                      </w:r>
                    </w:p>
                  </w:txbxContent>
                </v:textbox>
              </v:shape>
            </w:pict>
          </mc:Fallback>
        </mc:AlternateContent>
      </w:r>
      <w:r w:rsidRPr="00667E9A">
        <w:rPr>
          <w:rFonts w:ascii="Times New Roman" w:eastAsia="ＭＳ 明朝" w:hint="eastAsia"/>
          <w:noProof/>
          <w:sz w:val="24"/>
          <w:szCs w:val="28"/>
        </w:rPr>
        <mc:AlternateContent>
          <mc:Choice Requires="wps">
            <w:drawing>
              <wp:anchor distT="4294967295" distB="4294967295" distL="114299" distR="114299" simplePos="0" relativeHeight="251668480" behindDoc="0" locked="0" layoutInCell="1" allowOverlap="1" wp14:anchorId="6E763BC2" wp14:editId="5E9E7ABC">
                <wp:simplePos x="0" y="0"/>
                <wp:positionH relativeFrom="column">
                  <wp:posOffset>4281169</wp:posOffset>
                </wp:positionH>
                <wp:positionV relativeFrom="paragraph">
                  <wp:posOffset>2388234</wp:posOffset>
                </wp:positionV>
                <wp:extent cx="0" cy="0"/>
                <wp:effectExtent l="0" t="0" r="0" b="0"/>
                <wp:wrapNone/>
                <wp:docPr id="19" name="直線矢印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7CFE6221" id="_x0000_t32" coordsize="21600,21600" o:spt="32" o:oned="t" path="m,l21600,21600e" filled="f">
                <v:path arrowok="t" fillok="f" o:connecttype="none"/>
                <o:lock v:ext="edit" shapetype="t"/>
              </v:shapetype>
              <v:shape id="直線矢印コネクタ 19" o:spid="_x0000_s1026" type="#_x0000_t32" style="position:absolute;left:0;text-align:left;margin-left:337.1pt;margin-top:188.05pt;width:0;height:0;z-index:25166848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" strokecolor="#4472c4" strokeweight=".5pt">
                <v:stroke endarrow="block" joinstyle="miter"/>
                <o:lock v:ext="edit" shapetype="f"/>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69504" behindDoc="0" locked="0" layoutInCell="1" allowOverlap="1" wp14:anchorId="48DF8281" wp14:editId="00D75957">
                <wp:simplePos x="0" y="0"/>
                <wp:positionH relativeFrom="column">
                  <wp:posOffset>1635760</wp:posOffset>
                </wp:positionH>
                <wp:positionV relativeFrom="paragraph">
                  <wp:posOffset>176530</wp:posOffset>
                </wp:positionV>
                <wp:extent cx="3020060" cy="469900"/>
                <wp:effectExtent l="0" t="0" r="27940" b="25400"/>
                <wp:wrapNone/>
                <wp:docPr id="30" name="四角形: 角を丸くする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0060" cy="469900"/>
                        </a:xfrm>
                        <a:prstGeom prst="roundRect">
                          <a:avLst/>
                        </a:prstGeom>
                        <a:solidFill>
                          <a:sysClr val="window" lastClr="FFFFFF"/>
                        </a:solidFill>
                        <a:ln w="15875" cap="flat" cmpd="sng" algn="ctr">
                          <a:solidFill>
                            <a:sysClr val="windowText" lastClr="000000"/>
                          </a:solidFill>
                          <a:prstDash val="solid"/>
                          <a:miter lim="800000"/>
                        </a:ln>
                        <a:effectLst/>
                      </wps:spPr>
                      <wps:txbx>
                        <w:txbxContent>
                          <w:p w14:paraId="3AFD2509" w14:textId="77777777" w:rsidR="00667E9A" w:rsidRDefault="00667E9A" w:rsidP="00667E9A">
                            <w:pPr>
                              <w:spacing w:line="240" w:lineRule="auto"/>
                              <w:jc w:val="center"/>
                              <w:rPr>
                                <w:rFonts w:ascii="游明朝" w:eastAsia="游明朝"/>
                                <w:w w:val="150"/>
                                <w:sz w:val="28"/>
                              </w:rPr>
                            </w:pPr>
                            <w:r>
                              <w:rPr>
                                <w:rFonts w:ascii="游明朝" w:hAnsi="游明朝" w:hint="eastAsia"/>
                                <w:w w:val="150"/>
                                <w:sz w:val="28"/>
                              </w:rPr>
                              <w:t>事案発生</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8DF8281" id="四角形: 角を丸くする 30" o:spid="_x0000_s1030" style="position:absolute;margin-left:128.8pt;margin-top:13.9pt;width:237.8pt;height:3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" fillcolor="window" strokecolor="windowText" strokeweight="1.25pt">
                <v:stroke joinstyle="miter"/>
                <v:path arrowok="t"/>
                <v:textbox inset=",0,,0">
                  <w:txbxContent>
                    <w:p w14:paraId="3AFD2509" w14:textId="77777777" w:rsidR="00667E9A" w:rsidRDefault="00667E9A" w:rsidP="00667E9A">
                      <w:pPr>
                        <w:spacing w:line="240" w:lineRule="auto"/>
                        <w:jc w:val="center"/>
                        <w:rPr>
                          <w:rFonts w:ascii="游明朝" w:eastAsia="游明朝"/>
                          <w:w w:val="150"/>
                          <w:sz w:val="28"/>
                        </w:rPr>
                      </w:pPr>
                      <w:r>
                        <w:rPr>
                          <w:rFonts w:ascii="游明朝" w:hAnsi="游明朝" w:hint="eastAsia"/>
                          <w:w w:val="150"/>
                          <w:sz w:val="28"/>
                        </w:rPr>
                        <w:t>事案発生</w:t>
                      </w:r>
                    </w:p>
                  </w:txbxContent>
                </v:textbox>
              </v:roundrect>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70528" behindDoc="0" locked="0" layoutInCell="1" allowOverlap="1" wp14:anchorId="419E609C" wp14:editId="608B0651">
                <wp:simplePos x="0" y="0"/>
                <wp:positionH relativeFrom="column">
                  <wp:posOffset>5528310</wp:posOffset>
                </wp:positionH>
                <wp:positionV relativeFrom="paragraph">
                  <wp:posOffset>3907790</wp:posOffset>
                </wp:positionV>
                <wp:extent cx="241935" cy="2524125"/>
                <wp:effectExtent l="19050" t="0" r="43815" b="47625"/>
                <wp:wrapNone/>
                <wp:docPr id="36" name="矢印: 下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935" cy="2524125"/>
                        </a:xfrm>
                        <a:prstGeom prst="downArrow">
                          <a:avLst>
                            <a:gd name="adj1" fmla="val 54037"/>
                            <a:gd name="adj2" fmla="val 42665"/>
                          </a:avLst>
                        </a:prstGeom>
                        <a:solidFill>
                          <a:sysClr val="window" lastClr="FFFFFF"/>
                        </a:solid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C075E" id="矢印: 下 36" o:spid="_x0000_s1026" type="#_x0000_t67" style="position:absolute;left:0;text-align:left;margin-left:435.3pt;margin-top:307.7pt;width:19.05pt;height:19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" adj="20717,4964" fillcolor="window" strokecolor="windowText" strokeweight="1.25pt">
                <v:path arrowok="t"/>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71552" behindDoc="0" locked="0" layoutInCell="1" allowOverlap="1" wp14:anchorId="73ED2107" wp14:editId="507E359B">
                <wp:simplePos x="0" y="0"/>
                <wp:positionH relativeFrom="column">
                  <wp:posOffset>-218440</wp:posOffset>
                </wp:positionH>
                <wp:positionV relativeFrom="paragraph">
                  <wp:posOffset>853440</wp:posOffset>
                </wp:positionV>
                <wp:extent cx="3167380" cy="1501775"/>
                <wp:effectExtent l="0" t="0" r="13970" b="22225"/>
                <wp:wrapNone/>
                <wp:docPr id="31" name="四角形: 1 つの角を切り取る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7380" cy="1501775"/>
                        </a:xfrm>
                        <a:prstGeom prst="snip1Rect">
                          <a:avLst/>
                        </a:prstGeom>
                        <a:solidFill>
                          <a:sysClr val="window" lastClr="FFFFFF"/>
                        </a:solidFill>
                        <a:ln w="12700" cap="flat" cmpd="sng" algn="ctr">
                          <a:solidFill>
                            <a:sysClr val="windowText" lastClr="000000"/>
                          </a:solidFill>
                          <a:prstDash val="solid"/>
                          <a:miter lim="800000"/>
                        </a:ln>
                        <a:effectLst/>
                      </wps:spPr>
                      <wps:txbx>
                        <w:txbxContent>
                          <w:p w14:paraId="59ADE58D" w14:textId="77777777" w:rsidR="00667E9A" w:rsidRPr="00667E9A" w:rsidRDefault="00667E9A" w:rsidP="00667E9A">
                            <w:pPr>
                              <w:spacing w:line="240" w:lineRule="auto"/>
                              <w:rPr>
                                <w:rFonts w:ascii="游明朝" w:eastAsia="游明朝"/>
                                <w:sz w:val="24"/>
                                <w:szCs w:val="24"/>
                              </w:rPr>
                            </w:pPr>
                            <w:r w:rsidRPr="00667E9A">
                              <w:rPr>
                                <w:rFonts w:ascii="游明朝" w:hAnsi="游明朝" w:hint="eastAsia"/>
                                <w:sz w:val="24"/>
                                <w:szCs w:val="24"/>
                              </w:rPr>
                              <w:t>◆いじめられている児童から</w:t>
                            </w:r>
                          </w:p>
                          <w:p w14:paraId="7F4C3A72" w14:textId="77777777" w:rsidR="00667E9A" w:rsidRPr="00667E9A" w:rsidRDefault="00667E9A" w:rsidP="00667E9A">
                            <w:pPr>
                              <w:spacing w:line="240" w:lineRule="auto"/>
                              <w:rPr>
                                <w:rFonts w:ascii="游明朝" w:eastAsia="游明朝"/>
                                <w:sz w:val="24"/>
                                <w:szCs w:val="24"/>
                              </w:rPr>
                            </w:pPr>
                            <w:r w:rsidRPr="00667E9A">
                              <w:rPr>
                                <w:rFonts w:ascii="游明朝" w:hAnsi="游明朝" w:hint="eastAsia"/>
                                <w:sz w:val="24"/>
                                <w:szCs w:val="24"/>
                              </w:rPr>
                              <w:t>(</w:t>
                            </w:r>
                            <w:r w:rsidRPr="00667E9A">
                              <w:rPr>
                                <w:rFonts w:ascii="游明朝" w:hAnsi="游明朝" w:hint="eastAsia"/>
                                <w:sz w:val="24"/>
                                <w:szCs w:val="24"/>
                              </w:rPr>
                              <w:t>当該児童がいじめを受けたと主張</w:t>
                            </w:r>
                            <w:r w:rsidRPr="00667E9A">
                              <w:rPr>
                                <w:rFonts w:ascii="游明朝" w:hAnsi="游明朝" w:hint="eastAsia"/>
                                <w:sz w:val="24"/>
                                <w:szCs w:val="24"/>
                              </w:rPr>
                              <w:t>)</w:t>
                            </w:r>
                          </w:p>
                          <w:p w14:paraId="2A6B1AA8" w14:textId="6FD662C1" w:rsidR="00667E9A" w:rsidRPr="00667E9A" w:rsidRDefault="00667E9A" w:rsidP="00667E9A">
                            <w:pPr>
                              <w:spacing w:line="240" w:lineRule="auto"/>
                              <w:rPr>
                                <w:rFonts w:ascii="游明朝" w:eastAsia="游明朝"/>
                                <w:b/>
                                <w:sz w:val="24"/>
                                <w:szCs w:val="32"/>
                              </w:rPr>
                            </w:pPr>
                            <w:r w:rsidRPr="00667E9A">
                              <w:rPr>
                                <w:rFonts w:ascii="游明朝" w:hAnsi="游明朝" w:hint="eastAsia"/>
                                <w:sz w:val="24"/>
                                <w:szCs w:val="24"/>
                                <w:u w:val="wave" w:color="000000"/>
                              </w:rPr>
                              <w:t>訴えてきた児童の主張を、まず受け止める</w:t>
                            </w:r>
                            <w:r w:rsidRPr="00667E9A">
                              <w:rPr>
                                <w:rFonts w:ascii="游明朝" w:hAnsi="游明朝" w:hint="eastAsia"/>
                                <w:sz w:val="24"/>
                                <w:szCs w:val="24"/>
                              </w:rPr>
                              <w:t>（いじめられたと主張できた勇気と気持ちを第一に尊重）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D2107" id="四角形: 1 つの角を切り取る 31" o:spid="_x0000_s1031" style="position:absolute;margin-left:-17.2pt;margin-top:67.2pt;width:249.4pt;height:11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7380,1501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" adj="-11796480,,5400" path="m,l2917079,r250301,250301l3167380,1501775,,1501775,,xe" fillcolor="window" strokecolor="windowText" strokeweight="1pt">
                <v:stroke joinstyle="miter"/>
                <v:formulas/>
                <v:path arrowok="t" o:connecttype="custom" o:connectlocs="0,0;2917079,0;3167380,250301;3167380,1501775;0,1501775;0,0" o:connectangles="0,0,0,0,0,0" textboxrect="0,0,3167380,1501775"/>
                <v:textbox>
                  <w:txbxContent>
                    <w:p w14:paraId="59ADE58D" w14:textId="77777777" w:rsidR="00667E9A" w:rsidRPr="00667E9A" w:rsidRDefault="00667E9A" w:rsidP="00667E9A">
                      <w:pPr>
                        <w:spacing w:line="240" w:lineRule="auto"/>
                        <w:rPr>
                          <w:rFonts w:ascii="游明朝" w:eastAsia="游明朝"/>
                          <w:sz w:val="24"/>
                          <w:szCs w:val="24"/>
                        </w:rPr>
                      </w:pPr>
                      <w:r w:rsidRPr="00667E9A">
                        <w:rPr>
                          <w:rFonts w:ascii="游明朝" w:hAnsi="游明朝" w:hint="eastAsia"/>
                          <w:sz w:val="24"/>
                          <w:szCs w:val="24"/>
                        </w:rPr>
                        <w:t>◆いじめられている児童から</w:t>
                      </w:r>
                    </w:p>
                    <w:p w14:paraId="7F4C3A72" w14:textId="77777777" w:rsidR="00667E9A" w:rsidRPr="00667E9A" w:rsidRDefault="00667E9A" w:rsidP="00667E9A">
                      <w:pPr>
                        <w:spacing w:line="240" w:lineRule="auto"/>
                        <w:rPr>
                          <w:rFonts w:ascii="游明朝" w:eastAsia="游明朝"/>
                          <w:sz w:val="24"/>
                          <w:szCs w:val="24"/>
                        </w:rPr>
                      </w:pPr>
                      <w:r w:rsidRPr="00667E9A">
                        <w:rPr>
                          <w:rFonts w:ascii="游明朝" w:hAnsi="游明朝" w:hint="eastAsia"/>
                          <w:sz w:val="24"/>
                          <w:szCs w:val="24"/>
                        </w:rPr>
                        <w:t>(</w:t>
                      </w:r>
                      <w:r w:rsidRPr="00667E9A">
                        <w:rPr>
                          <w:rFonts w:ascii="游明朝" w:hAnsi="游明朝" w:hint="eastAsia"/>
                          <w:sz w:val="24"/>
                          <w:szCs w:val="24"/>
                        </w:rPr>
                        <w:t>当該児童がいじめを受けたと主張</w:t>
                      </w:r>
                      <w:r w:rsidRPr="00667E9A">
                        <w:rPr>
                          <w:rFonts w:ascii="游明朝" w:hAnsi="游明朝" w:hint="eastAsia"/>
                          <w:sz w:val="24"/>
                          <w:szCs w:val="24"/>
                        </w:rPr>
                        <w:t>)</w:t>
                      </w:r>
                    </w:p>
                    <w:p w14:paraId="2A6B1AA8" w14:textId="6FD662C1" w:rsidR="00667E9A" w:rsidRPr="00667E9A" w:rsidRDefault="00667E9A" w:rsidP="00667E9A">
                      <w:pPr>
                        <w:spacing w:line="240" w:lineRule="auto"/>
                        <w:rPr>
                          <w:rFonts w:ascii="游明朝" w:eastAsia="游明朝"/>
                          <w:b/>
                          <w:sz w:val="24"/>
                          <w:szCs w:val="32"/>
                        </w:rPr>
                      </w:pPr>
                      <w:r w:rsidRPr="00667E9A">
                        <w:rPr>
                          <w:rFonts w:ascii="游明朝" w:hAnsi="游明朝" w:hint="eastAsia"/>
                          <w:sz w:val="24"/>
                          <w:szCs w:val="24"/>
                          <w:u w:val="wave" w:color="000000"/>
                        </w:rPr>
                        <w:t>訴えてきた児童の主張を、まず受け止める</w:t>
                      </w:r>
                      <w:r w:rsidRPr="00667E9A">
                        <w:rPr>
                          <w:rFonts w:ascii="游明朝" w:hAnsi="游明朝" w:hint="eastAsia"/>
                          <w:sz w:val="24"/>
                          <w:szCs w:val="24"/>
                        </w:rPr>
                        <w:t>（いじめられたと主張できた勇気と気持ちを第一に尊重）</w:t>
                      </w:r>
                    </w:p>
                  </w:txbxContent>
                </v:textbox>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72576" behindDoc="0" locked="0" layoutInCell="1" allowOverlap="1" wp14:anchorId="6B18FA02" wp14:editId="14DB5AFF">
                <wp:simplePos x="0" y="0"/>
                <wp:positionH relativeFrom="margin">
                  <wp:posOffset>1102360</wp:posOffset>
                </wp:positionH>
                <wp:positionV relativeFrom="paragraph">
                  <wp:posOffset>2576830</wp:posOffset>
                </wp:positionV>
                <wp:extent cx="3903980" cy="711200"/>
                <wp:effectExtent l="0" t="0" r="20320" b="12700"/>
                <wp:wrapNone/>
                <wp:docPr id="33" name="フレーム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3980" cy="711200"/>
                        </a:xfrm>
                        <a:prstGeom prst="frame">
                          <a:avLst>
                            <a:gd name="adj1" fmla="val 2164"/>
                          </a:avLst>
                        </a:prstGeom>
                        <a:noFill/>
                        <a:ln w="12700" cap="flat" cmpd="sng" algn="ctr">
                          <a:solidFill>
                            <a:sysClr val="windowText" lastClr="000000"/>
                          </a:solidFill>
                          <a:prstDash val="solid"/>
                          <a:miter lim="800000"/>
                        </a:ln>
                        <a:effectLst/>
                      </wps:spPr>
                      <wps:txbx>
                        <w:txbxContent>
                          <w:p w14:paraId="5F887E95" w14:textId="77777777" w:rsidR="00667E9A" w:rsidRDefault="00667E9A" w:rsidP="00667E9A">
                            <w:pPr>
                              <w:spacing w:line="300" w:lineRule="exact"/>
                              <w:jc w:val="center"/>
                              <w:rPr>
                                <w:rFonts w:ascii="游明朝" w:eastAsia="游明朝"/>
                                <w:szCs w:val="21"/>
                              </w:rPr>
                            </w:pPr>
                            <w:r>
                              <w:rPr>
                                <w:rFonts w:ascii="游明朝" w:hAnsi="游明朝" w:hint="eastAsia"/>
                                <w:w w:val="200"/>
                                <w:szCs w:val="21"/>
                                <w:u w:val="double" w:color="000000"/>
                              </w:rPr>
                              <w:t>初期対応</w:t>
                            </w:r>
                          </w:p>
                          <w:p w14:paraId="126D1264" w14:textId="77777777" w:rsidR="00667E9A" w:rsidRPr="00667E9A" w:rsidRDefault="00667E9A" w:rsidP="00667E9A">
                            <w:pPr>
                              <w:spacing w:line="300" w:lineRule="exact"/>
                              <w:jc w:val="center"/>
                              <w:rPr>
                                <w:rFonts w:ascii="游明朝" w:eastAsia="游明朝"/>
                                <w:sz w:val="24"/>
                                <w:szCs w:val="24"/>
                              </w:rPr>
                            </w:pPr>
                            <w:r w:rsidRPr="00667E9A">
                              <w:rPr>
                                <w:rFonts w:ascii="游明朝" w:hAnsi="游明朝" w:hint="eastAsia"/>
                                <w:sz w:val="24"/>
                                <w:szCs w:val="24"/>
                              </w:rPr>
                              <w:t>実態に応じて、担任・関連職員・対策委員会で対応</w:t>
                            </w:r>
                          </w:p>
                          <w:p w14:paraId="7D674E42" w14:textId="77777777" w:rsidR="00667E9A" w:rsidRPr="00667E9A" w:rsidRDefault="00667E9A" w:rsidP="00667E9A">
                            <w:pPr>
                              <w:spacing w:line="300" w:lineRule="exact"/>
                              <w:jc w:val="center"/>
                              <w:rPr>
                                <w:rFonts w:ascii="游明朝" w:eastAsia="游明朝"/>
                                <w:b/>
                                <w:sz w:val="24"/>
                                <w:szCs w:val="24"/>
                              </w:rPr>
                            </w:pPr>
                            <w:r w:rsidRPr="00667E9A">
                              <w:rPr>
                                <w:rFonts w:ascii="游明朝" w:hAnsi="游明朝" w:hint="eastAsia"/>
                                <w:b/>
                                <w:sz w:val="24"/>
                                <w:szCs w:val="24"/>
                              </w:rPr>
                              <w:t>事実の確認　⇒　情報収集　⇒　具体策検討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18FA02" id="フレーム 33" o:spid="_x0000_s1032" style="position:absolute;margin-left:86.8pt;margin-top:202.9pt;width:307.4pt;height:5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coordsize="3903980,711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" adj="-11796480,,5400" path="m,l3903980,r,711200l,711200,,xm15390,15390r,680420l3888590,695810r,-680420l15390,15390xe" filled="f" strokecolor="windowText" strokeweight="1pt">
                <v:stroke joinstyle="miter"/>
                <v:formulas/>
                <v:path arrowok="t" o:connecttype="custom" o:connectlocs="0,0;3903980,0;3903980,711200;0,711200;0,0;15390,15390;15390,695810;3888590,695810;3888590,15390;15390,15390" o:connectangles="0,0,0,0,0,0,0,0,0,0" textboxrect="0,0,3903980,711200"/>
                <v:textbox>
                  <w:txbxContent>
                    <w:p w14:paraId="5F887E95" w14:textId="77777777" w:rsidR="00667E9A" w:rsidRDefault="00667E9A" w:rsidP="00667E9A">
                      <w:pPr>
                        <w:spacing w:line="300" w:lineRule="exact"/>
                        <w:jc w:val="center"/>
                        <w:rPr>
                          <w:rFonts w:ascii="游明朝" w:eastAsia="游明朝"/>
                          <w:szCs w:val="21"/>
                        </w:rPr>
                      </w:pPr>
                      <w:r>
                        <w:rPr>
                          <w:rFonts w:ascii="游明朝" w:hAnsi="游明朝" w:hint="eastAsia"/>
                          <w:w w:val="200"/>
                          <w:szCs w:val="21"/>
                          <w:u w:val="double" w:color="000000"/>
                        </w:rPr>
                        <w:t>初期対応</w:t>
                      </w:r>
                    </w:p>
                    <w:p w14:paraId="126D1264" w14:textId="77777777" w:rsidR="00667E9A" w:rsidRPr="00667E9A" w:rsidRDefault="00667E9A" w:rsidP="00667E9A">
                      <w:pPr>
                        <w:spacing w:line="300" w:lineRule="exact"/>
                        <w:jc w:val="center"/>
                        <w:rPr>
                          <w:rFonts w:ascii="游明朝" w:eastAsia="游明朝"/>
                          <w:sz w:val="24"/>
                          <w:szCs w:val="24"/>
                        </w:rPr>
                      </w:pPr>
                      <w:r w:rsidRPr="00667E9A">
                        <w:rPr>
                          <w:rFonts w:ascii="游明朝" w:hAnsi="游明朝" w:hint="eastAsia"/>
                          <w:sz w:val="24"/>
                          <w:szCs w:val="24"/>
                        </w:rPr>
                        <w:t>実態に応じて、担任・関連職員・対策委員会で対応</w:t>
                      </w:r>
                    </w:p>
                    <w:p w14:paraId="7D674E42" w14:textId="77777777" w:rsidR="00667E9A" w:rsidRPr="00667E9A" w:rsidRDefault="00667E9A" w:rsidP="00667E9A">
                      <w:pPr>
                        <w:spacing w:line="300" w:lineRule="exact"/>
                        <w:jc w:val="center"/>
                        <w:rPr>
                          <w:rFonts w:ascii="游明朝" w:eastAsia="游明朝"/>
                          <w:b/>
                          <w:sz w:val="24"/>
                          <w:szCs w:val="24"/>
                        </w:rPr>
                      </w:pPr>
                      <w:r w:rsidRPr="00667E9A">
                        <w:rPr>
                          <w:rFonts w:ascii="游明朝" w:hAnsi="游明朝" w:hint="eastAsia"/>
                          <w:b/>
                          <w:sz w:val="24"/>
                          <w:szCs w:val="24"/>
                        </w:rPr>
                        <w:t>事実の確認　⇒　情報収集　⇒　具体策検討</w:t>
                      </w:r>
                    </w:p>
                  </w:txbxContent>
                </v:textbox>
                <w10:wrap anchorx="margin"/>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73600" behindDoc="0" locked="0" layoutInCell="1" allowOverlap="1" wp14:anchorId="383C114B" wp14:editId="3E3E9A64">
                <wp:simplePos x="0" y="0"/>
                <wp:positionH relativeFrom="column">
                  <wp:posOffset>3128010</wp:posOffset>
                </wp:positionH>
                <wp:positionV relativeFrom="paragraph">
                  <wp:posOffset>853440</wp:posOffset>
                </wp:positionV>
                <wp:extent cx="3206750" cy="1467485"/>
                <wp:effectExtent l="0" t="0" r="12700" b="18415"/>
                <wp:wrapNone/>
                <wp:docPr id="32" name="四角形: 1 つの角を切り取る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3206750" cy="1467485"/>
                        </a:xfrm>
                        <a:prstGeom prst="snip1Rect">
                          <a:avLst/>
                        </a:prstGeom>
                        <a:solidFill>
                          <a:sysClr val="window" lastClr="FFFFFF"/>
                        </a:solidFill>
                        <a:ln w="25400" cap="flat" cmpd="sng" algn="ctr">
                          <a:solidFill>
                            <a:sysClr val="windowText" lastClr="000000"/>
                          </a:solidFill>
                          <a:prstDash val="solid"/>
                        </a:ln>
                        <a:effectLst/>
                      </wps:spPr>
                      <wps:txbx>
                        <w:txbxContent>
                          <w:p w14:paraId="4156F1D8" w14:textId="77777777" w:rsidR="00667E9A" w:rsidRPr="00667E9A" w:rsidRDefault="00667E9A" w:rsidP="00667E9A">
                            <w:pPr>
                              <w:spacing w:line="240" w:lineRule="auto"/>
                              <w:rPr>
                                <w:rFonts w:ascii="游明朝" w:eastAsia="游明朝"/>
                                <w:sz w:val="24"/>
                                <w:szCs w:val="24"/>
                              </w:rPr>
                            </w:pPr>
                            <w:r w:rsidRPr="00667E9A">
                              <w:rPr>
                                <w:rFonts w:ascii="游明朝" w:hAnsi="游明朝" w:hint="eastAsia"/>
                                <w:sz w:val="24"/>
                                <w:szCs w:val="24"/>
                              </w:rPr>
                              <w:t>◆第三者から</w:t>
                            </w:r>
                          </w:p>
                          <w:p w14:paraId="3F88B3ED" w14:textId="77777777" w:rsidR="00667E9A" w:rsidRPr="00667E9A" w:rsidRDefault="00667E9A" w:rsidP="00667E9A">
                            <w:pPr>
                              <w:spacing w:line="240" w:lineRule="auto"/>
                              <w:ind w:left="240" w:hangingChars="100" w:hanging="240"/>
                              <w:rPr>
                                <w:rFonts w:ascii="游明朝" w:eastAsia="游明朝"/>
                                <w:sz w:val="24"/>
                                <w:szCs w:val="24"/>
                              </w:rPr>
                            </w:pPr>
                            <w:r w:rsidRPr="00667E9A">
                              <w:rPr>
                                <w:rFonts w:ascii="游明朝" w:hAnsi="游明朝" w:hint="eastAsia"/>
                                <w:sz w:val="24"/>
                                <w:szCs w:val="24"/>
                              </w:rPr>
                              <w:t>（目撃児童・保護者・地域の方・アンケート調査等からの情報）</w:t>
                            </w:r>
                          </w:p>
                          <w:p w14:paraId="7A6B575F" w14:textId="77777777" w:rsidR="00667E9A" w:rsidRPr="00667E9A" w:rsidRDefault="00667E9A" w:rsidP="00667E9A">
                            <w:pPr>
                              <w:spacing w:line="240" w:lineRule="auto"/>
                              <w:rPr>
                                <w:rFonts w:ascii="游明朝" w:eastAsia="游明朝"/>
                                <w:sz w:val="24"/>
                                <w:szCs w:val="24"/>
                              </w:rPr>
                            </w:pPr>
                            <w:r w:rsidRPr="00667E9A">
                              <w:rPr>
                                <w:rFonts w:ascii="游明朝" w:hAnsi="游明朝" w:hint="eastAsia"/>
                                <w:sz w:val="24"/>
                                <w:szCs w:val="24"/>
                                <w:u w:val="wave" w:color="000000"/>
                              </w:rPr>
                              <w:t>客観的な情報収集に努める</w:t>
                            </w:r>
                          </w:p>
                          <w:p w14:paraId="0303D445" w14:textId="77777777" w:rsidR="00667E9A" w:rsidRPr="00667E9A" w:rsidRDefault="00667E9A" w:rsidP="00667E9A">
                            <w:pPr>
                              <w:spacing w:line="240" w:lineRule="auto"/>
                              <w:jc w:val="left"/>
                              <w:rPr>
                                <w:rFonts w:ascii="游明朝" w:eastAsia="游明朝"/>
                                <w:sz w:val="40"/>
                                <w:szCs w:val="40"/>
                              </w:rPr>
                            </w:pPr>
                            <w:r w:rsidRPr="00667E9A">
                              <w:rPr>
                                <w:rFonts w:ascii="游明朝" w:hAnsi="游明朝" w:hint="eastAsia"/>
                                <w:sz w:val="24"/>
                                <w:szCs w:val="24"/>
                              </w:rPr>
                              <w:t>（聞き取りなどで、幅広く事実を確認）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C114B" id="四角形: 1 つの角を切り取る 32" o:spid="_x0000_s1033" style="position:absolute;margin-left:246.3pt;margin-top:67.2pt;width:252.5pt;height:115.5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06750,14674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" adj="-11796480,,5400" path="m,l2962164,r244586,244586l3206750,1467485,,1467485,,xe" fillcolor="window" strokecolor="windowText" strokeweight="2pt">
                <v:stroke joinstyle="miter"/>
                <v:formulas/>
                <v:path arrowok="t" o:connecttype="custom" o:connectlocs="0,0;2962164,0;3206750,244586;3206750,1467485;0,1467485;0,0" o:connectangles="0,0,0,0,0,0" textboxrect="0,0,3206750,1467485"/>
                <v:textbox>
                  <w:txbxContent>
                    <w:p w14:paraId="4156F1D8" w14:textId="77777777" w:rsidR="00667E9A" w:rsidRPr="00667E9A" w:rsidRDefault="00667E9A" w:rsidP="00667E9A">
                      <w:pPr>
                        <w:spacing w:line="240" w:lineRule="auto"/>
                        <w:rPr>
                          <w:rFonts w:ascii="游明朝" w:eastAsia="游明朝"/>
                          <w:sz w:val="24"/>
                          <w:szCs w:val="24"/>
                        </w:rPr>
                      </w:pPr>
                      <w:r w:rsidRPr="00667E9A">
                        <w:rPr>
                          <w:rFonts w:ascii="游明朝" w:hAnsi="游明朝" w:hint="eastAsia"/>
                          <w:sz w:val="24"/>
                          <w:szCs w:val="24"/>
                        </w:rPr>
                        <w:t>◆第三者から</w:t>
                      </w:r>
                    </w:p>
                    <w:p w14:paraId="3F88B3ED" w14:textId="77777777" w:rsidR="00667E9A" w:rsidRPr="00667E9A" w:rsidRDefault="00667E9A" w:rsidP="00667E9A">
                      <w:pPr>
                        <w:spacing w:line="240" w:lineRule="auto"/>
                        <w:ind w:left="240" w:hangingChars="100" w:hanging="240"/>
                        <w:rPr>
                          <w:rFonts w:ascii="游明朝" w:eastAsia="游明朝"/>
                          <w:sz w:val="24"/>
                          <w:szCs w:val="24"/>
                        </w:rPr>
                      </w:pPr>
                      <w:r w:rsidRPr="00667E9A">
                        <w:rPr>
                          <w:rFonts w:ascii="游明朝" w:hAnsi="游明朝" w:hint="eastAsia"/>
                          <w:sz w:val="24"/>
                          <w:szCs w:val="24"/>
                        </w:rPr>
                        <w:t>（目撃児童・保護者・地域の方・アンケート調査等からの情報）</w:t>
                      </w:r>
                    </w:p>
                    <w:p w14:paraId="7A6B575F" w14:textId="77777777" w:rsidR="00667E9A" w:rsidRPr="00667E9A" w:rsidRDefault="00667E9A" w:rsidP="00667E9A">
                      <w:pPr>
                        <w:spacing w:line="240" w:lineRule="auto"/>
                        <w:rPr>
                          <w:rFonts w:ascii="游明朝" w:eastAsia="游明朝"/>
                          <w:sz w:val="24"/>
                          <w:szCs w:val="24"/>
                        </w:rPr>
                      </w:pPr>
                      <w:r w:rsidRPr="00667E9A">
                        <w:rPr>
                          <w:rFonts w:ascii="游明朝" w:hAnsi="游明朝" w:hint="eastAsia"/>
                          <w:sz w:val="24"/>
                          <w:szCs w:val="24"/>
                          <w:u w:val="wave" w:color="000000"/>
                        </w:rPr>
                        <w:t>客観的な情報収集に努める</w:t>
                      </w:r>
                    </w:p>
                    <w:p w14:paraId="0303D445" w14:textId="77777777" w:rsidR="00667E9A" w:rsidRPr="00667E9A" w:rsidRDefault="00667E9A" w:rsidP="00667E9A">
                      <w:pPr>
                        <w:spacing w:line="240" w:lineRule="auto"/>
                        <w:jc w:val="left"/>
                        <w:rPr>
                          <w:rFonts w:ascii="游明朝" w:eastAsia="游明朝"/>
                          <w:sz w:val="40"/>
                          <w:szCs w:val="40"/>
                        </w:rPr>
                      </w:pPr>
                      <w:r w:rsidRPr="00667E9A">
                        <w:rPr>
                          <w:rFonts w:ascii="游明朝" w:hAnsi="游明朝" w:hint="eastAsia"/>
                          <w:sz w:val="24"/>
                          <w:szCs w:val="24"/>
                        </w:rPr>
                        <w:t>（聞き取りなどで、幅広く事実を確認）</w:t>
                      </w:r>
                    </w:p>
                  </w:txbxContent>
                </v:textbox>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74624" behindDoc="0" locked="0" layoutInCell="1" allowOverlap="1" wp14:anchorId="737039BE" wp14:editId="02B5B930">
                <wp:simplePos x="0" y="0"/>
                <wp:positionH relativeFrom="column">
                  <wp:posOffset>-91440</wp:posOffset>
                </wp:positionH>
                <wp:positionV relativeFrom="paragraph">
                  <wp:posOffset>3640455</wp:posOffset>
                </wp:positionV>
                <wp:extent cx="3112135" cy="405130"/>
                <wp:effectExtent l="0" t="0" r="12065" b="13970"/>
                <wp:wrapNone/>
                <wp:docPr id="34" name="ブローチ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2135" cy="405130"/>
                        </a:xfrm>
                        <a:prstGeom prst="plaque">
                          <a:avLst>
                            <a:gd name="adj" fmla="val 9569"/>
                          </a:avLst>
                        </a:prstGeom>
                        <a:solidFill>
                          <a:sysClr val="window" lastClr="FFFFFF"/>
                        </a:solidFill>
                        <a:ln w="15875" cap="flat" cmpd="sng" algn="ctr">
                          <a:solidFill>
                            <a:sysClr val="windowText" lastClr="000000"/>
                          </a:solidFill>
                          <a:prstDash val="solid"/>
                          <a:miter lim="800000"/>
                        </a:ln>
                        <a:effectLst/>
                      </wps:spPr>
                      <wps:txbx>
                        <w:txbxContent>
                          <w:p w14:paraId="3DFFDF76" w14:textId="77777777" w:rsidR="00667E9A" w:rsidRPr="00667E9A" w:rsidRDefault="00667E9A" w:rsidP="00667E9A">
                            <w:pPr>
                              <w:spacing w:line="240" w:lineRule="auto"/>
                              <w:jc w:val="center"/>
                              <w:rPr>
                                <w:rFonts w:ascii="游明朝" w:eastAsia="游明朝"/>
                                <w:sz w:val="24"/>
                                <w:szCs w:val="28"/>
                              </w:rPr>
                            </w:pPr>
                            <w:r w:rsidRPr="00667E9A">
                              <w:rPr>
                                <w:rFonts w:ascii="游明朝" w:hAnsi="游明朝" w:hint="eastAsia"/>
                                <w:sz w:val="24"/>
                                <w:szCs w:val="28"/>
                              </w:rPr>
                              <w:t>重大事案と判断した場合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039B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ブローチ 34" o:spid="_x0000_s1034" type="#_x0000_t21" style="position:absolute;margin-left:-7.2pt;margin-top:286.65pt;width:245.05pt;height:3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" adj="2067" fillcolor="window" strokecolor="windowText" strokeweight="1.25pt">
                <v:path arrowok="t"/>
                <v:textbox>
                  <w:txbxContent>
                    <w:p w14:paraId="3DFFDF76" w14:textId="77777777" w:rsidR="00667E9A" w:rsidRPr="00667E9A" w:rsidRDefault="00667E9A" w:rsidP="00667E9A">
                      <w:pPr>
                        <w:spacing w:line="240" w:lineRule="auto"/>
                        <w:jc w:val="center"/>
                        <w:rPr>
                          <w:rFonts w:ascii="游明朝" w:eastAsia="游明朝"/>
                          <w:sz w:val="24"/>
                          <w:szCs w:val="28"/>
                        </w:rPr>
                      </w:pPr>
                      <w:r w:rsidRPr="00667E9A">
                        <w:rPr>
                          <w:rFonts w:ascii="游明朝" w:hAnsi="游明朝" w:hint="eastAsia"/>
                          <w:sz w:val="24"/>
                          <w:szCs w:val="28"/>
                        </w:rPr>
                        <w:t>重大事案と判断した場合</w:t>
                      </w:r>
                    </w:p>
                  </w:txbxContent>
                </v:textbox>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75648" behindDoc="0" locked="0" layoutInCell="1" allowOverlap="1" wp14:anchorId="33642383" wp14:editId="108E0529">
                <wp:simplePos x="0" y="0"/>
                <wp:positionH relativeFrom="column">
                  <wp:posOffset>3167380</wp:posOffset>
                </wp:positionH>
                <wp:positionV relativeFrom="paragraph">
                  <wp:posOffset>3640455</wp:posOffset>
                </wp:positionV>
                <wp:extent cx="2969260" cy="405130"/>
                <wp:effectExtent l="0" t="0" r="21590" b="13970"/>
                <wp:wrapNone/>
                <wp:docPr id="35" name="ブローチ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9260" cy="405130"/>
                        </a:xfrm>
                        <a:prstGeom prst="plaque">
                          <a:avLst>
                            <a:gd name="adj" fmla="val 9569"/>
                          </a:avLst>
                        </a:prstGeom>
                        <a:solidFill>
                          <a:sysClr val="window" lastClr="FFFFFF"/>
                        </a:solidFill>
                        <a:ln w="15875" cap="flat" cmpd="sng" algn="ctr">
                          <a:solidFill>
                            <a:sysClr val="windowText" lastClr="000000"/>
                          </a:solidFill>
                          <a:prstDash val="solid"/>
                        </a:ln>
                        <a:effectLst/>
                      </wps:spPr>
                      <wps:txbx>
                        <w:txbxContent>
                          <w:p w14:paraId="727A21A0" w14:textId="77777777" w:rsidR="00667E9A" w:rsidRPr="00667E9A" w:rsidRDefault="00667E9A" w:rsidP="00667E9A">
                            <w:pPr>
                              <w:spacing w:line="240" w:lineRule="auto"/>
                              <w:jc w:val="center"/>
                              <w:rPr>
                                <w:rFonts w:ascii="游明朝" w:eastAsia="游明朝"/>
                                <w:sz w:val="24"/>
                                <w:szCs w:val="28"/>
                              </w:rPr>
                            </w:pPr>
                            <w:r w:rsidRPr="00667E9A">
                              <w:rPr>
                                <w:rFonts w:ascii="游明朝" w:hAnsi="游明朝" w:hint="eastAsia"/>
                                <w:sz w:val="24"/>
                                <w:szCs w:val="28"/>
                              </w:rPr>
                              <w:t>深刻なものではないと判断した場合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42383" id="ブローチ 35" o:spid="_x0000_s1035" type="#_x0000_t21" style="position:absolute;margin-left:249.4pt;margin-top:286.65pt;width:233.8pt;height:3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" adj="2067" fillcolor="window" strokecolor="windowText" strokeweight="1.25pt">
                <v:path arrowok="t"/>
                <v:textbox>
                  <w:txbxContent>
                    <w:p w14:paraId="727A21A0" w14:textId="77777777" w:rsidR="00667E9A" w:rsidRPr="00667E9A" w:rsidRDefault="00667E9A" w:rsidP="00667E9A">
                      <w:pPr>
                        <w:spacing w:line="240" w:lineRule="auto"/>
                        <w:jc w:val="center"/>
                        <w:rPr>
                          <w:rFonts w:ascii="游明朝" w:eastAsia="游明朝"/>
                          <w:sz w:val="24"/>
                          <w:szCs w:val="28"/>
                        </w:rPr>
                      </w:pPr>
                      <w:r w:rsidRPr="00667E9A">
                        <w:rPr>
                          <w:rFonts w:ascii="游明朝" w:hAnsi="游明朝" w:hint="eastAsia"/>
                          <w:sz w:val="24"/>
                          <w:szCs w:val="28"/>
                        </w:rPr>
                        <w:t>深刻なものではないと判断した場合</w:t>
                      </w:r>
                    </w:p>
                  </w:txbxContent>
                </v:textbox>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76672" behindDoc="0" locked="0" layoutInCell="1" allowOverlap="1" wp14:anchorId="23B32B3D" wp14:editId="3368BB82">
                <wp:simplePos x="0" y="0"/>
                <wp:positionH relativeFrom="margin">
                  <wp:align>right</wp:align>
                </wp:positionH>
                <wp:positionV relativeFrom="paragraph">
                  <wp:posOffset>7175500</wp:posOffset>
                </wp:positionV>
                <wp:extent cx="5819140" cy="402590"/>
                <wp:effectExtent l="0" t="0" r="10160" b="16510"/>
                <wp:wrapNone/>
                <wp:docPr id="37" name="四角形: 角を丸くする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9140" cy="402590"/>
                        </a:xfrm>
                        <a:prstGeom prst="roundRect">
                          <a:avLst/>
                        </a:prstGeom>
                        <a:solidFill>
                          <a:sysClr val="window" lastClr="FFFFFF"/>
                        </a:solidFill>
                        <a:ln w="15875" cap="flat" cmpd="sng" algn="ctr">
                          <a:solidFill>
                            <a:sysClr val="windowText" lastClr="000000"/>
                          </a:solidFill>
                          <a:prstDash val="solid"/>
                          <a:miter lim="800000"/>
                        </a:ln>
                        <a:effectLst/>
                      </wps:spPr>
                      <wps:txbx>
                        <w:txbxContent>
                          <w:p w14:paraId="1BBAB32B" w14:textId="77777777" w:rsidR="00667E9A" w:rsidRPr="00667E9A" w:rsidRDefault="00667E9A" w:rsidP="00667E9A">
                            <w:pPr>
                              <w:spacing w:line="240" w:lineRule="auto"/>
                              <w:jc w:val="center"/>
                              <w:rPr>
                                <w:rFonts w:ascii="游明朝" w:eastAsia="游明朝"/>
                                <w:b/>
                                <w:sz w:val="24"/>
                                <w:szCs w:val="24"/>
                              </w:rPr>
                            </w:pPr>
                            <w:r w:rsidRPr="00667E9A">
                              <w:rPr>
                                <w:rFonts w:ascii="游明朝" w:hAnsi="游明朝" w:hint="eastAsia"/>
                                <w:b/>
                                <w:sz w:val="24"/>
                                <w:szCs w:val="24"/>
                              </w:rPr>
                              <w:t>事実確認後、いじめた児童への指導、いじめをやめさせる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3B32B3D" id="四角形: 角を丸くする 37" o:spid="_x0000_s1036" style="position:absolute;margin-left:407pt;margin-top:565pt;width:458.2pt;height:31.7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" fillcolor="window" strokecolor="windowText" strokeweight="1.25pt">
                <v:stroke joinstyle="miter"/>
                <v:path arrowok="t"/>
                <v:textbox>
                  <w:txbxContent>
                    <w:p w14:paraId="1BBAB32B" w14:textId="77777777" w:rsidR="00667E9A" w:rsidRPr="00667E9A" w:rsidRDefault="00667E9A" w:rsidP="00667E9A">
                      <w:pPr>
                        <w:spacing w:line="240" w:lineRule="auto"/>
                        <w:jc w:val="center"/>
                        <w:rPr>
                          <w:rFonts w:ascii="游明朝" w:eastAsia="游明朝"/>
                          <w:b/>
                          <w:sz w:val="24"/>
                          <w:szCs w:val="24"/>
                        </w:rPr>
                      </w:pPr>
                      <w:r w:rsidRPr="00667E9A">
                        <w:rPr>
                          <w:rFonts w:ascii="游明朝" w:hAnsi="游明朝" w:hint="eastAsia"/>
                          <w:b/>
                          <w:sz w:val="24"/>
                          <w:szCs w:val="24"/>
                        </w:rPr>
                        <w:t>事実確認後、いじめた児童への指導、いじめをやめさせる</w:t>
                      </w:r>
                    </w:p>
                  </w:txbxContent>
                </v:textbox>
                <w10:wrap anchorx="margin"/>
              </v:roundrect>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77696" behindDoc="0" locked="0" layoutInCell="1" allowOverlap="1" wp14:anchorId="2B8E840D" wp14:editId="53EE2AE4">
                <wp:simplePos x="0" y="0"/>
                <wp:positionH relativeFrom="column">
                  <wp:posOffset>1607185</wp:posOffset>
                </wp:positionH>
                <wp:positionV relativeFrom="paragraph">
                  <wp:posOffset>3326130</wp:posOffset>
                </wp:positionV>
                <wp:extent cx="1025525" cy="292100"/>
                <wp:effectExtent l="0" t="0" r="22225" b="31750"/>
                <wp:wrapNone/>
                <wp:docPr id="39"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25525" cy="292100"/>
                        </a:xfrm>
                        <a:prstGeom prst="line">
                          <a:avLst/>
                        </a:prstGeom>
                        <a:noFill/>
                        <a:ln w="254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36E3D6" id="直線コネクタ 39"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55pt,261.9pt" to="207.3pt,2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" strokecolor="#4472c4" strokeweight="2pt">
                <v:stroke joinstyle="miter"/>
                <o:lock v:ext="edit" shapetype="f"/>
              </v:lin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78720" behindDoc="0" locked="0" layoutInCell="1" allowOverlap="1" wp14:anchorId="156CA5BE" wp14:editId="72F03D4C">
                <wp:simplePos x="0" y="0"/>
                <wp:positionH relativeFrom="column">
                  <wp:posOffset>1565910</wp:posOffset>
                </wp:positionH>
                <wp:positionV relativeFrom="paragraph">
                  <wp:posOffset>688975</wp:posOffset>
                </wp:positionV>
                <wp:extent cx="1003300" cy="141605"/>
                <wp:effectExtent l="0" t="0" r="25400" b="2984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03300" cy="141605"/>
                        </a:xfrm>
                        <a:prstGeom prst="line">
                          <a:avLst/>
                        </a:prstGeom>
                        <a:noFill/>
                        <a:ln w="25400"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8F598A" id="直線コネクタ 40" o:spid="_x0000_s1026" style="position:absolute;left:0;text-align:lef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54.25pt" to="202.3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" strokecolor="#4a7ebb" strokeweight="2pt">
                <o:lock v:ext="edit" shapetype="f"/>
              </v:lin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79744" behindDoc="0" locked="0" layoutInCell="1" allowOverlap="1" wp14:anchorId="041F1449" wp14:editId="056C8FF6">
                <wp:simplePos x="0" y="0"/>
                <wp:positionH relativeFrom="column">
                  <wp:posOffset>3677285</wp:posOffset>
                </wp:positionH>
                <wp:positionV relativeFrom="paragraph">
                  <wp:posOffset>688975</wp:posOffset>
                </wp:positionV>
                <wp:extent cx="952500" cy="141605"/>
                <wp:effectExtent l="0" t="0" r="19050" b="2984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00" cy="141605"/>
                        </a:xfrm>
                        <a:prstGeom prst="line">
                          <a:avLst/>
                        </a:prstGeom>
                        <a:noFill/>
                        <a:ln w="254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FB1A53" id="直線コネクタ 41" o:spid="_x0000_s1026" style="position:absolute;left:0;text-align:lef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5pt,54.25pt" to="364.5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" strokecolor="#4a7ebb" strokeweight="2pt">
                <o:lock v:ext="edit" shapetype="f"/>
              </v:lin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80768" behindDoc="0" locked="0" layoutInCell="1" allowOverlap="1" wp14:anchorId="3759F914" wp14:editId="30DB93E1">
                <wp:simplePos x="0" y="0"/>
                <wp:positionH relativeFrom="column">
                  <wp:posOffset>3588385</wp:posOffset>
                </wp:positionH>
                <wp:positionV relativeFrom="paragraph">
                  <wp:posOffset>3326130</wp:posOffset>
                </wp:positionV>
                <wp:extent cx="1041400" cy="304800"/>
                <wp:effectExtent l="0" t="0" r="25400" b="1905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41400" cy="304800"/>
                        </a:xfrm>
                        <a:prstGeom prst="line">
                          <a:avLst/>
                        </a:prstGeom>
                        <a:noFill/>
                        <a:ln w="254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63E436" id="直線コネクタ 42" o:spid="_x0000_s1026" style="position:absolute;left:0;text-align:lef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55pt,261.9pt" to="364.55pt,2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" strokecolor="#4a7ebb" strokeweight="2pt">
                <o:lock v:ext="edit" shapetype="f"/>
              </v:line>
            </w:pict>
          </mc:Fallback>
        </mc:AlternateContent>
      </w:r>
      <w:r w:rsidRPr="00667E9A">
        <w:rPr>
          <w:rFonts w:ascii="Times New Roman" w:eastAsia="ＭＳ 明朝" w:hint="eastAsia"/>
          <w:noProof/>
          <w:sz w:val="24"/>
          <w:szCs w:val="28"/>
        </w:rPr>
        <mc:AlternateContent>
          <mc:Choice Requires="wps">
            <w:drawing>
              <wp:anchor distT="0" distB="0" distL="114299" distR="114299" simplePos="0" relativeHeight="251681792" behindDoc="0" locked="0" layoutInCell="1" allowOverlap="1" wp14:anchorId="11B555D3" wp14:editId="72C4EB76">
                <wp:simplePos x="0" y="0"/>
                <wp:positionH relativeFrom="column">
                  <wp:posOffset>1861184</wp:posOffset>
                </wp:positionH>
                <wp:positionV relativeFrom="paragraph">
                  <wp:posOffset>2393950</wp:posOffset>
                </wp:positionV>
                <wp:extent cx="0" cy="205105"/>
                <wp:effectExtent l="0" t="0" r="38100" b="23495"/>
                <wp:wrapNone/>
                <wp:docPr id="45" name="直線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5105"/>
                        </a:xfrm>
                        <a:prstGeom prst="line">
                          <a:avLst/>
                        </a:prstGeom>
                        <a:noFill/>
                        <a:ln w="254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A78DF1" id="直線コネクタ 45" o:spid="_x0000_s1026" style="position:absolute;left:0;text-align:left;flip:x;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46.55pt,188.5pt" to="146.55pt,2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" strokecolor="#4a7ebb" strokeweight="2pt">
                <o:lock v:ext="edit" shapetype="f"/>
              </v:line>
            </w:pict>
          </mc:Fallback>
        </mc:AlternateContent>
      </w:r>
      <w:r w:rsidRPr="00667E9A">
        <w:rPr>
          <w:rFonts w:ascii="Times New Roman" w:eastAsia="ＭＳ 明朝" w:hint="eastAsia"/>
          <w:noProof/>
          <w:sz w:val="24"/>
          <w:szCs w:val="28"/>
        </w:rPr>
        <mc:AlternateContent>
          <mc:Choice Requires="wps">
            <w:drawing>
              <wp:anchor distT="0" distB="0" distL="114299" distR="114299" simplePos="0" relativeHeight="251682816" behindDoc="0" locked="0" layoutInCell="1" allowOverlap="1" wp14:anchorId="74AA4628" wp14:editId="078A0E13">
                <wp:simplePos x="0" y="0"/>
                <wp:positionH relativeFrom="column">
                  <wp:posOffset>4324349</wp:posOffset>
                </wp:positionH>
                <wp:positionV relativeFrom="paragraph">
                  <wp:posOffset>2393315</wp:posOffset>
                </wp:positionV>
                <wp:extent cx="0" cy="205105"/>
                <wp:effectExtent l="0" t="0" r="38100" b="23495"/>
                <wp:wrapNone/>
                <wp:docPr id="47" name="直線コネクタ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5105"/>
                        </a:xfrm>
                        <a:prstGeom prst="line">
                          <a:avLst/>
                        </a:prstGeom>
                        <a:noFill/>
                        <a:ln w="254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B6DEE3" id="直線コネクタ 47" o:spid="_x0000_s1026" style="position:absolute;left:0;text-align:left;flip:x;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40.5pt,188.45pt" to="340.5pt,2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" strokecolor="#4a7ebb" strokeweight="2pt">
                <o:lock v:ext="edit" shapetype="f"/>
              </v:lin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83840" behindDoc="0" locked="0" layoutInCell="1" allowOverlap="1" wp14:anchorId="435269D0" wp14:editId="564A9A49">
                <wp:simplePos x="0" y="0"/>
                <wp:positionH relativeFrom="column">
                  <wp:posOffset>-147320</wp:posOffset>
                </wp:positionH>
                <wp:positionV relativeFrom="paragraph">
                  <wp:posOffset>4399280</wp:posOffset>
                </wp:positionV>
                <wp:extent cx="313055" cy="3048000"/>
                <wp:effectExtent l="0" t="0" r="10795"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 cy="3048000"/>
                        </a:xfrm>
                        <a:prstGeom prst="rect">
                          <a:avLst/>
                        </a:prstGeom>
                        <a:solidFill>
                          <a:sysClr val="window" lastClr="FFFFFF"/>
                        </a:solidFill>
                        <a:ln w="6350">
                          <a:solidFill>
                            <a:prstClr val="black"/>
                          </a:solidFill>
                        </a:ln>
                        <a:effectLst/>
                      </wps:spPr>
                      <wps:txbx>
                        <w:txbxContent>
                          <w:p w14:paraId="76177503" w14:textId="5EACC88D" w:rsidR="00667E9A" w:rsidRPr="00667E9A" w:rsidRDefault="003F497C" w:rsidP="00667E9A">
                            <w:pPr>
                              <w:spacing w:line="240" w:lineRule="auto"/>
                              <w:jc w:val="center"/>
                              <w:rPr>
                                <w:rFonts w:ascii="游明朝" w:eastAsia="游明朝"/>
                                <w:sz w:val="24"/>
                                <w:szCs w:val="24"/>
                              </w:rPr>
                            </w:pPr>
                            <w:r>
                              <w:rPr>
                                <w:rFonts w:ascii="游明朝" w:hAnsi="游明朝" w:hint="eastAsia"/>
                                <w:sz w:val="24"/>
                                <w:szCs w:val="24"/>
                              </w:rPr>
                              <w:t>いじめ・不登校対策委員会</w:t>
                            </w:r>
                            <w:r w:rsidR="00667E9A" w:rsidRPr="00667E9A">
                              <w:rPr>
                                <w:rFonts w:ascii="游明朝" w:hAnsi="游明朝" w:hint="eastAsia"/>
                                <w:sz w:val="24"/>
                                <w:szCs w:val="24"/>
                              </w:rPr>
                              <w:t>で対応</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5269D0" id="テキスト ボックス 1" o:spid="_x0000_s1037" type="#_x0000_t202" style="position:absolute;margin-left:-11.6pt;margin-top:346.4pt;width:24.65pt;height:24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" fillcolor="window" strokeweight=".5pt">
                <v:path arrowok="t"/>
                <v:textbox style="layout-flow:vertical-ideographic" inset="0,0,0,0">
                  <w:txbxContent>
                    <w:p w14:paraId="76177503" w14:textId="5EACC88D" w:rsidR="00667E9A" w:rsidRPr="00667E9A" w:rsidRDefault="003F497C" w:rsidP="00667E9A">
                      <w:pPr>
                        <w:spacing w:line="240" w:lineRule="auto"/>
                        <w:jc w:val="center"/>
                        <w:rPr>
                          <w:rFonts w:ascii="游明朝" w:eastAsia="游明朝"/>
                          <w:sz w:val="24"/>
                          <w:szCs w:val="24"/>
                        </w:rPr>
                      </w:pPr>
                      <w:r>
                        <w:rPr>
                          <w:rFonts w:ascii="游明朝" w:hAnsi="游明朝" w:hint="eastAsia"/>
                          <w:sz w:val="24"/>
                          <w:szCs w:val="24"/>
                        </w:rPr>
                        <w:t>いじめ・不登校対策委員会</w:t>
                      </w:r>
                      <w:r w:rsidR="00667E9A" w:rsidRPr="00667E9A">
                        <w:rPr>
                          <w:rFonts w:ascii="游明朝" w:hAnsi="游明朝" w:hint="eastAsia"/>
                          <w:sz w:val="24"/>
                          <w:szCs w:val="24"/>
                        </w:rPr>
                        <w:t>で対応</w:t>
                      </w:r>
                    </w:p>
                  </w:txbxContent>
                </v:textbox>
              </v:shape>
            </w:pict>
          </mc:Fallback>
        </mc:AlternateContent>
      </w:r>
    </w:p>
    <w:p w14:paraId="1FE216DA" w14:textId="77777777" w:rsidR="00667E9A" w:rsidRPr="00667E9A" w:rsidRDefault="00667E9A" w:rsidP="00667E9A">
      <w:pPr>
        <w:snapToGrid w:val="0"/>
        <w:jc w:val="left"/>
        <w:rPr>
          <w:rFonts w:ascii="游明朝" w:eastAsia="游明朝"/>
          <w:b/>
          <w:sz w:val="24"/>
          <w:szCs w:val="28"/>
        </w:rPr>
      </w:pPr>
    </w:p>
    <w:p w14:paraId="3F937F70" w14:textId="77777777" w:rsidR="00667E9A" w:rsidRPr="00667E9A" w:rsidRDefault="00667E9A" w:rsidP="00667E9A">
      <w:pPr>
        <w:snapToGrid w:val="0"/>
        <w:jc w:val="left"/>
        <w:rPr>
          <w:rFonts w:ascii="游明朝" w:eastAsia="游明朝"/>
          <w:b/>
          <w:sz w:val="24"/>
          <w:szCs w:val="28"/>
        </w:rPr>
      </w:pPr>
    </w:p>
    <w:p w14:paraId="188CC827" w14:textId="77777777" w:rsidR="00667E9A" w:rsidRPr="00667E9A" w:rsidRDefault="00667E9A" w:rsidP="00667E9A">
      <w:pPr>
        <w:snapToGrid w:val="0"/>
        <w:jc w:val="left"/>
        <w:rPr>
          <w:rFonts w:ascii="游明朝" w:eastAsia="游明朝"/>
          <w:b/>
          <w:sz w:val="24"/>
          <w:szCs w:val="28"/>
        </w:rPr>
      </w:pPr>
    </w:p>
    <w:p w14:paraId="6BE73930" w14:textId="77777777" w:rsidR="00667E9A" w:rsidRPr="00667E9A" w:rsidRDefault="00667E9A" w:rsidP="00667E9A">
      <w:pPr>
        <w:snapToGrid w:val="0"/>
        <w:jc w:val="left"/>
        <w:rPr>
          <w:rFonts w:ascii="游明朝" w:eastAsia="游明朝"/>
          <w:b/>
          <w:sz w:val="24"/>
          <w:szCs w:val="28"/>
        </w:rPr>
      </w:pPr>
    </w:p>
    <w:p w14:paraId="2089C90C" w14:textId="77777777" w:rsidR="00667E9A" w:rsidRPr="00667E9A" w:rsidRDefault="00667E9A" w:rsidP="00667E9A">
      <w:pPr>
        <w:snapToGrid w:val="0"/>
        <w:jc w:val="left"/>
        <w:rPr>
          <w:rFonts w:ascii="游明朝" w:eastAsia="游明朝"/>
          <w:b/>
          <w:sz w:val="24"/>
          <w:szCs w:val="28"/>
        </w:rPr>
      </w:pPr>
    </w:p>
    <w:p w14:paraId="60F28655" w14:textId="77777777" w:rsidR="00667E9A" w:rsidRPr="00667E9A" w:rsidRDefault="00667E9A" w:rsidP="00667E9A">
      <w:pPr>
        <w:snapToGrid w:val="0"/>
        <w:jc w:val="left"/>
        <w:rPr>
          <w:rFonts w:ascii="游明朝" w:eastAsia="游明朝"/>
          <w:b/>
          <w:sz w:val="24"/>
          <w:szCs w:val="28"/>
        </w:rPr>
      </w:pPr>
    </w:p>
    <w:p w14:paraId="531854D4" w14:textId="77777777" w:rsidR="00667E9A" w:rsidRPr="00667E9A" w:rsidRDefault="00667E9A" w:rsidP="00667E9A">
      <w:pPr>
        <w:snapToGrid w:val="0"/>
        <w:jc w:val="left"/>
        <w:rPr>
          <w:rFonts w:ascii="游明朝" w:eastAsia="游明朝"/>
          <w:b/>
          <w:sz w:val="24"/>
          <w:szCs w:val="28"/>
        </w:rPr>
      </w:pPr>
    </w:p>
    <w:p w14:paraId="677B1CB5" w14:textId="77777777" w:rsidR="00667E9A" w:rsidRPr="00667E9A" w:rsidRDefault="00667E9A" w:rsidP="00667E9A">
      <w:pPr>
        <w:snapToGrid w:val="0"/>
        <w:jc w:val="left"/>
        <w:rPr>
          <w:rFonts w:ascii="游明朝" w:eastAsia="游明朝"/>
          <w:b/>
          <w:sz w:val="24"/>
          <w:szCs w:val="28"/>
        </w:rPr>
      </w:pPr>
    </w:p>
    <w:p w14:paraId="790947D5" w14:textId="77777777" w:rsidR="00667E9A" w:rsidRPr="00667E9A" w:rsidRDefault="00667E9A" w:rsidP="00667E9A">
      <w:pPr>
        <w:snapToGrid w:val="0"/>
        <w:jc w:val="left"/>
        <w:rPr>
          <w:rFonts w:ascii="游明朝" w:eastAsia="游明朝"/>
          <w:b/>
          <w:sz w:val="24"/>
          <w:szCs w:val="28"/>
        </w:rPr>
      </w:pPr>
    </w:p>
    <w:p w14:paraId="7415AEC9" w14:textId="77777777" w:rsidR="00667E9A" w:rsidRPr="00667E9A" w:rsidRDefault="00667E9A" w:rsidP="00667E9A">
      <w:pPr>
        <w:snapToGrid w:val="0"/>
        <w:jc w:val="left"/>
        <w:rPr>
          <w:rFonts w:ascii="游明朝" w:eastAsia="游明朝"/>
          <w:b/>
          <w:sz w:val="24"/>
          <w:szCs w:val="28"/>
        </w:rPr>
      </w:pPr>
    </w:p>
    <w:p w14:paraId="7EDF5152" w14:textId="77777777" w:rsidR="00667E9A" w:rsidRPr="00667E9A" w:rsidRDefault="00667E9A" w:rsidP="00667E9A">
      <w:pPr>
        <w:snapToGrid w:val="0"/>
        <w:jc w:val="left"/>
        <w:rPr>
          <w:rFonts w:ascii="游明朝" w:eastAsia="游明朝"/>
          <w:b/>
          <w:sz w:val="24"/>
          <w:szCs w:val="28"/>
        </w:rPr>
      </w:pPr>
    </w:p>
    <w:p w14:paraId="583FC42D" w14:textId="77777777" w:rsidR="00667E9A" w:rsidRPr="00667E9A" w:rsidRDefault="00667E9A" w:rsidP="00667E9A">
      <w:pPr>
        <w:snapToGrid w:val="0"/>
        <w:jc w:val="left"/>
        <w:rPr>
          <w:rFonts w:ascii="游明朝" w:eastAsia="游明朝"/>
          <w:b/>
          <w:sz w:val="24"/>
          <w:szCs w:val="28"/>
        </w:rPr>
      </w:pPr>
    </w:p>
    <w:p w14:paraId="2155E943" w14:textId="77777777" w:rsidR="00667E9A" w:rsidRPr="00667E9A" w:rsidRDefault="00667E9A" w:rsidP="00667E9A">
      <w:pPr>
        <w:snapToGrid w:val="0"/>
        <w:jc w:val="left"/>
        <w:rPr>
          <w:rFonts w:ascii="游明朝" w:eastAsia="游明朝"/>
          <w:b/>
          <w:sz w:val="24"/>
          <w:szCs w:val="28"/>
        </w:rPr>
      </w:pPr>
    </w:p>
    <w:p w14:paraId="77E26CEE" w14:textId="77777777" w:rsidR="00667E9A" w:rsidRPr="00667E9A" w:rsidRDefault="00667E9A" w:rsidP="00667E9A">
      <w:pPr>
        <w:snapToGrid w:val="0"/>
        <w:jc w:val="left"/>
        <w:rPr>
          <w:rFonts w:ascii="游明朝" w:eastAsia="游明朝"/>
          <w:b/>
          <w:sz w:val="24"/>
          <w:szCs w:val="28"/>
        </w:rPr>
      </w:pPr>
    </w:p>
    <w:p w14:paraId="4479CC24" w14:textId="77777777" w:rsidR="00667E9A" w:rsidRPr="00667E9A" w:rsidRDefault="00667E9A" w:rsidP="00667E9A">
      <w:pPr>
        <w:snapToGrid w:val="0"/>
        <w:jc w:val="left"/>
        <w:rPr>
          <w:rFonts w:ascii="游明朝" w:eastAsia="游明朝"/>
          <w:b/>
          <w:sz w:val="24"/>
          <w:szCs w:val="28"/>
        </w:rPr>
      </w:pPr>
    </w:p>
    <w:p w14:paraId="0F99474A" w14:textId="77777777" w:rsidR="00667E9A" w:rsidRPr="00667E9A" w:rsidRDefault="00667E9A" w:rsidP="00667E9A">
      <w:pPr>
        <w:snapToGrid w:val="0"/>
        <w:jc w:val="left"/>
        <w:rPr>
          <w:rFonts w:ascii="游明朝" w:eastAsia="游明朝"/>
          <w:b/>
          <w:sz w:val="24"/>
          <w:szCs w:val="28"/>
        </w:rPr>
      </w:pPr>
    </w:p>
    <w:p w14:paraId="06509CEE" w14:textId="77777777" w:rsidR="00667E9A" w:rsidRPr="00667E9A" w:rsidRDefault="00667E9A" w:rsidP="00667E9A">
      <w:pPr>
        <w:snapToGrid w:val="0"/>
        <w:jc w:val="left"/>
        <w:rPr>
          <w:rFonts w:ascii="游明朝" w:eastAsia="游明朝"/>
          <w:b/>
          <w:sz w:val="24"/>
          <w:szCs w:val="28"/>
        </w:rPr>
      </w:pPr>
    </w:p>
    <w:p w14:paraId="5DA10F08" w14:textId="77777777" w:rsidR="00667E9A" w:rsidRPr="00667E9A" w:rsidRDefault="00667E9A" w:rsidP="00667E9A">
      <w:pPr>
        <w:snapToGrid w:val="0"/>
        <w:jc w:val="left"/>
        <w:rPr>
          <w:rFonts w:ascii="游明朝" w:eastAsia="游明朝"/>
          <w:b/>
          <w:sz w:val="24"/>
          <w:szCs w:val="28"/>
        </w:rPr>
      </w:pPr>
    </w:p>
    <w:p w14:paraId="06CA8512" w14:textId="77777777" w:rsidR="00667E9A" w:rsidRPr="00667E9A" w:rsidRDefault="00667E9A" w:rsidP="00667E9A">
      <w:pPr>
        <w:snapToGrid w:val="0"/>
        <w:jc w:val="left"/>
        <w:rPr>
          <w:rFonts w:ascii="游明朝" w:eastAsia="游明朝"/>
          <w:b/>
          <w:sz w:val="24"/>
          <w:szCs w:val="28"/>
        </w:rPr>
      </w:pPr>
    </w:p>
    <w:p w14:paraId="225FAAE1" w14:textId="77777777" w:rsidR="00667E9A" w:rsidRPr="00667E9A" w:rsidRDefault="00667E9A" w:rsidP="00667E9A">
      <w:pPr>
        <w:snapToGrid w:val="0"/>
        <w:jc w:val="left"/>
        <w:rPr>
          <w:rFonts w:ascii="游明朝" w:eastAsia="游明朝"/>
          <w:b/>
          <w:sz w:val="24"/>
          <w:szCs w:val="28"/>
        </w:rPr>
      </w:pPr>
    </w:p>
    <w:p w14:paraId="4B2B3B13" w14:textId="77777777" w:rsidR="00667E9A" w:rsidRPr="00667E9A" w:rsidRDefault="00667E9A" w:rsidP="00667E9A">
      <w:pPr>
        <w:snapToGrid w:val="0"/>
        <w:jc w:val="left"/>
        <w:rPr>
          <w:rFonts w:ascii="游明朝" w:eastAsia="游明朝"/>
          <w:b/>
          <w:sz w:val="24"/>
          <w:szCs w:val="28"/>
        </w:rPr>
      </w:pPr>
    </w:p>
    <w:p w14:paraId="548630BA" w14:textId="77777777" w:rsidR="00667E9A" w:rsidRPr="00667E9A" w:rsidRDefault="00667E9A" w:rsidP="00667E9A">
      <w:pPr>
        <w:snapToGrid w:val="0"/>
        <w:jc w:val="left"/>
        <w:rPr>
          <w:rFonts w:ascii="游明朝" w:eastAsia="游明朝"/>
          <w:b/>
          <w:sz w:val="24"/>
          <w:szCs w:val="28"/>
        </w:rPr>
      </w:pPr>
    </w:p>
    <w:p w14:paraId="3B082DD5" w14:textId="77777777" w:rsidR="00667E9A" w:rsidRPr="00667E9A" w:rsidRDefault="00667E9A" w:rsidP="00667E9A">
      <w:pPr>
        <w:snapToGrid w:val="0"/>
        <w:jc w:val="left"/>
        <w:rPr>
          <w:rFonts w:ascii="游明朝" w:eastAsia="游明朝"/>
          <w:b/>
          <w:sz w:val="24"/>
          <w:szCs w:val="28"/>
        </w:rPr>
      </w:pPr>
    </w:p>
    <w:p w14:paraId="43D30B30" w14:textId="77777777" w:rsidR="00667E9A" w:rsidRPr="00667E9A" w:rsidRDefault="00667E9A" w:rsidP="00667E9A">
      <w:pPr>
        <w:snapToGrid w:val="0"/>
        <w:jc w:val="left"/>
        <w:rPr>
          <w:rFonts w:ascii="游明朝" w:eastAsia="游明朝"/>
          <w:b/>
          <w:sz w:val="24"/>
          <w:szCs w:val="28"/>
        </w:rPr>
      </w:pPr>
    </w:p>
    <w:p w14:paraId="1260FCDE" w14:textId="77777777" w:rsidR="00667E9A" w:rsidRPr="00667E9A" w:rsidRDefault="00667E9A" w:rsidP="00667E9A">
      <w:pPr>
        <w:snapToGrid w:val="0"/>
        <w:jc w:val="left"/>
        <w:rPr>
          <w:rFonts w:ascii="游明朝" w:eastAsia="游明朝"/>
          <w:b/>
          <w:sz w:val="24"/>
          <w:szCs w:val="28"/>
        </w:rPr>
      </w:pPr>
    </w:p>
    <w:p w14:paraId="2DD18E9E" w14:textId="77777777" w:rsidR="00667E9A" w:rsidRPr="00667E9A" w:rsidRDefault="00667E9A" w:rsidP="00667E9A">
      <w:pPr>
        <w:snapToGrid w:val="0"/>
        <w:jc w:val="left"/>
        <w:rPr>
          <w:rFonts w:ascii="游明朝" w:eastAsia="游明朝"/>
          <w:b/>
          <w:sz w:val="24"/>
          <w:szCs w:val="28"/>
        </w:rPr>
      </w:pPr>
    </w:p>
    <w:p w14:paraId="5B58FF31" w14:textId="77777777" w:rsidR="00667E9A" w:rsidRPr="00667E9A" w:rsidRDefault="00667E9A" w:rsidP="00667E9A">
      <w:pPr>
        <w:snapToGrid w:val="0"/>
        <w:jc w:val="left"/>
        <w:rPr>
          <w:rFonts w:ascii="游明朝" w:eastAsia="游明朝"/>
          <w:b/>
          <w:sz w:val="24"/>
          <w:szCs w:val="28"/>
        </w:rPr>
      </w:pPr>
    </w:p>
    <w:p w14:paraId="0042D2B2" w14:textId="77777777" w:rsidR="00667E9A" w:rsidRPr="00667E9A" w:rsidRDefault="00667E9A" w:rsidP="00667E9A">
      <w:pPr>
        <w:snapToGrid w:val="0"/>
        <w:jc w:val="left"/>
        <w:rPr>
          <w:rFonts w:ascii="游明朝" w:eastAsia="游明朝"/>
          <w:b/>
          <w:sz w:val="24"/>
          <w:szCs w:val="28"/>
        </w:rPr>
      </w:pPr>
    </w:p>
    <w:p w14:paraId="1E99AC9D" w14:textId="77777777" w:rsidR="00667E9A" w:rsidRPr="00667E9A" w:rsidRDefault="00667E9A" w:rsidP="00667E9A">
      <w:pPr>
        <w:snapToGrid w:val="0"/>
        <w:jc w:val="left"/>
        <w:rPr>
          <w:rFonts w:ascii="游明朝" w:eastAsia="游明朝"/>
          <w:b/>
          <w:sz w:val="24"/>
          <w:szCs w:val="28"/>
        </w:rPr>
      </w:pPr>
    </w:p>
    <w:p w14:paraId="087FD47D" w14:textId="77777777" w:rsidR="00667E9A" w:rsidRPr="00667E9A" w:rsidRDefault="00667E9A" w:rsidP="00667E9A">
      <w:pPr>
        <w:snapToGrid w:val="0"/>
        <w:jc w:val="left"/>
        <w:rPr>
          <w:rFonts w:ascii="游明朝" w:eastAsia="游明朝"/>
          <w:b/>
          <w:sz w:val="24"/>
          <w:szCs w:val="28"/>
        </w:rPr>
      </w:pPr>
    </w:p>
    <w:p w14:paraId="2B076BEB" w14:textId="77777777" w:rsidR="00667E9A" w:rsidRPr="00667E9A" w:rsidRDefault="00667E9A" w:rsidP="00667E9A">
      <w:pPr>
        <w:snapToGrid w:val="0"/>
        <w:jc w:val="left"/>
        <w:rPr>
          <w:rFonts w:ascii="游明朝" w:eastAsia="游明朝"/>
          <w:b/>
          <w:sz w:val="24"/>
          <w:szCs w:val="28"/>
        </w:rPr>
      </w:pPr>
    </w:p>
    <w:p w14:paraId="56C3EC2A" w14:textId="77777777" w:rsidR="00667E9A" w:rsidRPr="00667E9A" w:rsidRDefault="00667E9A" w:rsidP="00667E9A">
      <w:pPr>
        <w:snapToGrid w:val="0"/>
        <w:jc w:val="left"/>
        <w:rPr>
          <w:rFonts w:ascii="游明朝" w:eastAsia="游明朝"/>
          <w:b/>
          <w:sz w:val="24"/>
          <w:szCs w:val="28"/>
        </w:rPr>
      </w:pPr>
    </w:p>
    <w:p w14:paraId="3547E046" w14:textId="77777777" w:rsidR="00667E9A" w:rsidRPr="00667E9A" w:rsidRDefault="00667E9A" w:rsidP="00667E9A">
      <w:pPr>
        <w:jc w:val="left"/>
        <w:rPr>
          <w:rFonts w:ascii="游明朝" w:eastAsia="游明朝"/>
          <w:b/>
          <w:sz w:val="24"/>
          <w:szCs w:val="28"/>
        </w:rPr>
      </w:pPr>
    </w:p>
    <w:p w14:paraId="2E17B888" w14:textId="297FAD24" w:rsidR="00667E9A" w:rsidRPr="00667E9A" w:rsidRDefault="00667E9A" w:rsidP="00667E9A">
      <w:pPr>
        <w:spacing w:line="240" w:lineRule="auto"/>
        <w:ind w:leftChars="229" w:left="714" w:hangingChars="97" w:hanging="233"/>
        <w:rPr>
          <w:rFonts w:asciiTheme="minorEastAsia" w:hAnsiTheme="minorEastAsia"/>
          <w:sz w:val="40"/>
          <w:szCs w:val="40"/>
        </w:rPr>
      </w:pPr>
      <w:r w:rsidRPr="00667E9A">
        <w:rPr>
          <w:rFonts w:ascii="Times New Roman" w:eastAsia="ＭＳ 明朝" w:hint="eastAsia"/>
          <w:noProof/>
          <w:sz w:val="24"/>
          <w:szCs w:val="28"/>
        </w:rPr>
        <mc:AlternateContent>
          <mc:Choice Requires="wps">
            <w:drawing>
              <wp:anchor distT="0" distB="0" distL="114300" distR="114300" simplePos="0" relativeHeight="251660288" behindDoc="0" locked="0" layoutInCell="1" allowOverlap="1" wp14:anchorId="75371BAC" wp14:editId="5CF08340">
                <wp:simplePos x="0" y="0"/>
                <wp:positionH relativeFrom="column">
                  <wp:posOffset>4661535</wp:posOffset>
                </wp:positionH>
                <wp:positionV relativeFrom="paragraph">
                  <wp:posOffset>2926715</wp:posOffset>
                </wp:positionV>
                <wp:extent cx="650875" cy="76200"/>
                <wp:effectExtent l="0" t="0" r="15875" b="19050"/>
                <wp:wrapNone/>
                <wp:docPr id="51" name="正方形/長方形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875" cy="76200"/>
                        </a:xfrm>
                        <a:prstGeom prst="rect">
                          <a:avLst/>
                        </a:prstGeom>
                        <a:solidFill>
                          <a:sysClr val="window" lastClr="FFFFFF"/>
                        </a:solidFill>
                        <a:ln w="158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90EE7B6" id="正方形/長方形 51" o:spid="_x0000_s1026" style="position:absolute;left:0;text-align:left;margin-left:367.05pt;margin-top:230.45pt;width:51.25pt;height: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" fillcolor="window" strokecolor="windowText" strokeweight="1.25pt">
                <v:path arrowok="t"/>
              </v:rect>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61312" behindDoc="0" locked="0" layoutInCell="1" allowOverlap="1" wp14:anchorId="5E2D93F6" wp14:editId="3824201B">
                <wp:simplePos x="0" y="0"/>
                <wp:positionH relativeFrom="column">
                  <wp:posOffset>165735</wp:posOffset>
                </wp:positionH>
                <wp:positionV relativeFrom="paragraph">
                  <wp:posOffset>2764155</wp:posOffset>
                </wp:positionV>
                <wp:extent cx="4695825" cy="285750"/>
                <wp:effectExtent l="0" t="0" r="28575" b="1905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285750"/>
                        </a:xfrm>
                        <a:prstGeom prst="rect">
                          <a:avLst/>
                        </a:prstGeom>
                        <a:solidFill>
                          <a:sysClr val="window" lastClr="FFFFFF"/>
                        </a:solidFill>
                        <a:ln w="6350">
                          <a:solidFill>
                            <a:sysClr val="windowText" lastClr="000000"/>
                          </a:solidFill>
                        </a:ln>
                        <a:effectLst/>
                      </wps:spPr>
                      <wps:txbx>
                        <w:txbxContent>
                          <w:p w14:paraId="535DE8CA" w14:textId="77777777" w:rsidR="00667E9A" w:rsidRPr="00667E9A" w:rsidRDefault="00667E9A" w:rsidP="00667E9A">
                            <w:pPr>
                              <w:spacing w:line="240" w:lineRule="auto"/>
                              <w:jc w:val="center"/>
                              <w:rPr>
                                <w:rFonts w:ascii="游明朝" w:eastAsia="游明朝"/>
                                <w:sz w:val="24"/>
                                <w:szCs w:val="24"/>
                              </w:rPr>
                            </w:pPr>
                            <w:r w:rsidRPr="00667E9A">
                              <w:rPr>
                                <w:rFonts w:ascii="游明朝" w:hAnsi="游明朝" w:hint="eastAsia"/>
                                <w:sz w:val="24"/>
                                <w:szCs w:val="24"/>
                              </w:rPr>
                              <w:t>いじめを受けた児童及び保護者に、事実関係などの情報を提供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D93F6" id="テキスト ボックス 16" o:spid="_x0000_s1038" type="#_x0000_t202" style="position:absolute;left:0;text-align:left;margin-left:13.05pt;margin-top:217.65pt;width:369.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" fillcolor="window" strokecolor="windowText" strokeweight=".5pt">
                <v:path arrowok="t"/>
                <v:textbox>
                  <w:txbxContent>
                    <w:p w14:paraId="535DE8CA" w14:textId="77777777" w:rsidR="00667E9A" w:rsidRPr="00667E9A" w:rsidRDefault="00667E9A" w:rsidP="00667E9A">
                      <w:pPr>
                        <w:spacing w:line="240" w:lineRule="auto"/>
                        <w:jc w:val="center"/>
                        <w:rPr>
                          <w:rFonts w:ascii="游明朝" w:eastAsia="游明朝"/>
                          <w:sz w:val="24"/>
                          <w:szCs w:val="24"/>
                        </w:rPr>
                      </w:pPr>
                      <w:r w:rsidRPr="00667E9A">
                        <w:rPr>
                          <w:rFonts w:ascii="游明朝" w:hAnsi="游明朝" w:hint="eastAsia"/>
                          <w:sz w:val="24"/>
                          <w:szCs w:val="24"/>
                        </w:rPr>
                        <w:t>いじめを受けた児童及び保護者に、事実関係などの情報を提供</w:t>
                      </w:r>
                    </w:p>
                  </w:txbxContent>
                </v:textbox>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62336" behindDoc="0" locked="0" layoutInCell="1" allowOverlap="1" wp14:anchorId="15923596" wp14:editId="50506AF5">
                <wp:simplePos x="0" y="0"/>
                <wp:positionH relativeFrom="column">
                  <wp:posOffset>165735</wp:posOffset>
                </wp:positionH>
                <wp:positionV relativeFrom="paragraph">
                  <wp:posOffset>3350895</wp:posOffset>
                </wp:positionV>
                <wp:extent cx="4270375" cy="295275"/>
                <wp:effectExtent l="0" t="0" r="15875" b="2857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0375" cy="295275"/>
                        </a:xfrm>
                        <a:prstGeom prst="rect">
                          <a:avLst/>
                        </a:prstGeom>
                        <a:solidFill>
                          <a:sysClr val="window" lastClr="FFFFFF"/>
                        </a:solidFill>
                        <a:ln w="25400" cmpd="dbl">
                          <a:solidFill>
                            <a:sysClr val="windowText" lastClr="000000"/>
                          </a:solidFill>
                        </a:ln>
                        <a:effectLst/>
                      </wps:spPr>
                      <wps:txbx>
                        <w:txbxContent>
                          <w:p w14:paraId="44BB2095" w14:textId="77777777" w:rsidR="00667E9A" w:rsidRPr="00667E9A" w:rsidRDefault="00667E9A" w:rsidP="00667E9A">
                            <w:pPr>
                              <w:spacing w:line="240" w:lineRule="auto"/>
                              <w:rPr>
                                <w:rFonts w:ascii="游明朝" w:eastAsia="游明朝"/>
                                <w:sz w:val="24"/>
                                <w:szCs w:val="24"/>
                              </w:rPr>
                            </w:pPr>
                            <w:r w:rsidRPr="00667E9A">
                              <w:rPr>
                                <w:rFonts w:ascii="游明朝" w:hAnsi="游明朝" w:hint="eastAsia"/>
                                <w:sz w:val="24"/>
                                <w:szCs w:val="24"/>
                              </w:rPr>
                              <w:t>町教育委員会、教育事務所、県教育委員会に報告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23596" id="テキスト ボックス 26" o:spid="_x0000_s1039" type="#_x0000_t202" style="position:absolute;left:0;text-align:left;margin-left:13.05pt;margin-top:263.85pt;width:33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" fillcolor="window" strokecolor="windowText" strokeweight="2pt">
                <v:stroke linestyle="thinThin"/>
                <v:path arrowok="t"/>
                <v:textbox>
                  <w:txbxContent>
                    <w:p w14:paraId="44BB2095" w14:textId="77777777" w:rsidR="00667E9A" w:rsidRPr="00667E9A" w:rsidRDefault="00667E9A" w:rsidP="00667E9A">
                      <w:pPr>
                        <w:spacing w:line="240" w:lineRule="auto"/>
                        <w:rPr>
                          <w:rFonts w:ascii="游明朝" w:eastAsia="游明朝"/>
                          <w:sz w:val="24"/>
                          <w:szCs w:val="24"/>
                        </w:rPr>
                      </w:pPr>
                      <w:r w:rsidRPr="00667E9A">
                        <w:rPr>
                          <w:rFonts w:ascii="游明朝" w:hAnsi="游明朝" w:hint="eastAsia"/>
                          <w:sz w:val="24"/>
                          <w:szCs w:val="24"/>
                        </w:rPr>
                        <w:t>町教育委員会、教育事務所、県教育委員会に報告</w:t>
                      </w:r>
                    </w:p>
                  </w:txbxContent>
                </v:textbox>
              </v:shape>
            </w:pict>
          </mc:Fallback>
        </mc:AlternateContent>
      </w:r>
      <w:r w:rsidRPr="00667E9A">
        <w:rPr>
          <w:rFonts w:ascii="Times New Roman" w:eastAsia="ＭＳ 明朝" w:hint="eastAsia"/>
          <w:noProof/>
          <w:sz w:val="24"/>
          <w:szCs w:val="28"/>
        </w:rPr>
        <mc:AlternateContent>
          <mc:Choice Requires="wps">
            <w:drawing>
              <wp:anchor distT="0" distB="0" distL="114300" distR="114300" simplePos="0" relativeHeight="251663360" behindDoc="0" locked="0" layoutInCell="1" allowOverlap="1" wp14:anchorId="251E8094" wp14:editId="5C29F2B2">
                <wp:simplePos x="0" y="0"/>
                <wp:positionH relativeFrom="column">
                  <wp:posOffset>5109210</wp:posOffset>
                </wp:positionH>
                <wp:positionV relativeFrom="paragraph">
                  <wp:posOffset>2766695</wp:posOffset>
                </wp:positionV>
                <wp:extent cx="619125" cy="1076325"/>
                <wp:effectExtent l="0" t="0" r="28575" b="28575"/>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 cy="1076325"/>
                        </a:xfrm>
                        <a:prstGeom prst="rect">
                          <a:avLst/>
                        </a:prstGeom>
                        <a:solidFill>
                          <a:sysClr val="window" lastClr="FFFFFF"/>
                        </a:solidFill>
                        <a:ln w="6350">
                          <a:solidFill>
                            <a:prstClr val="black"/>
                          </a:solidFill>
                        </a:ln>
                        <a:effectLst/>
                      </wps:spPr>
                      <wps:txbx>
                        <w:txbxContent>
                          <w:p w14:paraId="2BD4C48B" w14:textId="77777777" w:rsidR="00667E9A" w:rsidRPr="00667E9A" w:rsidRDefault="00667E9A" w:rsidP="00667E9A">
                            <w:pPr>
                              <w:rPr>
                                <w:rFonts w:ascii="游明朝" w:eastAsia="游明朝"/>
                                <w:sz w:val="18"/>
                                <w:szCs w:val="24"/>
                              </w:rPr>
                            </w:pPr>
                            <w:r w:rsidRPr="00667E9A">
                              <w:rPr>
                                <w:rFonts w:ascii="游明朝" w:hAnsi="游明朝" w:hint="eastAsia"/>
                                <w:sz w:val="18"/>
                                <w:szCs w:val="24"/>
                              </w:rPr>
                              <w:t>○経過観察</w:t>
                            </w:r>
                          </w:p>
                          <w:p w14:paraId="1C84E5EF" w14:textId="77777777" w:rsidR="00667E9A" w:rsidRPr="00667E9A" w:rsidRDefault="00667E9A" w:rsidP="00667E9A">
                            <w:pPr>
                              <w:rPr>
                                <w:rFonts w:ascii="游明朝" w:eastAsia="游明朝"/>
                                <w:sz w:val="18"/>
                                <w:szCs w:val="24"/>
                              </w:rPr>
                            </w:pPr>
                            <w:r w:rsidRPr="00667E9A">
                              <w:rPr>
                                <w:rFonts w:ascii="游明朝" w:hAnsi="游明朝" w:hint="eastAsia"/>
                                <w:sz w:val="18"/>
                                <w:szCs w:val="24"/>
                              </w:rPr>
                              <w:t>○適切な事後指導</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E8094" id="テキスト ボックス 48" o:spid="_x0000_s1040" type="#_x0000_t202" style="position:absolute;left:0;text-align:left;margin-left:402.3pt;margin-top:217.85pt;width:48.75pt;height:8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" fillcolor="window" strokeweight=".5pt">
                <v:path arrowok="t"/>
                <v:textbox style="layout-flow:vertical-ideographic">
                  <w:txbxContent>
                    <w:p w14:paraId="2BD4C48B" w14:textId="77777777" w:rsidR="00667E9A" w:rsidRPr="00667E9A" w:rsidRDefault="00667E9A" w:rsidP="00667E9A">
                      <w:pPr>
                        <w:rPr>
                          <w:rFonts w:ascii="游明朝" w:eastAsia="游明朝"/>
                          <w:sz w:val="18"/>
                          <w:szCs w:val="24"/>
                        </w:rPr>
                      </w:pPr>
                      <w:r w:rsidRPr="00667E9A">
                        <w:rPr>
                          <w:rFonts w:ascii="游明朝" w:hAnsi="游明朝" w:hint="eastAsia"/>
                          <w:sz w:val="18"/>
                          <w:szCs w:val="24"/>
                        </w:rPr>
                        <w:t>○経過観察</w:t>
                      </w:r>
                    </w:p>
                    <w:p w14:paraId="1C84E5EF" w14:textId="77777777" w:rsidR="00667E9A" w:rsidRPr="00667E9A" w:rsidRDefault="00667E9A" w:rsidP="00667E9A">
                      <w:pPr>
                        <w:rPr>
                          <w:rFonts w:ascii="游明朝" w:eastAsia="游明朝"/>
                          <w:sz w:val="18"/>
                          <w:szCs w:val="24"/>
                        </w:rPr>
                      </w:pPr>
                      <w:r w:rsidRPr="00667E9A">
                        <w:rPr>
                          <w:rFonts w:ascii="游明朝" w:hAnsi="游明朝" w:hint="eastAsia"/>
                          <w:sz w:val="18"/>
                          <w:szCs w:val="24"/>
                        </w:rPr>
                        <w:t>○適切な事後指導</w:t>
                      </w:r>
                    </w:p>
                  </w:txbxContent>
                </v:textbox>
              </v:shape>
            </w:pict>
          </mc:Fallback>
        </mc:AlternateContent>
      </w:r>
    </w:p>
    <w:sectPr w:rsidR="00667E9A" w:rsidRPr="00667E9A" w:rsidSect="00D3031E">
      <w:pgSz w:w="11906" w:h="16838" w:code="9"/>
      <w:pgMar w:top="1418" w:right="1418" w:bottom="1418" w:left="1418"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33634" w14:textId="77777777" w:rsidR="00942F41" w:rsidRDefault="00942F41" w:rsidP="007A20C8">
      <w:pPr>
        <w:spacing w:line="240" w:lineRule="auto"/>
      </w:pPr>
      <w:r>
        <w:separator/>
      </w:r>
    </w:p>
  </w:endnote>
  <w:endnote w:type="continuationSeparator" w:id="0">
    <w:p w14:paraId="27C8AD65" w14:textId="77777777" w:rsidR="00942F41" w:rsidRDefault="00942F41" w:rsidP="007A2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3155" w14:textId="77777777" w:rsidR="00942F41" w:rsidRDefault="00942F41" w:rsidP="007A20C8">
      <w:pPr>
        <w:spacing w:line="240" w:lineRule="auto"/>
      </w:pPr>
      <w:r>
        <w:separator/>
      </w:r>
    </w:p>
  </w:footnote>
  <w:footnote w:type="continuationSeparator" w:id="0">
    <w:p w14:paraId="5EB54B26" w14:textId="77777777" w:rsidR="00942F41" w:rsidRDefault="00942F41" w:rsidP="007A20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B190C"/>
    <w:multiLevelType w:val="hybridMultilevel"/>
    <w:tmpl w:val="9EB064E6"/>
    <w:lvl w:ilvl="0" w:tplc="DCA671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9814C9"/>
    <w:multiLevelType w:val="hybridMultilevel"/>
    <w:tmpl w:val="2228B74A"/>
    <w:lvl w:ilvl="0" w:tplc="F4CCDF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1984DC1"/>
    <w:multiLevelType w:val="hybridMultilevel"/>
    <w:tmpl w:val="007E3B74"/>
    <w:lvl w:ilvl="0" w:tplc="8294D0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EA2C81"/>
    <w:multiLevelType w:val="hybridMultilevel"/>
    <w:tmpl w:val="FF6A1D1A"/>
    <w:lvl w:ilvl="0" w:tplc="6F8832E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55F43FCC"/>
    <w:multiLevelType w:val="hybridMultilevel"/>
    <w:tmpl w:val="54CCA00A"/>
    <w:lvl w:ilvl="0" w:tplc="A63CC2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9F6060F"/>
    <w:multiLevelType w:val="hybridMultilevel"/>
    <w:tmpl w:val="3468D3B4"/>
    <w:lvl w:ilvl="0" w:tplc="93BCF9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6723D54"/>
    <w:multiLevelType w:val="hybridMultilevel"/>
    <w:tmpl w:val="006EDA22"/>
    <w:lvl w:ilvl="0" w:tplc="3DC284B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3"/>
  </w:num>
  <w:num w:numId="2">
    <w:abstractNumId w:val="2"/>
  </w:num>
  <w:num w:numId="3">
    <w:abstractNumId w:val="4"/>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4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E58"/>
    <w:rsid w:val="000A1C54"/>
    <w:rsid w:val="000B1176"/>
    <w:rsid w:val="000E7A60"/>
    <w:rsid w:val="0015438E"/>
    <w:rsid w:val="001927B6"/>
    <w:rsid w:val="00193E58"/>
    <w:rsid w:val="001A1B0A"/>
    <w:rsid w:val="001B6955"/>
    <w:rsid w:val="001C7647"/>
    <w:rsid w:val="002831DC"/>
    <w:rsid w:val="00345279"/>
    <w:rsid w:val="00366C55"/>
    <w:rsid w:val="00391266"/>
    <w:rsid w:val="003C14E5"/>
    <w:rsid w:val="003C4E3E"/>
    <w:rsid w:val="003F497C"/>
    <w:rsid w:val="0041383D"/>
    <w:rsid w:val="004359A5"/>
    <w:rsid w:val="00457357"/>
    <w:rsid w:val="00591EB2"/>
    <w:rsid w:val="005C2E55"/>
    <w:rsid w:val="00667E9A"/>
    <w:rsid w:val="00672EAF"/>
    <w:rsid w:val="00673589"/>
    <w:rsid w:val="006860C5"/>
    <w:rsid w:val="006C75A7"/>
    <w:rsid w:val="006E2F61"/>
    <w:rsid w:val="006F0C70"/>
    <w:rsid w:val="00735379"/>
    <w:rsid w:val="0076313F"/>
    <w:rsid w:val="00784035"/>
    <w:rsid w:val="007A20C8"/>
    <w:rsid w:val="0089601F"/>
    <w:rsid w:val="008B1B38"/>
    <w:rsid w:val="008B3C4E"/>
    <w:rsid w:val="00942F41"/>
    <w:rsid w:val="00960E03"/>
    <w:rsid w:val="009A0405"/>
    <w:rsid w:val="009A0E9F"/>
    <w:rsid w:val="009B7C36"/>
    <w:rsid w:val="00A125E1"/>
    <w:rsid w:val="00A31428"/>
    <w:rsid w:val="00AA008E"/>
    <w:rsid w:val="00B05F09"/>
    <w:rsid w:val="00B062D5"/>
    <w:rsid w:val="00B2716D"/>
    <w:rsid w:val="00BC45D0"/>
    <w:rsid w:val="00BE299A"/>
    <w:rsid w:val="00C1707B"/>
    <w:rsid w:val="00C355CF"/>
    <w:rsid w:val="00C4660B"/>
    <w:rsid w:val="00C47EFB"/>
    <w:rsid w:val="00C52017"/>
    <w:rsid w:val="00C6598D"/>
    <w:rsid w:val="00C7285F"/>
    <w:rsid w:val="00D3031E"/>
    <w:rsid w:val="00D4217E"/>
    <w:rsid w:val="00D94145"/>
    <w:rsid w:val="00E26BFF"/>
    <w:rsid w:val="00E30445"/>
    <w:rsid w:val="00E974A8"/>
    <w:rsid w:val="00EB562C"/>
    <w:rsid w:val="00ED6755"/>
    <w:rsid w:val="00F0096C"/>
    <w:rsid w:val="00F27900"/>
    <w:rsid w:val="00FA5760"/>
    <w:rsid w:val="00FB7210"/>
    <w:rsid w:val="00FD7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8FB9049"/>
  <w15:docId w15:val="{858AB416-934B-47DF-A70E-D84E26590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357"/>
    <w:pPr>
      <w:widowControl w:val="0"/>
      <w:jc w:val="both"/>
    </w:pPr>
  </w:style>
  <w:style w:type="paragraph" w:styleId="1">
    <w:name w:val="heading 1"/>
    <w:basedOn w:val="a"/>
    <w:next w:val="a"/>
    <w:link w:val="10"/>
    <w:uiPriority w:val="9"/>
    <w:qFormat/>
    <w:rsid w:val="006C75A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A20C8"/>
    <w:pPr>
      <w:tabs>
        <w:tab w:val="center" w:pos="4252"/>
        <w:tab w:val="right" w:pos="8504"/>
      </w:tabs>
      <w:snapToGrid w:val="0"/>
    </w:pPr>
  </w:style>
  <w:style w:type="character" w:customStyle="1" w:styleId="a4">
    <w:name w:val="ヘッダー (文字)"/>
    <w:basedOn w:val="a0"/>
    <w:link w:val="a3"/>
    <w:uiPriority w:val="99"/>
    <w:semiHidden/>
    <w:rsid w:val="007A20C8"/>
  </w:style>
  <w:style w:type="paragraph" w:styleId="a5">
    <w:name w:val="footer"/>
    <w:basedOn w:val="a"/>
    <w:link w:val="a6"/>
    <w:uiPriority w:val="99"/>
    <w:semiHidden/>
    <w:unhideWhenUsed/>
    <w:rsid w:val="007A20C8"/>
    <w:pPr>
      <w:tabs>
        <w:tab w:val="center" w:pos="4252"/>
        <w:tab w:val="right" w:pos="8504"/>
      </w:tabs>
      <w:snapToGrid w:val="0"/>
    </w:pPr>
  </w:style>
  <w:style w:type="character" w:customStyle="1" w:styleId="a6">
    <w:name w:val="フッター (文字)"/>
    <w:basedOn w:val="a0"/>
    <w:link w:val="a5"/>
    <w:uiPriority w:val="99"/>
    <w:semiHidden/>
    <w:rsid w:val="007A20C8"/>
  </w:style>
  <w:style w:type="paragraph" w:styleId="a7">
    <w:name w:val="Balloon Text"/>
    <w:basedOn w:val="a"/>
    <w:link w:val="a8"/>
    <w:uiPriority w:val="99"/>
    <w:semiHidden/>
    <w:unhideWhenUsed/>
    <w:rsid w:val="006C75A7"/>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C75A7"/>
    <w:rPr>
      <w:rFonts w:asciiTheme="majorHAnsi" w:eastAsiaTheme="majorEastAsia" w:hAnsiTheme="majorHAnsi" w:cstheme="majorBidi"/>
      <w:sz w:val="18"/>
      <w:szCs w:val="18"/>
    </w:rPr>
  </w:style>
  <w:style w:type="character" w:customStyle="1" w:styleId="10">
    <w:name w:val="見出し 1 (文字)"/>
    <w:basedOn w:val="a0"/>
    <w:link w:val="1"/>
    <w:uiPriority w:val="9"/>
    <w:rsid w:val="006C75A7"/>
    <w:rPr>
      <w:rFonts w:asciiTheme="majorHAnsi" w:eastAsiaTheme="majorEastAsia" w:hAnsiTheme="majorHAnsi" w:cstheme="majorBidi"/>
      <w:sz w:val="24"/>
      <w:szCs w:val="24"/>
    </w:rPr>
  </w:style>
  <w:style w:type="paragraph" w:styleId="a9">
    <w:name w:val="List Paragraph"/>
    <w:basedOn w:val="a"/>
    <w:uiPriority w:val="34"/>
    <w:qFormat/>
    <w:rsid w:val="00FA576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383972">
      <w:bodyDiv w:val="1"/>
      <w:marLeft w:val="0"/>
      <w:marRight w:val="0"/>
      <w:marTop w:val="0"/>
      <w:marBottom w:val="0"/>
      <w:divBdr>
        <w:top w:val="none" w:sz="0" w:space="0" w:color="auto"/>
        <w:left w:val="none" w:sz="0" w:space="0" w:color="auto"/>
        <w:bottom w:val="none" w:sz="0" w:space="0" w:color="auto"/>
        <w:right w:val="none" w:sz="0" w:space="0" w:color="auto"/>
      </w:divBdr>
    </w:div>
    <w:div w:id="551814304">
      <w:bodyDiv w:val="1"/>
      <w:marLeft w:val="0"/>
      <w:marRight w:val="0"/>
      <w:marTop w:val="0"/>
      <w:marBottom w:val="0"/>
      <w:divBdr>
        <w:top w:val="none" w:sz="0" w:space="0" w:color="auto"/>
        <w:left w:val="none" w:sz="0" w:space="0" w:color="auto"/>
        <w:bottom w:val="none" w:sz="0" w:space="0" w:color="auto"/>
        <w:right w:val="none" w:sz="0" w:space="0" w:color="auto"/>
      </w:divBdr>
    </w:div>
    <w:div w:id="166593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80947E22A3FCD4486F5FFA30CB50D5C" ma:contentTypeVersion="11" ma:contentTypeDescription="新しいドキュメントを作成します。" ma:contentTypeScope="" ma:versionID="640145c053af041ee2d2179f85e0ff8f">
  <xsd:schema xmlns:xsd="http://www.w3.org/2001/XMLSchema" xmlns:xs="http://www.w3.org/2001/XMLSchema" xmlns:p="http://schemas.microsoft.com/office/2006/metadata/properties" xmlns:ns2="08da329c-66ca-42d2-92ce-478b743b5e90" targetNamespace="http://schemas.microsoft.com/office/2006/metadata/properties" ma:root="true" ma:fieldsID="89004f17e17f769035dfbe3b6395bd32" ns2:_="">
    <xsd:import namespace="08da329c-66ca-42d2-92ce-478b743b5e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a329c-66ca-42d2-92ce-478b743b5e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9CE760-3389-4820-9406-272D5B4A2B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A1C322-2AE3-40EA-80B4-2F54FFC44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a329c-66ca-42d2-92ce-478b743b5e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CE1706-6239-4A59-B834-0A7DB4B46B26}">
  <ds:schemaRefs>
    <ds:schemaRef ds:uri="http://schemas.openxmlformats.org/officeDocument/2006/bibliography"/>
  </ds:schemaRefs>
</ds:datastoreItem>
</file>

<file path=customXml/itemProps4.xml><?xml version="1.0" encoding="utf-8"?>
<ds:datastoreItem xmlns:ds="http://schemas.openxmlformats.org/officeDocument/2006/customXml" ds:itemID="{825289A6-09BB-4389-BFA2-F9038259DC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594</Words>
  <Characters>3391</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木村 真紀子</cp:lastModifiedBy>
  <cp:revision>9</cp:revision>
  <cp:lastPrinted>2022-05-12T08:17:00Z</cp:lastPrinted>
  <dcterms:created xsi:type="dcterms:W3CDTF">2022-06-20T23:45:00Z</dcterms:created>
  <dcterms:modified xsi:type="dcterms:W3CDTF">2026-05-18T12:04:00Z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0x010100380947E22A3FCD4486F5FFA30CB50D5C</vt:lpwstr>
  </property>
</Properties>
</file>